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A1828" w:rsidTr="00CA1828">
        <w:tc>
          <w:tcPr>
            <w:tcW w:w="9360" w:type="dxa"/>
          </w:tcPr>
          <w:p w:rsidR="00CA1828" w:rsidRDefault="00CA1828" w:rsidP="00831687">
            <w:pPr>
              <w:pStyle w:val="CompanyName"/>
              <w:jc w:val="center"/>
            </w:pPr>
            <w:r>
              <w:rPr>
                <w:noProof/>
              </w:rPr>
              <w:drawing>
                <wp:inline distT="0" distB="0" distL="0" distR="0" wp14:anchorId="1452A44F" wp14:editId="417631F5">
                  <wp:extent cx="1210565" cy="548640"/>
                  <wp:effectExtent l="0" t="0" r="889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15-113151 CAP Establishment Date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633" cy="56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240" w:rsidRPr="007A1554" w:rsidRDefault="00DF7D33" w:rsidP="004572CC">
      <w:pPr>
        <w:pStyle w:val="CompanyName"/>
        <w:jc w:val="center"/>
      </w:pPr>
      <w:r w:rsidRPr="007A1554">
        <w:t>Faculty Liaison Syllabus Review Form</w:t>
      </w:r>
      <w:r w:rsidR="00575BBB">
        <w:t xml:space="preserve"> </w:t>
      </w:r>
      <w:r w:rsidR="00575BBB">
        <w:br/>
      </w:r>
      <w:r w:rsidR="00575BBB" w:rsidRPr="006A130B">
        <w:rPr>
          <w:sz w:val="16"/>
          <w:szCs w:val="16"/>
        </w:rPr>
        <w:t>(for use during observation visit, submit with observation visit form)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130"/>
        <w:gridCol w:w="3612"/>
        <w:gridCol w:w="3610"/>
      </w:tblGrid>
      <w:tr w:rsidR="00F3153F" w:rsidTr="00FA7A52">
        <w:trPr>
          <w:trHeight w:val="216"/>
        </w:trPr>
        <w:tc>
          <w:tcPr>
            <w:tcW w:w="5000" w:type="pct"/>
            <w:gridSpan w:val="3"/>
            <w:shd w:val="clear" w:color="auto" w:fill="DBE5F1" w:themeFill="accent1" w:themeFillTint="33"/>
            <w:vAlign w:val="bottom"/>
          </w:tcPr>
          <w:p w:rsidR="00F3153F" w:rsidRPr="00080433" w:rsidRDefault="00103EB0" w:rsidP="00080433">
            <w:pPr>
              <w:pStyle w:val="Heading2"/>
            </w:pPr>
            <w:r>
              <w:t>SYLLABUS &amp; Course Alignment review checklist</w:t>
            </w:r>
          </w:p>
        </w:tc>
      </w:tr>
      <w:tr w:rsidR="006A130B" w:rsidTr="006A130B">
        <w:trPr>
          <w:trHeight w:val="323"/>
        </w:trPr>
        <w:tc>
          <w:tcPr>
            <w:tcW w:w="1139" w:type="pct"/>
            <w:vAlign w:val="center"/>
          </w:tcPr>
          <w:p w:rsidR="006A130B" w:rsidRPr="00D36A80" w:rsidRDefault="006A130B" w:rsidP="00F3153F">
            <w:pPr>
              <w:rPr>
                <w:sz w:val="20"/>
                <w:szCs w:val="20"/>
              </w:rPr>
            </w:pPr>
            <w:r>
              <w:t>CAP Instructor Name</w:t>
            </w:r>
            <w:r w:rsidRPr="00D36A80">
              <w:t xml:space="preserve">: </w:t>
            </w:r>
          </w:p>
        </w:tc>
        <w:tc>
          <w:tcPr>
            <w:tcW w:w="1931" w:type="pct"/>
            <w:vAlign w:val="center"/>
          </w:tcPr>
          <w:p w:rsidR="006A130B" w:rsidRPr="00D36A80" w:rsidRDefault="006A130B" w:rsidP="00F3153F"/>
        </w:tc>
        <w:tc>
          <w:tcPr>
            <w:tcW w:w="1931" w:type="pct"/>
            <w:vAlign w:val="center"/>
          </w:tcPr>
          <w:p w:rsidR="006A130B" w:rsidRPr="00D36A80" w:rsidRDefault="006A130B" w:rsidP="00F3153F">
            <w:r>
              <w:t>CAP Course:</w:t>
            </w:r>
          </w:p>
        </w:tc>
      </w:tr>
      <w:tr w:rsidR="00F3153F" w:rsidRPr="006C1BD5" w:rsidTr="00DA402C">
        <w:trPr>
          <w:trHeight w:val="314"/>
        </w:trPr>
        <w:tc>
          <w:tcPr>
            <w:tcW w:w="1139" w:type="pct"/>
            <w:vAlign w:val="center"/>
          </w:tcPr>
          <w:p w:rsidR="00F3153F" w:rsidRDefault="00DF7D33" w:rsidP="00F3153F">
            <w:r>
              <w:t>CAP Partner School:</w:t>
            </w:r>
            <w:r w:rsidR="00F3153F">
              <w:t xml:space="preserve"> </w:t>
            </w:r>
          </w:p>
        </w:tc>
        <w:tc>
          <w:tcPr>
            <w:tcW w:w="3861" w:type="pct"/>
            <w:gridSpan w:val="2"/>
            <w:vAlign w:val="center"/>
          </w:tcPr>
          <w:p w:rsidR="00F3153F" w:rsidRDefault="00F3153F" w:rsidP="00F3153F"/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  <w:gridCol w:w="8784"/>
      </w:tblGrid>
      <w:tr w:rsidR="00095F96" w:rsidTr="0087566A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t>Course number, descri</w:t>
            </w:r>
            <w:r w:rsidR="00575BBB">
              <w:t>ption, instructor name, college</w:t>
            </w:r>
            <w:r>
              <w:t xml:space="preserve"> and instructor contact information present. </w:t>
            </w:r>
          </w:p>
        </w:tc>
      </w:tr>
      <w:tr w:rsidR="00095F96" w:rsidTr="0087566A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t>Syllabus reflects correct school year/term.</w:t>
            </w:r>
          </w:p>
        </w:tc>
      </w:tr>
      <w:tr w:rsidR="00095F96" w:rsidTr="006F6A34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t>Co</w:t>
            </w:r>
            <w:r w:rsidR="000945D9">
              <w:t xml:space="preserve">urse description is </w:t>
            </w:r>
            <w:r>
              <w:t xml:space="preserve">accurate. </w:t>
            </w:r>
          </w:p>
        </w:tc>
      </w:tr>
      <w:tr w:rsidR="00095F96" w:rsidTr="0087566A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t xml:space="preserve">If a specific text is required, that information is present. </w:t>
            </w:r>
          </w:p>
        </w:tc>
      </w:tr>
      <w:tr w:rsidR="00095F96" w:rsidTr="0087566A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45D9">
            <w:r>
              <w:t>Cou</w:t>
            </w:r>
            <w:r w:rsidR="000945D9">
              <w:t>rse learning outcomes are accurate</w:t>
            </w:r>
            <w:r>
              <w:t xml:space="preserve">.  </w:t>
            </w:r>
          </w:p>
        </w:tc>
      </w:tr>
      <w:tr w:rsidR="00095F96" w:rsidTr="0087566A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t>Progr</w:t>
            </w:r>
            <w:r w:rsidR="000945D9">
              <w:t>am learning outcomes are accurate</w:t>
            </w:r>
            <w:r>
              <w:t xml:space="preserve">. </w:t>
            </w:r>
          </w:p>
        </w:tc>
      </w:tr>
      <w:tr w:rsidR="00095F96" w:rsidTr="006F6A34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575BBB" w:rsidP="00575BBB">
            <w:r>
              <w:t>Syllabus</w:t>
            </w:r>
            <w:r w:rsidR="00095F96">
              <w:t xml:space="preserve"> is c</w:t>
            </w:r>
            <w:r>
              <w:t xml:space="preserve">lear on how </w:t>
            </w:r>
            <w:r w:rsidR="00095F96">
              <w:t>USI grade</w:t>
            </w:r>
            <w:r>
              <w:t xml:space="preserve"> will be calculated and what is not to be included in the USI grade</w:t>
            </w:r>
            <w:r w:rsidR="006A130B">
              <w:t>. I</w:t>
            </w:r>
            <w:r w:rsidR="00095F96">
              <w:t>f late work is accepted for the high school grade, it should be clear under the USI course sec</w:t>
            </w:r>
            <w:r>
              <w:t>tion if late work is accepted.</w:t>
            </w:r>
          </w:p>
        </w:tc>
      </w:tr>
      <w:tr w:rsidR="006A130B" w:rsidTr="006F6A34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A130B" w:rsidRDefault="006A130B" w:rsidP="00095F9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A130B" w:rsidRDefault="000945D9" w:rsidP="00575BBB">
            <w:r>
              <w:t>Do the attendance, late</w:t>
            </w:r>
            <w:r w:rsidR="006A130B">
              <w:t xml:space="preserve"> work and make-up policies reflect departmental requirements? If no</w:t>
            </w:r>
            <w:r>
              <w:t xml:space="preserve"> departmental</w:t>
            </w:r>
            <w:r w:rsidR="006A130B">
              <w:t xml:space="preserve"> policy exists,</w:t>
            </w:r>
            <w:r>
              <w:t xml:space="preserve"> is the instructor’s policy </w:t>
            </w:r>
            <w:r w:rsidR="006A130B">
              <w:t>appropriate for a college course?</w:t>
            </w:r>
          </w:p>
        </w:tc>
      </w:tr>
      <w:tr w:rsidR="00575BBB" w:rsidTr="006F6A34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575BBB" w:rsidRDefault="00575BBB" w:rsidP="00095F9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575BBB" w:rsidRDefault="00575BBB" w:rsidP="00095F96">
            <w:r>
              <w:t xml:space="preserve">Grading scale for USI course is clearly delineated from the high school grade and meets the departmental </w:t>
            </w:r>
            <w:r w:rsidRPr="00575BBB">
              <w:rPr>
                <w:b/>
              </w:rPr>
              <w:t>minimum</w:t>
            </w:r>
            <w:r>
              <w:t xml:space="preserve"> requirements</w:t>
            </w:r>
            <w:r w:rsidR="00490899">
              <w:t xml:space="preserve"> (higher grading scale is permitted)</w:t>
            </w:r>
            <w:r>
              <w:t>.</w:t>
            </w:r>
          </w:p>
        </w:tc>
      </w:tr>
      <w:tr w:rsidR="00575BBB" w:rsidTr="006F6A34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575BBB" w:rsidRDefault="00575BBB" w:rsidP="00095F9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575BBB" w:rsidRDefault="00575BBB" w:rsidP="00095F96">
            <w:r>
              <w:t xml:space="preserve">Instructor is aware of any final exam requirements for course. Does the syllabus state that the USI final is required even if the high school final may be exempted? </w:t>
            </w:r>
          </w:p>
        </w:tc>
      </w:tr>
      <w:tr w:rsidR="00095F96" w:rsidTr="006F6A34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/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t>Notes:</w:t>
            </w:r>
          </w:p>
          <w:p w:rsidR="004F1C88" w:rsidRDefault="004F1C88" w:rsidP="00095F96"/>
        </w:tc>
      </w:tr>
      <w:tr w:rsidR="00095F96" w:rsidTr="006F6A34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6A130B" w:rsidP="00095F96">
            <w:r>
              <w:t>Syllabus reflects</w:t>
            </w:r>
            <w:r w:rsidR="00095F96">
              <w:t xml:space="preserve"> a</w:t>
            </w:r>
            <w:r w:rsidR="00575BBB">
              <w:t>ssessment components/methods</w:t>
            </w:r>
            <w:r w:rsidR="00095F96">
              <w:t xml:space="preserve"> required by the department</w:t>
            </w:r>
            <w:r w:rsidR="00CD2987">
              <w:t>,</w:t>
            </w:r>
            <w:r w:rsidR="00095F96">
              <w:t xml:space="preserve"> and</w:t>
            </w:r>
            <w:r>
              <w:t xml:space="preserve"> </w:t>
            </w:r>
            <w:r w:rsidR="00CD2987">
              <w:t xml:space="preserve">the </w:t>
            </w:r>
            <w:r>
              <w:t xml:space="preserve">instructor is aware of </w:t>
            </w:r>
            <w:r w:rsidR="00095F96">
              <w:t>any assessment formats that the department does not condone.</w:t>
            </w:r>
            <w:r w:rsidR="00575BBB">
              <w:t xml:space="preserve"> </w:t>
            </w:r>
            <w:r w:rsidR="00095F96">
              <w:t xml:space="preserve"> </w:t>
            </w:r>
          </w:p>
        </w:tc>
      </w:tr>
      <w:tr w:rsidR="00095F96" w:rsidTr="006F6A34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/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095F96" w:rsidRDefault="00095F96" w:rsidP="00095F96">
            <w:r>
              <w:t>Notes:</w:t>
            </w:r>
          </w:p>
          <w:p w:rsidR="004F1C88" w:rsidRDefault="004F1C88" w:rsidP="00095F96"/>
        </w:tc>
      </w:tr>
      <w:tr w:rsidR="00831687" w:rsidTr="0087566A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31687" w:rsidRDefault="00831687" w:rsidP="0083168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31687" w:rsidRDefault="00CD2987" w:rsidP="00831687">
            <w:r>
              <w:t>If the course is included in Core 39: assessmen</w:t>
            </w:r>
            <w:r w:rsidR="00BB1C34">
              <w:t>t is mentioned and Core 39 category is identified</w:t>
            </w:r>
            <w:r>
              <w:t xml:space="preserve">. </w:t>
            </w:r>
          </w:p>
        </w:tc>
      </w:tr>
      <w:tr w:rsidR="00831687" w:rsidTr="0087566A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31687" w:rsidRDefault="00831687" w:rsidP="00831687"/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4F1C88" w:rsidRDefault="00831687" w:rsidP="00831687">
            <w:r>
              <w:t>Notes:</w:t>
            </w:r>
            <w:r w:rsidR="00EF0C28">
              <w:br/>
            </w:r>
          </w:p>
        </w:tc>
      </w:tr>
      <w:tr w:rsidR="00831687" w:rsidTr="0087566A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31687" w:rsidRDefault="00831687" w:rsidP="0083168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31687" w:rsidRDefault="00831687" w:rsidP="00831687">
            <w:r>
              <w:t>Dual credit high sch</w:t>
            </w:r>
            <w:r w:rsidR="007A1554">
              <w:t>ool policy statement is present</w:t>
            </w:r>
            <w:r>
              <w:t xml:space="preserve">.  </w:t>
            </w:r>
          </w:p>
        </w:tc>
      </w:tr>
      <w:tr w:rsidR="00831687" w:rsidTr="0087566A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31687" w:rsidRDefault="00831687" w:rsidP="0083168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31687" w:rsidRDefault="00831687" w:rsidP="00831687">
            <w:r>
              <w:t>Information about the USI student</w:t>
            </w:r>
            <w:r w:rsidR="0083511D">
              <w:t xml:space="preserve"> and CAP student</w:t>
            </w:r>
            <w:r>
              <w:t xml:space="preserve"> handbook is present.  </w:t>
            </w:r>
          </w:p>
        </w:tc>
      </w:tr>
      <w:tr w:rsidR="00831687" w:rsidTr="0087566A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31687" w:rsidRDefault="00831687" w:rsidP="0083168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31687" w:rsidRDefault="00831687" w:rsidP="00831687">
            <w:r>
              <w:t xml:space="preserve">Information about ADA is present. </w:t>
            </w:r>
          </w:p>
        </w:tc>
      </w:tr>
      <w:tr w:rsidR="00831687" w:rsidTr="006F6A34">
        <w:tc>
          <w:tcPr>
            <w:tcW w:w="56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31687" w:rsidRDefault="00831687" w:rsidP="0083168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878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831687" w:rsidRDefault="00831687" w:rsidP="00831687">
            <w:r>
              <w:t>Information about</w:t>
            </w:r>
            <w:r w:rsidR="00CD2987">
              <w:t xml:space="preserve"> Title IX is present</w:t>
            </w:r>
            <w:r>
              <w:t xml:space="preserve">. </w:t>
            </w:r>
          </w:p>
        </w:tc>
      </w:tr>
    </w:tbl>
    <w:p w:rsidR="007A1554" w:rsidRPr="004572CC" w:rsidRDefault="007A1554" w:rsidP="007A1554">
      <w:pPr>
        <w:spacing w:before="0" w:after="0"/>
        <w:rPr>
          <w:rFonts w:ascii="Arial" w:hAnsi="Arial" w:cs="Arial"/>
          <w:sz w:val="16"/>
          <w:szCs w:val="16"/>
        </w:rPr>
      </w:pPr>
      <w:r w:rsidRPr="007A1554">
        <w:rPr>
          <w:rFonts w:ascii="Arial" w:hAnsi="Arial" w:cs="Arial"/>
          <w:sz w:val="20"/>
          <w:szCs w:val="20"/>
        </w:rPr>
        <w:br/>
      </w:r>
      <w:r w:rsidRPr="004572CC">
        <w:rPr>
          <w:rFonts w:ascii="Arial" w:hAnsi="Arial" w:cs="Arial"/>
          <w:sz w:val="16"/>
          <w:szCs w:val="16"/>
        </w:rPr>
        <w:t>Faculty Liaison Name________________________________________________</w:t>
      </w:r>
      <w:r w:rsidR="00DA402C" w:rsidRPr="004572CC">
        <w:rPr>
          <w:rFonts w:ascii="Arial" w:hAnsi="Arial" w:cs="Arial"/>
          <w:sz w:val="16"/>
          <w:szCs w:val="16"/>
        </w:rPr>
        <w:t>______</w:t>
      </w:r>
      <w:r w:rsidRPr="004572CC">
        <w:rPr>
          <w:rFonts w:ascii="Arial" w:hAnsi="Arial" w:cs="Arial"/>
          <w:sz w:val="16"/>
          <w:szCs w:val="16"/>
        </w:rPr>
        <w:t>____________</w:t>
      </w:r>
    </w:p>
    <w:p w:rsidR="007A1554" w:rsidRPr="004572CC" w:rsidRDefault="007A1554" w:rsidP="007A1554">
      <w:pPr>
        <w:spacing w:before="0" w:after="0"/>
        <w:rPr>
          <w:rFonts w:ascii="Arial" w:hAnsi="Arial" w:cs="Arial"/>
          <w:sz w:val="16"/>
          <w:szCs w:val="16"/>
        </w:rPr>
      </w:pPr>
      <w:r w:rsidRPr="004572CC">
        <w:rPr>
          <w:rFonts w:ascii="Arial" w:hAnsi="Arial" w:cs="Arial"/>
          <w:sz w:val="16"/>
          <w:szCs w:val="16"/>
        </w:rPr>
        <w:br/>
      </w:r>
      <w:r w:rsidRPr="004572CC">
        <w:rPr>
          <w:rFonts w:ascii="Arial" w:hAnsi="Arial" w:cs="Arial"/>
          <w:sz w:val="16"/>
          <w:szCs w:val="16"/>
        </w:rPr>
        <w:br/>
        <w:t>Faculty Liaison Signature_____________________________________ Date ______________________</w:t>
      </w:r>
    </w:p>
    <w:p w:rsidR="007A1554" w:rsidRDefault="007A1554" w:rsidP="007A1554">
      <w:pPr>
        <w:spacing w:before="0" w:after="0"/>
        <w:jc w:val="center"/>
        <w:rPr>
          <w:rFonts w:ascii="Arial" w:hAnsi="Arial" w:cs="Arial"/>
          <w:sz w:val="16"/>
          <w:szCs w:val="16"/>
        </w:rPr>
      </w:pPr>
      <w:r w:rsidRPr="004572CC">
        <w:rPr>
          <w:rFonts w:ascii="Arial" w:hAnsi="Arial" w:cs="Arial"/>
          <w:sz w:val="16"/>
          <w:szCs w:val="16"/>
        </w:rPr>
        <w:t>(</w:t>
      </w:r>
      <w:r w:rsidRPr="004572CC">
        <w:rPr>
          <w:rFonts w:ascii="Arial" w:hAnsi="Arial" w:cs="Arial"/>
          <w:i/>
          <w:sz w:val="16"/>
          <w:szCs w:val="16"/>
        </w:rPr>
        <w:t>if submitting electronically, include digital signature</w:t>
      </w:r>
      <w:r w:rsidRPr="004572CC">
        <w:rPr>
          <w:rFonts w:ascii="Arial" w:hAnsi="Arial" w:cs="Arial"/>
          <w:sz w:val="16"/>
          <w:szCs w:val="16"/>
        </w:rPr>
        <w:t>)</w:t>
      </w:r>
    </w:p>
    <w:sectPr w:rsidR="007A1554" w:rsidSect="004345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765" w:rsidRDefault="00F54765">
      <w:r>
        <w:separator/>
      </w:r>
    </w:p>
  </w:endnote>
  <w:endnote w:type="continuationSeparator" w:id="0">
    <w:p w:rsidR="00F54765" w:rsidRDefault="00F5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4C2" w:rsidRDefault="003D7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A52" w:rsidRDefault="00FA7A52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4C2" w:rsidRDefault="003D7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765" w:rsidRDefault="00F54765">
      <w:r>
        <w:separator/>
      </w:r>
    </w:p>
  </w:footnote>
  <w:footnote w:type="continuationSeparator" w:id="0">
    <w:p w:rsidR="00F54765" w:rsidRDefault="00F5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4C2" w:rsidRDefault="003D7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4C2" w:rsidRDefault="003D74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4C2" w:rsidRDefault="003D7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2929917">
    <w:abstractNumId w:val="28"/>
  </w:num>
  <w:num w:numId="2" w16cid:durableId="17194751">
    <w:abstractNumId w:val="10"/>
  </w:num>
  <w:num w:numId="3" w16cid:durableId="316570024">
    <w:abstractNumId w:val="15"/>
  </w:num>
  <w:num w:numId="4" w16cid:durableId="2114088236">
    <w:abstractNumId w:val="14"/>
  </w:num>
  <w:num w:numId="5" w16cid:durableId="1693535095">
    <w:abstractNumId w:val="13"/>
  </w:num>
  <w:num w:numId="6" w16cid:durableId="1477334410">
    <w:abstractNumId w:val="26"/>
  </w:num>
  <w:num w:numId="7" w16cid:durableId="70660317">
    <w:abstractNumId w:val="11"/>
  </w:num>
  <w:num w:numId="8" w16cid:durableId="1193424374">
    <w:abstractNumId w:val="30"/>
  </w:num>
  <w:num w:numId="9" w16cid:durableId="177044684">
    <w:abstractNumId w:val="18"/>
  </w:num>
  <w:num w:numId="10" w16cid:durableId="313722895">
    <w:abstractNumId w:val="24"/>
  </w:num>
  <w:num w:numId="11" w16cid:durableId="1920479535">
    <w:abstractNumId w:val="16"/>
  </w:num>
  <w:num w:numId="12" w16cid:durableId="459685803">
    <w:abstractNumId w:val="29"/>
  </w:num>
  <w:num w:numId="13" w16cid:durableId="919027796">
    <w:abstractNumId w:val="19"/>
  </w:num>
  <w:num w:numId="14" w16cid:durableId="659500681">
    <w:abstractNumId w:val="17"/>
  </w:num>
  <w:num w:numId="15" w16cid:durableId="228271665">
    <w:abstractNumId w:val="25"/>
  </w:num>
  <w:num w:numId="16" w16cid:durableId="1116677946">
    <w:abstractNumId w:val="27"/>
  </w:num>
  <w:num w:numId="17" w16cid:durableId="2002154146">
    <w:abstractNumId w:val="31"/>
  </w:num>
  <w:num w:numId="18" w16cid:durableId="2029865819">
    <w:abstractNumId w:val="23"/>
  </w:num>
  <w:num w:numId="19" w16cid:durableId="796139698">
    <w:abstractNumId w:val="22"/>
  </w:num>
  <w:num w:numId="20" w16cid:durableId="1623462381">
    <w:abstractNumId w:val="32"/>
  </w:num>
  <w:num w:numId="21" w16cid:durableId="79068368">
    <w:abstractNumId w:val="21"/>
  </w:num>
  <w:num w:numId="22" w16cid:durableId="1099836999">
    <w:abstractNumId w:val="12"/>
  </w:num>
  <w:num w:numId="23" w16cid:durableId="71587588">
    <w:abstractNumId w:val="8"/>
  </w:num>
  <w:num w:numId="24" w16cid:durableId="201016338">
    <w:abstractNumId w:val="20"/>
  </w:num>
  <w:num w:numId="25" w16cid:durableId="1764452785">
    <w:abstractNumId w:val="9"/>
  </w:num>
  <w:num w:numId="26" w16cid:durableId="2008243462">
    <w:abstractNumId w:val="7"/>
  </w:num>
  <w:num w:numId="27" w16cid:durableId="1141113998">
    <w:abstractNumId w:val="6"/>
  </w:num>
  <w:num w:numId="28" w16cid:durableId="895705072">
    <w:abstractNumId w:val="5"/>
  </w:num>
  <w:num w:numId="29" w16cid:durableId="1587307412">
    <w:abstractNumId w:val="4"/>
  </w:num>
  <w:num w:numId="30" w16cid:durableId="1448155017">
    <w:abstractNumId w:val="3"/>
  </w:num>
  <w:num w:numId="31" w16cid:durableId="1317957773">
    <w:abstractNumId w:val="2"/>
  </w:num>
  <w:num w:numId="32" w16cid:durableId="39020816">
    <w:abstractNumId w:val="1"/>
  </w:num>
  <w:num w:numId="33" w16cid:durableId="29710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3C"/>
    <w:rsid w:val="00034557"/>
    <w:rsid w:val="0005177E"/>
    <w:rsid w:val="000541F2"/>
    <w:rsid w:val="00055625"/>
    <w:rsid w:val="00076992"/>
    <w:rsid w:val="00080433"/>
    <w:rsid w:val="00082F86"/>
    <w:rsid w:val="00086801"/>
    <w:rsid w:val="00090054"/>
    <w:rsid w:val="000945D9"/>
    <w:rsid w:val="00095F96"/>
    <w:rsid w:val="000D7D67"/>
    <w:rsid w:val="000F3B2D"/>
    <w:rsid w:val="001001B1"/>
    <w:rsid w:val="001003E1"/>
    <w:rsid w:val="00103EB0"/>
    <w:rsid w:val="00125CCB"/>
    <w:rsid w:val="001320BB"/>
    <w:rsid w:val="00137DF3"/>
    <w:rsid w:val="00157CA0"/>
    <w:rsid w:val="00172448"/>
    <w:rsid w:val="001B5C06"/>
    <w:rsid w:val="001C72DE"/>
    <w:rsid w:val="001E3406"/>
    <w:rsid w:val="00267DF9"/>
    <w:rsid w:val="002906E7"/>
    <w:rsid w:val="002A3F76"/>
    <w:rsid w:val="002F02F3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D74C2"/>
    <w:rsid w:val="003F04D9"/>
    <w:rsid w:val="00407240"/>
    <w:rsid w:val="0041607A"/>
    <w:rsid w:val="0043454D"/>
    <w:rsid w:val="00454615"/>
    <w:rsid w:val="004567F4"/>
    <w:rsid w:val="004572CC"/>
    <w:rsid w:val="00464875"/>
    <w:rsid w:val="004736BB"/>
    <w:rsid w:val="0048031C"/>
    <w:rsid w:val="00490899"/>
    <w:rsid w:val="004B0AE9"/>
    <w:rsid w:val="004C4D10"/>
    <w:rsid w:val="004F1C88"/>
    <w:rsid w:val="00522532"/>
    <w:rsid w:val="00560949"/>
    <w:rsid w:val="00575BBB"/>
    <w:rsid w:val="00581A1A"/>
    <w:rsid w:val="005A5DA4"/>
    <w:rsid w:val="005E29C8"/>
    <w:rsid w:val="00610858"/>
    <w:rsid w:val="006238C8"/>
    <w:rsid w:val="00643BDC"/>
    <w:rsid w:val="006A130B"/>
    <w:rsid w:val="006C1BD5"/>
    <w:rsid w:val="00754382"/>
    <w:rsid w:val="007765DD"/>
    <w:rsid w:val="0078313D"/>
    <w:rsid w:val="0079177E"/>
    <w:rsid w:val="00795C10"/>
    <w:rsid w:val="00797844"/>
    <w:rsid w:val="007A1554"/>
    <w:rsid w:val="007A6235"/>
    <w:rsid w:val="007C42A8"/>
    <w:rsid w:val="00824ADF"/>
    <w:rsid w:val="00830E62"/>
    <w:rsid w:val="00831687"/>
    <w:rsid w:val="00834456"/>
    <w:rsid w:val="0083511D"/>
    <w:rsid w:val="00891FD6"/>
    <w:rsid w:val="009142CB"/>
    <w:rsid w:val="00941A6C"/>
    <w:rsid w:val="0096077E"/>
    <w:rsid w:val="0096615A"/>
    <w:rsid w:val="00970715"/>
    <w:rsid w:val="00980A6C"/>
    <w:rsid w:val="00995223"/>
    <w:rsid w:val="009B2759"/>
    <w:rsid w:val="009C0F7C"/>
    <w:rsid w:val="00A20FD1"/>
    <w:rsid w:val="00A4530D"/>
    <w:rsid w:val="00A45F9E"/>
    <w:rsid w:val="00A50321"/>
    <w:rsid w:val="00A51E9F"/>
    <w:rsid w:val="00A87F83"/>
    <w:rsid w:val="00A90460"/>
    <w:rsid w:val="00AC3FE7"/>
    <w:rsid w:val="00B11EE0"/>
    <w:rsid w:val="00B12413"/>
    <w:rsid w:val="00B67C5A"/>
    <w:rsid w:val="00B75A27"/>
    <w:rsid w:val="00B97760"/>
    <w:rsid w:val="00BB1C34"/>
    <w:rsid w:val="00BB218C"/>
    <w:rsid w:val="00BC1670"/>
    <w:rsid w:val="00C16870"/>
    <w:rsid w:val="00C34FB6"/>
    <w:rsid w:val="00C36E89"/>
    <w:rsid w:val="00C4126C"/>
    <w:rsid w:val="00C45A79"/>
    <w:rsid w:val="00C45FDC"/>
    <w:rsid w:val="00CA1828"/>
    <w:rsid w:val="00CA3573"/>
    <w:rsid w:val="00CB47FD"/>
    <w:rsid w:val="00CC59BB"/>
    <w:rsid w:val="00CD2987"/>
    <w:rsid w:val="00D36A80"/>
    <w:rsid w:val="00D500EF"/>
    <w:rsid w:val="00D663B1"/>
    <w:rsid w:val="00D801E8"/>
    <w:rsid w:val="00D827D3"/>
    <w:rsid w:val="00DA21A2"/>
    <w:rsid w:val="00DA402C"/>
    <w:rsid w:val="00DB0C25"/>
    <w:rsid w:val="00DE5986"/>
    <w:rsid w:val="00DF7D33"/>
    <w:rsid w:val="00E37280"/>
    <w:rsid w:val="00E41884"/>
    <w:rsid w:val="00E42D7F"/>
    <w:rsid w:val="00E5040B"/>
    <w:rsid w:val="00E83B3E"/>
    <w:rsid w:val="00EA3E64"/>
    <w:rsid w:val="00EE203C"/>
    <w:rsid w:val="00EE40E1"/>
    <w:rsid w:val="00EF0C28"/>
    <w:rsid w:val="00F03B50"/>
    <w:rsid w:val="00F27301"/>
    <w:rsid w:val="00F3153F"/>
    <w:rsid w:val="00F54765"/>
    <w:rsid w:val="00F86A05"/>
    <w:rsid w:val="00FA18DD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E0D4D86-7825-4563-8415-4DF74594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3D74C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3D74C2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3D74C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3D74C2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rury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656D4B-86BD-4F68-BD80-4DCC9F9F7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119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Drury, Dana</dc:creator>
  <cp:keywords/>
  <cp:lastModifiedBy>DiDomizio, Grant A</cp:lastModifiedBy>
  <cp:revision>85</cp:revision>
  <cp:lastPrinted>2017-06-13T21:07:00Z</cp:lastPrinted>
  <dcterms:created xsi:type="dcterms:W3CDTF">2017-06-13T20:25:00Z</dcterms:created>
  <dcterms:modified xsi:type="dcterms:W3CDTF">2022-09-26T20:21:00Z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2022-09-26T20:21:40Z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47867418-7a3c-496e-9342-d8747e840c17</vt:lpwstr>
  </property>
  <property fmtid="{D5CDD505-2E9C-101B-9397-08002B2CF9AE}" pid="9" name="MSIP_Label_93932cc9-dea4-49e2-bfe2-7f42b17a9d2b_ContentBits">
    <vt:lpwstr>0</vt:lpwstr>
  </property>
</Properties>
</file>