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cs="Arial"/>
        </w:rPr>
        <w:id w:val="1748759114"/>
        <w:docPartObj>
          <w:docPartGallery w:val="Cover Pages"/>
          <w:docPartUnique/>
        </w:docPartObj>
      </w:sdtPr>
      <w:sdtContent>
        <w:p w14:paraId="4C7C52AE" w14:textId="3B159641" w:rsidR="000E07F0" w:rsidRPr="000E07F0" w:rsidRDefault="000E07F0" w:rsidP="0084578E">
          <w:pPr>
            <w:widowControl/>
            <w:autoSpaceDE/>
            <w:autoSpaceDN/>
            <w:spacing w:before="100" w:beforeAutospacing="1" w:after="100" w:afterAutospacing="1"/>
            <w:ind w:left="720"/>
            <w:rPr>
              <w:szCs w:val="24"/>
            </w:rPr>
          </w:pPr>
          <w:r w:rsidRPr="000E07F0">
            <w:rPr>
              <w:noProof/>
              <w:szCs w:val="24"/>
            </w:rPr>
            <mc:AlternateContent>
              <mc:Choice Requires="wpg">
                <w:drawing>
                  <wp:anchor distT="0" distB="0" distL="114300" distR="114300" simplePos="0" relativeHeight="251659264" behindDoc="0" locked="0" layoutInCell="1" allowOverlap="1" wp14:anchorId="19300158" wp14:editId="5DAF590B">
                    <wp:simplePos x="0" y="0"/>
                    <wp:positionH relativeFrom="page">
                      <wp:posOffset>5835015</wp:posOffset>
                    </wp:positionH>
                    <wp:positionV relativeFrom="page">
                      <wp:align>top</wp:align>
                    </wp:positionV>
                    <wp:extent cx="1942465" cy="10116820"/>
                    <wp:effectExtent l="0" t="0" r="0" b="0"/>
                    <wp:wrapNone/>
                    <wp:docPr id="3" name="Group 3" descr="P1#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2465" cy="10116820"/>
                              <a:chOff x="0" y="0"/>
                              <a:chExt cx="3113670" cy="10116539"/>
                            </a:xfrm>
                            <a:solidFill>
                              <a:srgbClr val="4472C4">
                                <a:lumMod val="50000"/>
                              </a:srgbClr>
                            </a:solidFill>
                          </wpg:grpSpPr>
                          <wps:wsp>
                            <wps:cNvPr id="459" name="Rectangle 459" descr="Light vertical"/>
                            <wps:cNvSpPr>
                              <a:spLocks noChangeArrowheads="1"/>
                            </wps:cNvSpPr>
                            <wps:spPr bwMode="auto">
                              <a:xfrm>
                                <a:off x="0" y="0"/>
                                <a:ext cx="138545" cy="10058400"/>
                              </a:xfrm>
                              <a:prstGeom prst="rect">
                                <a:avLst/>
                              </a:prstGeom>
                              <a:grpFill/>
                            </wps:spPr>
                            <wps:bodyPr rot="0" vert="horz" wrap="square" lIns="91440" tIns="45720" rIns="91440" bIns="45720" anchor="ctr" anchorCtr="0" upright="1">
                              <a:noAutofit/>
                            </wps:bodyPr>
                          </wps:wsp>
                          <wps:wsp>
                            <wps:cNvPr id="460" name="Rectangle 460"/>
                            <wps:cNvSpPr>
                              <a:spLocks noChangeArrowheads="1"/>
                            </wps:cNvSpPr>
                            <wps:spPr bwMode="auto">
                              <a:xfrm>
                                <a:off x="88341" y="58139"/>
                                <a:ext cx="2998090" cy="10058400"/>
                              </a:xfrm>
                              <a:prstGeom prst="rect">
                                <a:avLst/>
                              </a:prstGeom>
                              <a:solidFill>
                                <a:srgbClr val="4472C4">
                                  <a:lumMod val="50000"/>
                                </a:srgbClr>
                              </a:solidFill>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solidFill>
                                <a:srgbClr val="4472C4">
                                  <a:lumMod val="50000"/>
                                </a:srgbClr>
                              </a:solidFill>
                            </wps:spPr>
                            <wps:txbx>
                              <w:txbxContent>
                                <w:p w14:paraId="1CE7D283" w14:textId="54E66837" w:rsidR="000E07F0" w:rsidRPr="000E07F0" w:rsidRDefault="00000000" w:rsidP="000E07F0">
                                  <w:pPr>
                                    <w:pStyle w:val="NoSpacing1"/>
                                    <w:rPr>
                                      <w:color w:val="FFFFFF"/>
                                      <w:sz w:val="96"/>
                                      <w:szCs w:val="96"/>
                                    </w:rPr>
                                  </w:pPr>
                                  <w:sdt>
                                    <w:sdtPr>
                                      <w:rPr>
                                        <w:color w:val="FFFFFF"/>
                                        <w:sz w:val="96"/>
                                        <w:szCs w:val="96"/>
                                      </w:rPr>
                                      <w:alias w:val="Year"/>
                                      <w:id w:val="1012341074"/>
                                      <w:showingPlcHdr/>
                                      <w:dataBinding w:prefixMappings="xmlns:ns0='http://schemas.microsoft.com/office/2006/coverPageProps'" w:xpath="/ns0:CoverPageProperties[1]/ns0:PublishDate[1]" w:storeItemID="{55AF091B-3C7A-41E3-B477-F2FDAA23CFDA}"/>
                                      <w:date w:fullDate="2024-01-01T00:00:00Z">
                                        <w:dateFormat w:val="yyyy"/>
                                        <w:lid w:val="en-US"/>
                                        <w:storeMappedDataAs w:val="dateTime"/>
                                        <w:calendar w:val="gregorian"/>
                                      </w:date>
                                    </w:sdtPr>
                                    <w:sdtContent>
                                      <w:r w:rsidR="000E07F0" w:rsidRPr="000E07F0">
                                        <w:rPr>
                                          <w:color w:val="FFFFFF"/>
                                          <w:sz w:val="96"/>
                                          <w:szCs w:val="96"/>
                                        </w:rPr>
                                        <w:t xml:space="preserve">     </w:t>
                                      </w:r>
                                    </w:sdtContent>
                                  </w:sdt>
                                  <w:r w:rsidR="002C2AD9">
                                    <w:rPr>
                                      <w:color w:val="FFFFFF"/>
                                      <w:sz w:val="96"/>
                                      <w:szCs w:val="96"/>
                                    </w:rPr>
                                    <w:t>202</w:t>
                                  </w:r>
                                  <w:r w:rsidR="001F7DF8">
                                    <w:rPr>
                                      <w:color w:val="FFFFFF"/>
                                      <w:sz w:val="96"/>
                                      <w:szCs w:val="96"/>
                                    </w:rPr>
                                    <w:t>6</w:t>
                                  </w: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grpFill/>
                            </wps:spPr>
                            <wps:txbx>
                              <w:txbxContent>
                                <w:p w14:paraId="0483B9D2" w14:textId="77777777" w:rsidR="000E07F0" w:rsidRPr="000E07F0" w:rsidRDefault="000E07F0" w:rsidP="000E07F0">
                                  <w:pPr>
                                    <w:pStyle w:val="NoSpacing1"/>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00158" id="Group 3" o:spid="_x0000_s1026" alt="P1#y1" style="position:absolute;left:0;text-align:left;margin-left:459.45pt;margin-top:0;width:152.95pt;height:796.6pt;z-index:251659264;mso-position-horizontal-relative:page;mso-position-vertical:top;mso-position-vertical-relative:page" coordsize="31136,10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" filled="f" stroked="f"/>
                    <v:rect id="Rectangle 460" o:spid="_x0000_s1028" style="position:absolute;left:883;top:581;width:29981;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" fillcolor="#203864" stroked="f"/>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" fillcolor="#203864" stroked="f">
                      <v:textbox inset="28.8pt,14.4pt,14.4pt,14.4pt">
                        <w:txbxContent>
                          <w:p w14:paraId="1CE7D283" w14:textId="54E66837" w:rsidR="000E07F0" w:rsidRPr="000E07F0" w:rsidRDefault="00000000" w:rsidP="000E07F0">
                            <w:pPr>
                              <w:pStyle w:val="NoSpacing1"/>
                              <w:rPr>
                                <w:color w:val="FFFFFF"/>
                                <w:sz w:val="96"/>
                                <w:szCs w:val="96"/>
                              </w:rPr>
                            </w:pPr>
                            <w:sdt>
                              <w:sdtPr>
                                <w:rPr>
                                  <w:color w:val="FFFFFF"/>
                                  <w:sz w:val="96"/>
                                  <w:szCs w:val="96"/>
                                </w:rPr>
                                <w:alias w:val="Year"/>
                                <w:id w:val="1012341074"/>
                                <w:showingPlcHdr/>
                                <w:dataBinding w:prefixMappings="xmlns:ns0='http://schemas.microsoft.com/office/2006/coverPageProps'" w:xpath="/ns0:CoverPageProperties[1]/ns0:PublishDate[1]" w:storeItemID="{55AF091B-3C7A-41E3-B477-F2FDAA23CFDA}"/>
                                <w:date w:fullDate="2024-01-01T00:00:00Z">
                                  <w:dateFormat w:val="yyyy"/>
                                  <w:lid w:val="en-US"/>
                                  <w:storeMappedDataAs w:val="dateTime"/>
                                  <w:calendar w:val="gregorian"/>
                                </w:date>
                              </w:sdtPr>
                              <w:sdtContent>
                                <w:r w:rsidR="000E07F0" w:rsidRPr="000E07F0">
                                  <w:rPr>
                                    <w:color w:val="FFFFFF"/>
                                    <w:sz w:val="96"/>
                                    <w:szCs w:val="96"/>
                                  </w:rPr>
                                  <w:t xml:space="preserve">     </w:t>
                                </w:r>
                              </w:sdtContent>
                            </w:sdt>
                            <w:r w:rsidR="002C2AD9">
                              <w:rPr>
                                <w:color w:val="FFFFFF"/>
                                <w:sz w:val="96"/>
                                <w:szCs w:val="96"/>
                              </w:rPr>
                              <w:t>202</w:t>
                            </w:r>
                            <w:r w:rsidR="001F7DF8">
                              <w:rPr>
                                <w:color w:val="FFFFFF"/>
                                <w:sz w:val="96"/>
                                <w:szCs w:val="96"/>
                              </w:rPr>
                              <w:t>6</w:t>
                            </w:r>
                          </w:p>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" filled="f" stroked="f">
                      <v:textbox inset="28.8pt,14.4pt,14.4pt,14.4pt">
                        <w:txbxContent>
                          <w:p w14:paraId="0483B9D2" w14:textId="77777777" w:rsidR="000E07F0" w:rsidRPr="000E07F0" w:rsidRDefault="000E07F0" w:rsidP="000E07F0">
                            <w:pPr>
                              <w:pStyle w:val="NoSpacing1"/>
                              <w:spacing w:line="360" w:lineRule="auto"/>
                              <w:rPr>
                                <w:color w:val="FFFFFF"/>
                              </w:rPr>
                            </w:pPr>
                          </w:p>
                        </w:txbxContent>
                      </v:textbox>
                    </v:rect>
                    <w10:wrap anchorx="page" anchory="page"/>
                  </v:group>
                </w:pict>
              </mc:Fallback>
            </mc:AlternateContent>
          </w:r>
          <w:r w:rsidRPr="000E07F0">
            <w:rPr>
              <w:noProof/>
              <w:szCs w:val="24"/>
            </w:rPr>
            <w:drawing>
              <wp:inline distT="0" distB="0" distL="0" distR="0" wp14:anchorId="452E9E59" wp14:editId="04503D84">
                <wp:extent cx="4149156" cy="4029710"/>
                <wp:effectExtent l="152400" t="152400" r="232410" b="237490"/>
                <wp:docPr id="2" name="Picture 2"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1#yIS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6505"/>
                        <a:stretch/>
                      </pic:blipFill>
                      <pic:spPr bwMode="auto">
                        <a:xfrm>
                          <a:off x="0" y="0"/>
                          <a:ext cx="4162886" cy="4043045"/>
                        </a:xfrm>
                        <a:prstGeom prst="rect">
                          <a:avLst/>
                        </a:prstGeom>
                        <a:ln w="127000" cap="sq">
                          <a:solidFill>
                            <a:srgbClr val="000000"/>
                          </a:solidFill>
                          <a:miter lim="800000"/>
                        </a:ln>
                        <a:effectLst>
                          <a:outerShdw blurRad="57150" dist="50800" dir="2700000" algn="tl" rotWithShape="0">
                            <a:srgbClr val="000000">
                              <a:alpha val="40000"/>
                            </a:srgbClr>
                          </a:outerShdw>
                        </a:effectLst>
                        <a:extLst>
                          <a:ext uri="{53640926-AAD7-44D8-BBD7-CCE9431645EC}">
                            <a14:shadowObscured xmlns:a14="http://schemas.microsoft.com/office/drawing/2010/main"/>
                          </a:ext>
                        </a:extLst>
                      </pic:spPr>
                    </pic:pic>
                  </a:graphicData>
                </a:graphic>
              </wp:inline>
            </w:drawing>
          </w:r>
        </w:p>
        <w:p w14:paraId="587CA930" w14:textId="4632165A" w:rsidR="000E07F0" w:rsidRPr="000E07F0" w:rsidRDefault="002C2AD9" w:rsidP="000E07F0">
          <w:pPr>
            <w:widowControl/>
            <w:autoSpaceDE/>
            <w:autoSpaceDN/>
            <w:spacing w:after="160" w:line="259" w:lineRule="auto"/>
            <w:rPr>
              <w:rFonts w:ascii="Calibri" w:eastAsia="Calibri" w:hAnsi="Calibri" w:cs="Arial"/>
            </w:rPr>
          </w:pPr>
          <w:r w:rsidRPr="000E07F0">
            <w:rPr>
              <w:noProof/>
              <w:szCs w:val="24"/>
            </w:rPr>
            <mc:AlternateContent>
              <mc:Choice Requires="wps">
                <w:drawing>
                  <wp:anchor distT="0" distB="0" distL="114300" distR="114300" simplePos="0" relativeHeight="251660288" behindDoc="0" locked="0" layoutInCell="0" allowOverlap="1" wp14:anchorId="41737752" wp14:editId="2AF7ED1D">
                    <wp:simplePos x="0" y="0"/>
                    <wp:positionH relativeFrom="margin">
                      <wp:align>left</wp:align>
                    </wp:positionH>
                    <wp:positionV relativeFrom="page">
                      <wp:posOffset>6035518</wp:posOffset>
                    </wp:positionV>
                    <wp:extent cx="6694805" cy="1758950"/>
                    <wp:effectExtent l="57150" t="57150" r="48895" b="50800"/>
                    <wp:wrapNone/>
                    <wp:docPr id="4" name="Rectangle 4" descr="P2TB2#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4805" cy="1758950"/>
                            </a:xfrm>
                            <a:prstGeom prst="rect">
                              <a:avLst/>
                            </a:prstGeom>
                            <a:solidFill>
                              <a:srgbClr val="3399FF"/>
                            </a:solidFill>
                            <a:ln w="19050">
                              <a:solidFill>
                                <a:sysClr val="windowText" lastClr="000000"/>
                              </a:solidFill>
                              <a:miter lim="800000"/>
                              <a:headEnd/>
                              <a:tailEnd/>
                            </a:ln>
                            <a:scene3d>
                              <a:camera prst="orthographicFront"/>
                              <a:lightRig rig="threePt" dir="t"/>
                            </a:scene3d>
                            <a:sp3d>
                              <a:bevelT/>
                            </a:sp3d>
                          </wps:spPr>
                          <wps:txbx>
                            <w:txbxContent>
                              <w:sdt>
                                <w:sdtPr>
                                  <w:rPr>
                                    <w:color w:val="FFFFFF"/>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50DF2DAB" w14:textId="169ECDA5" w:rsidR="000E07F0" w:rsidRPr="000E07F0" w:rsidRDefault="002C2AD9" w:rsidP="000E07F0">
                                    <w:pPr>
                                      <w:pStyle w:val="NoSpacing1"/>
                                      <w:jc w:val="center"/>
                                      <w:rPr>
                                        <w:color w:val="FFFFFF"/>
                                        <w:sz w:val="72"/>
                                        <w:szCs w:val="72"/>
                                      </w:rPr>
                                    </w:pPr>
                                    <w:r>
                                      <w:rPr>
                                        <w:color w:val="FFFFFF"/>
                                        <w:sz w:val="72"/>
                                        <w:szCs w:val="72"/>
                                      </w:rPr>
                                      <w:t>University of Southern Indiana MSW Student Handbook</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737752" id="Rectangle 4" o:spid="_x0000_s1031" alt="P2TB2#y1" style="position:absolute;margin-left:0;margin-top:475.25pt;width:527.15pt;height:13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" o:allowincell="f" fillcolor="#39f" strokecolor="windowText" strokeweight="1.5pt">
                    <v:textbox inset="14.4pt,,14.4pt">
                      <w:txbxContent>
                        <w:sdt>
                          <w:sdtPr>
                            <w:rPr>
                              <w:color w:val="FFFFFF"/>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50DF2DAB" w14:textId="169ECDA5" w:rsidR="000E07F0" w:rsidRPr="000E07F0" w:rsidRDefault="002C2AD9" w:rsidP="000E07F0">
                              <w:pPr>
                                <w:pStyle w:val="NoSpacing1"/>
                                <w:jc w:val="center"/>
                                <w:rPr>
                                  <w:color w:val="FFFFFF"/>
                                  <w:sz w:val="72"/>
                                  <w:szCs w:val="72"/>
                                </w:rPr>
                              </w:pPr>
                              <w:r>
                                <w:rPr>
                                  <w:color w:val="FFFFFF"/>
                                  <w:sz w:val="72"/>
                                  <w:szCs w:val="72"/>
                                </w:rPr>
                                <w:t>University of Southern Indiana MSW Student Handbook</w:t>
                              </w:r>
                            </w:p>
                          </w:sdtContent>
                        </w:sdt>
                      </w:txbxContent>
                    </v:textbox>
                    <w10:wrap anchorx="margin" anchory="page"/>
                  </v:rect>
                </w:pict>
              </mc:Fallback>
            </mc:AlternateContent>
          </w:r>
        </w:p>
      </w:sdtContent>
    </w:sdt>
    <w:p w14:paraId="2C5A6C8A" w14:textId="67540373" w:rsidR="7EBC02E2" w:rsidRDefault="7EBC02E2" w:rsidP="04A2BDFA">
      <w:pPr>
        <w:pStyle w:val="Title"/>
        <w:spacing w:before="0" w:beforeAutospacing="1"/>
        <w:ind w:left="0"/>
        <w:sectPr w:rsidR="7EBC02E2">
          <w:headerReference w:type="default" r:id="rId12"/>
          <w:footerReference w:type="default" r:id="rId13"/>
          <w:type w:val="continuous"/>
          <w:pgSz w:w="12240" w:h="15840"/>
          <w:pgMar w:top="720" w:right="720" w:bottom="720" w:left="720" w:header="720" w:footer="720" w:gutter="0"/>
          <w:cols w:space="720"/>
        </w:sectPr>
      </w:pPr>
    </w:p>
    <w:p w14:paraId="7C32AD57" w14:textId="467BF351" w:rsidR="20D6109C" w:rsidRDefault="20D6109C" w:rsidP="501CB51A">
      <w:pPr>
        <w:pStyle w:val="Title"/>
        <w:ind w:left="0"/>
      </w:pPr>
    </w:p>
    <w:p w14:paraId="07643640" w14:textId="1A4C461D" w:rsidR="00D2728C" w:rsidRDefault="6EB6625C" w:rsidP="0E9EB41A">
      <w:pPr>
        <w:pStyle w:val="Title"/>
      </w:pPr>
      <w:r>
        <w:t>MSW STUDENT HANDBOOK</w:t>
      </w:r>
    </w:p>
    <w:p w14:paraId="74BC28FF" w14:textId="03CCD394" w:rsidR="00527139" w:rsidRPr="004E75A6" w:rsidRDefault="6C9F879E" w:rsidP="00527139">
      <w:pPr>
        <w:pStyle w:val="Heading1"/>
      </w:pPr>
      <w:bookmarkStart w:id="0" w:name="_Toc231287607"/>
      <w:r>
        <w:t>ADMINISTRATION, FACULTY, STAFF</w:t>
      </w:r>
      <w:bookmarkEnd w:id="0"/>
    </w:p>
    <w:p w14:paraId="77E1DC72" w14:textId="7320D415" w:rsidR="501CB51A" w:rsidRDefault="501CB51A" w:rsidP="501CB51A">
      <w:pPr>
        <w:spacing w:after="160" w:line="259" w:lineRule="auto"/>
        <w:rPr>
          <w:color w:val="000000" w:themeColor="text1"/>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680"/>
        <w:gridCol w:w="4680"/>
      </w:tblGrid>
      <w:tr w:rsidR="501CB51A" w14:paraId="78318997" w14:textId="77777777" w:rsidTr="1D6884E7">
        <w:trPr>
          <w:trHeight w:val="300"/>
        </w:trPr>
        <w:tc>
          <w:tcPr>
            <w:tcW w:w="4680" w:type="dxa"/>
            <w:tcBorders>
              <w:top w:val="nil"/>
              <w:left w:val="nil"/>
              <w:bottom w:val="nil"/>
              <w:right w:val="nil"/>
            </w:tcBorders>
            <w:shd w:val="clear" w:color="auto" w:fill="FFFFFF" w:themeFill="background1"/>
            <w:tcMar>
              <w:left w:w="105" w:type="dxa"/>
              <w:right w:w="105" w:type="dxa"/>
            </w:tcMar>
          </w:tcPr>
          <w:p w14:paraId="19F819B9" w14:textId="304E97CE" w:rsidR="501CB51A" w:rsidRDefault="501CB51A" w:rsidP="501CB51A">
            <w:pPr>
              <w:spacing w:line="259" w:lineRule="auto"/>
              <w:rPr>
                <w:szCs w:val="24"/>
              </w:rPr>
            </w:pPr>
          </w:p>
          <w:p w14:paraId="0A0951FC" w14:textId="6110E529" w:rsidR="501CB51A" w:rsidRDefault="501CB51A" w:rsidP="501CB51A">
            <w:pPr>
              <w:spacing w:line="259" w:lineRule="auto"/>
              <w:jc w:val="center"/>
              <w:rPr>
                <w:szCs w:val="24"/>
              </w:rPr>
            </w:pPr>
            <w:r w:rsidRPr="501CB51A">
              <w:rPr>
                <w:szCs w:val="24"/>
              </w:rPr>
              <w:t>Del Doughty, Ph.D.</w:t>
            </w:r>
          </w:p>
          <w:p w14:paraId="11E8DB05" w14:textId="0D930D81" w:rsidR="501CB51A" w:rsidRDefault="501CB51A" w:rsidP="501CB51A">
            <w:pPr>
              <w:spacing w:line="259" w:lineRule="auto"/>
              <w:jc w:val="center"/>
              <w:rPr>
                <w:szCs w:val="24"/>
              </w:rPr>
            </w:pPr>
            <w:r w:rsidRPr="501CB51A">
              <w:rPr>
                <w:szCs w:val="24"/>
              </w:rPr>
              <w:t xml:space="preserve"> Dean, College of Liberal Arts </w:t>
            </w:r>
          </w:p>
          <w:p w14:paraId="63C75E85" w14:textId="32406C36" w:rsidR="501CB51A" w:rsidRDefault="501CB51A" w:rsidP="501CB51A">
            <w:pPr>
              <w:spacing w:line="259" w:lineRule="auto"/>
              <w:jc w:val="center"/>
              <w:rPr>
                <w:szCs w:val="24"/>
              </w:rPr>
            </w:pPr>
            <w:r w:rsidRPr="501CB51A">
              <w:rPr>
                <w:szCs w:val="24"/>
              </w:rPr>
              <w:t xml:space="preserve">LA 3005 </w:t>
            </w:r>
          </w:p>
          <w:p w14:paraId="412A11E5" w14:textId="6A9C23F2" w:rsidR="501CB51A" w:rsidRDefault="003D7D70" w:rsidP="501CB51A">
            <w:pPr>
              <w:spacing w:line="259" w:lineRule="auto"/>
              <w:jc w:val="center"/>
              <w:rPr>
                <w:szCs w:val="24"/>
              </w:rPr>
            </w:pPr>
            <w:r>
              <w:rPr>
                <w:szCs w:val="24"/>
              </w:rPr>
              <w:t>(</w:t>
            </w:r>
            <w:r w:rsidR="501CB51A" w:rsidRPr="501CB51A">
              <w:rPr>
                <w:szCs w:val="24"/>
              </w:rPr>
              <w:t>812</w:t>
            </w:r>
            <w:r>
              <w:rPr>
                <w:szCs w:val="24"/>
              </w:rPr>
              <w:t xml:space="preserve">) </w:t>
            </w:r>
            <w:r w:rsidR="501CB51A" w:rsidRPr="501CB51A">
              <w:rPr>
                <w:szCs w:val="24"/>
              </w:rPr>
              <w:t>461-5475</w:t>
            </w:r>
          </w:p>
          <w:p w14:paraId="5952F891" w14:textId="107A1FE1" w:rsidR="501CB51A" w:rsidRDefault="501CB51A" w:rsidP="501CB51A">
            <w:pPr>
              <w:spacing w:line="259" w:lineRule="auto"/>
              <w:jc w:val="center"/>
              <w:rPr>
                <w:szCs w:val="24"/>
              </w:rPr>
            </w:pPr>
            <w:r w:rsidRPr="501CB51A">
              <w:rPr>
                <w:szCs w:val="24"/>
              </w:rPr>
              <w:t xml:space="preserve"> </w:t>
            </w:r>
            <w:hyperlink r:id="rId14">
              <w:r w:rsidRPr="501CB51A">
                <w:rPr>
                  <w:rStyle w:val="Hyperlink"/>
                  <w:szCs w:val="24"/>
                </w:rPr>
                <w:t>ddoughty1@usi.edu</w:t>
              </w:r>
            </w:hyperlink>
          </w:p>
          <w:p w14:paraId="70CE8632" w14:textId="2A131316" w:rsidR="501CB51A" w:rsidRDefault="501CB51A" w:rsidP="501CB51A">
            <w:pPr>
              <w:spacing w:line="259" w:lineRule="auto"/>
              <w:rPr>
                <w:szCs w:val="24"/>
              </w:rPr>
            </w:pPr>
          </w:p>
        </w:tc>
        <w:tc>
          <w:tcPr>
            <w:tcW w:w="4680" w:type="dxa"/>
            <w:tcBorders>
              <w:top w:val="nil"/>
              <w:left w:val="nil"/>
              <w:bottom w:val="nil"/>
              <w:right w:val="nil"/>
            </w:tcBorders>
            <w:shd w:val="clear" w:color="auto" w:fill="FFFFFF" w:themeFill="background1"/>
            <w:tcMar>
              <w:left w:w="105" w:type="dxa"/>
              <w:right w:w="105" w:type="dxa"/>
            </w:tcMar>
          </w:tcPr>
          <w:p w14:paraId="0D6D9376" w14:textId="2354C84B" w:rsidR="501CB51A" w:rsidRDefault="501CB51A" w:rsidP="501CB51A">
            <w:pPr>
              <w:spacing w:line="259" w:lineRule="auto"/>
              <w:jc w:val="center"/>
              <w:rPr>
                <w:szCs w:val="24"/>
              </w:rPr>
            </w:pPr>
          </w:p>
          <w:p w14:paraId="336F8FA8" w14:textId="64805097" w:rsidR="501CB51A" w:rsidRDefault="501CB51A" w:rsidP="501CB51A">
            <w:pPr>
              <w:spacing w:line="259" w:lineRule="auto"/>
              <w:jc w:val="center"/>
              <w:rPr>
                <w:szCs w:val="24"/>
              </w:rPr>
            </w:pPr>
            <w:r w:rsidRPr="501CB51A">
              <w:rPr>
                <w:szCs w:val="24"/>
              </w:rPr>
              <w:t xml:space="preserve">Silvia Rode, Ph.D. </w:t>
            </w:r>
          </w:p>
          <w:p w14:paraId="12BA4336" w14:textId="2278A17C" w:rsidR="501CB51A" w:rsidRDefault="501CB51A" w:rsidP="501CB51A">
            <w:pPr>
              <w:spacing w:line="259" w:lineRule="auto"/>
              <w:jc w:val="center"/>
              <w:rPr>
                <w:szCs w:val="24"/>
              </w:rPr>
            </w:pPr>
            <w:r w:rsidRPr="1D6884E7">
              <w:rPr>
                <w:szCs w:val="24"/>
              </w:rPr>
              <w:t>Ass</w:t>
            </w:r>
            <w:r w:rsidR="3A050084" w:rsidRPr="1D6884E7">
              <w:rPr>
                <w:szCs w:val="24"/>
              </w:rPr>
              <w:t xml:space="preserve">ociate </w:t>
            </w:r>
            <w:r w:rsidRPr="1D6884E7">
              <w:rPr>
                <w:szCs w:val="24"/>
              </w:rPr>
              <w:t xml:space="preserve">Dean, College of Liberal Arts </w:t>
            </w:r>
          </w:p>
          <w:p w14:paraId="333B4592" w14:textId="0FF43379" w:rsidR="501CB51A" w:rsidRDefault="501CB51A" w:rsidP="501CB51A">
            <w:pPr>
              <w:spacing w:line="259" w:lineRule="auto"/>
              <w:jc w:val="center"/>
              <w:rPr>
                <w:szCs w:val="24"/>
              </w:rPr>
            </w:pPr>
            <w:r w:rsidRPr="501CB51A">
              <w:rPr>
                <w:szCs w:val="24"/>
              </w:rPr>
              <w:t xml:space="preserve">LA 3071 </w:t>
            </w:r>
          </w:p>
          <w:p w14:paraId="611BCC5A" w14:textId="27E5A3A1" w:rsidR="501CB51A" w:rsidRDefault="003D7D70" w:rsidP="501CB51A">
            <w:pPr>
              <w:spacing w:line="259" w:lineRule="auto"/>
              <w:jc w:val="center"/>
              <w:rPr>
                <w:szCs w:val="24"/>
              </w:rPr>
            </w:pPr>
            <w:r>
              <w:rPr>
                <w:szCs w:val="24"/>
              </w:rPr>
              <w:t>(</w:t>
            </w:r>
            <w:r w:rsidR="501CB51A" w:rsidRPr="501CB51A">
              <w:rPr>
                <w:szCs w:val="24"/>
              </w:rPr>
              <w:t>812</w:t>
            </w:r>
            <w:r>
              <w:rPr>
                <w:szCs w:val="24"/>
              </w:rPr>
              <w:t xml:space="preserve">) </w:t>
            </w:r>
            <w:r w:rsidR="501CB51A" w:rsidRPr="501CB51A">
              <w:rPr>
                <w:szCs w:val="24"/>
              </w:rPr>
              <w:t xml:space="preserve">465-7026 </w:t>
            </w:r>
          </w:p>
          <w:p w14:paraId="23FE338E" w14:textId="4D079BEF" w:rsidR="501CB51A" w:rsidRDefault="283EFDC1" w:rsidP="03C6E634">
            <w:pPr>
              <w:spacing w:line="259" w:lineRule="auto"/>
              <w:jc w:val="center"/>
              <w:rPr>
                <w:szCs w:val="24"/>
              </w:rPr>
            </w:pPr>
            <w:hyperlink r:id="rId15">
              <w:r w:rsidRPr="03C6E634">
                <w:rPr>
                  <w:rStyle w:val="Hyperlink"/>
                  <w:szCs w:val="24"/>
                </w:rPr>
                <w:t>sarode@usi.edu</w:t>
              </w:r>
            </w:hyperlink>
          </w:p>
          <w:p w14:paraId="4376E86F" w14:textId="27289FDF" w:rsidR="501CB51A" w:rsidRDefault="501CB51A" w:rsidP="03C6E634">
            <w:pPr>
              <w:spacing w:line="259" w:lineRule="auto"/>
              <w:jc w:val="center"/>
              <w:rPr>
                <w:szCs w:val="24"/>
              </w:rPr>
            </w:pPr>
          </w:p>
          <w:p w14:paraId="25267E7C" w14:textId="6226EAE4" w:rsidR="501CB51A" w:rsidRDefault="501CB51A" w:rsidP="1D6884E7">
            <w:pPr>
              <w:spacing w:line="259" w:lineRule="auto"/>
              <w:jc w:val="center"/>
              <w:rPr>
                <w:szCs w:val="24"/>
              </w:rPr>
            </w:pPr>
          </w:p>
          <w:p w14:paraId="1486C0BE" w14:textId="351F7990" w:rsidR="501CB51A" w:rsidRDefault="501CB51A" w:rsidP="501CB51A">
            <w:pPr>
              <w:spacing w:line="259" w:lineRule="auto"/>
              <w:jc w:val="center"/>
              <w:rPr>
                <w:szCs w:val="24"/>
              </w:rPr>
            </w:pPr>
          </w:p>
        </w:tc>
      </w:tr>
      <w:tr w:rsidR="501CB51A" w14:paraId="14547D3F" w14:textId="77777777" w:rsidTr="1D6884E7">
        <w:trPr>
          <w:trHeight w:val="300"/>
        </w:trPr>
        <w:tc>
          <w:tcPr>
            <w:tcW w:w="4680" w:type="dxa"/>
            <w:tcBorders>
              <w:top w:val="nil"/>
              <w:left w:val="nil"/>
              <w:bottom w:val="nil"/>
              <w:right w:val="nil"/>
            </w:tcBorders>
            <w:shd w:val="clear" w:color="auto" w:fill="FFFFFF" w:themeFill="background1"/>
            <w:tcMar>
              <w:left w:w="105" w:type="dxa"/>
              <w:right w:w="105" w:type="dxa"/>
            </w:tcMar>
          </w:tcPr>
          <w:p w14:paraId="11AACD88" w14:textId="34A00625" w:rsidR="501CB51A" w:rsidRDefault="1F06B539" w:rsidP="501CB51A">
            <w:pPr>
              <w:spacing w:line="259" w:lineRule="auto"/>
              <w:jc w:val="center"/>
              <w:rPr>
                <w:szCs w:val="24"/>
              </w:rPr>
            </w:pPr>
            <w:r w:rsidRPr="3FADA248">
              <w:rPr>
                <w:szCs w:val="24"/>
              </w:rPr>
              <w:t>Kristalyn Shefveland</w:t>
            </w:r>
            <w:r w:rsidR="2EFF5750" w:rsidRPr="3FADA248">
              <w:rPr>
                <w:szCs w:val="24"/>
              </w:rPr>
              <w:t>, Ph.D.</w:t>
            </w:r>
          </w:p>
          <w:p w14:paraId="69775C7F" w14:textId="27544E96" w:rsidR="501CB51A" w:rsidRDefault="501CB51A" w:rsidP="501CB51A">
            <w:pPr>
              <w:spacing w:line="259" w:lineRule="auto"/>
              <w:jc w:val="center"/>
              <w:rPr>
                <w:szCs w:val="24"/>
              </w:rPr>
            </w:pPr>
            <w:r w:rsidRPr="501CB51A">
              <w:rPr>
                <w:szCs w:val="24"/>
              </w:rPr>
              <w:t xml:space="preserve"> Assistant Dean, College of Liberal Arts</w:t>
            </w:r>
          </w:p>
          <w:p w14:paraId="0BB5E14C" w14:textId="42614AB0" w:rsidR="3032FF15" w:rsidRDefault="3032FF15" w:rsidP="3FADA248">
            <w:pPr>
              <w:spacing w:line="259" w:lineRule="auto"/>
              <w:jc w:val="center"/>
              <w:rPr>
                <w:szCs w:val="24"/>
              </w:rPr>
            </w:pPr>
            <w:r w:rsidRPr="3FADA248">
              <w:rPr>
                <w:szCs w:val="24"/>
              </w:rPr>
              <w:t>LA 3039</w:t>
            </w:r>
          </w:p>
          <w:p w14:paraId="6F076284" w14:textId="07998E1D" w:rsidR="003C4923" w:rsidRDefault="003D7D70" w:rsidP="3FADA248">
            <w:pPr>
              <w:spacing w:line="259" w:lineRule="auto"/>
              <w:jc w:val="center"/>
              <w:rPr>
                <w:szCs w:val="24"/>
              </w:rPr>
            </w:pPr>
            <w:r>
              <w:rPr>
                <w:szCs w:val="24"/>
              </w:rPr>
              <w:t>(</w:t>
            </w:r>
            <w:r w:rsidR="003C4923">
              <w:rPr>
                <w:szCs w:val="24"/>
              </w:rPr>
              <w:t>812</w:t>
            </w:r>
            <w:r>
              <w:rPr>
                <w:szCs w:val="24"/>
              </w:rPr>
              <w:t xml:space="preserve">) </w:t>
            </w:r>
            <w:r w:rsidR="003C4923">
              <w:rPr>
                <w:szCs w:val="24"/>
              </w:rPr>
              <w:t>461-5434</w:t>
            </w:r>
          </w:p>
          <w:p w14:paraId="4B580CA1" w14:textId="54C6E0F1" w:rsidR="00BA0054" w:rsidRDefault="00BA0054" w:rsidP="3FADA248">
            <w:pPr>
              <w:spacing w:line="259" w:lineRule="auto"/>
              <w:jc w:val="center"/>
              <w:rPr>
                <w:szCs w:val="24"/>
              </w:rPr>
            </w:pPr>
            <w:r w:rsidRPr="3FADA248">
              <w:rPr>
                <w:szCs w:val="24"/>
              </w:rPr>
              <w:t xml:space="preserve"> </w:t>
            </w:r>
            <w:hyperlink r:id="rId16">
              <w:r w:rsidRPr="3FADA248">
                <w:rPr>
                  <w:rStyle w:val="Hyperlink"/>
                  <w:szCs w:val="24"/>
                </w:rPr>
                <w:t>kmshefvela@usi.edu</w:t>
              </w:r>
            </w:hyperlink>
            <w:r w:rsidRPr="3FADA248">
              <w:rPr>
                <w:szCs w:val="24"/>
              </w:rPr>
              <w:t xml:space="preserve"> </w:t>
            </w:r>
          </w:p>
          <w:p w14:paraId="56B25891" w14:textId="013162E9" w:rsidR="501CB51A" w:rsidRDefault="501CB51A" w:rsidP="501CB51A">
            <w:pPr>
              <w:spacing w:line="259" w:lineRule="auto"/>
              <w:jc w:val="center"/>
              <w:rPr>
                <w:szCs w:val="24"/>
              </w:rPr>
            </w:pPr>
          </w:p>
          <w:p w14:paraId="348F1E21" w14:textId="38804A96" w:rsidR="501CB51A" w:rsidRDefault="501CB51A" w:rsidP="501CB51A">
            <w:pPr>
              <w:spacing w:line="259" w:lineRule="auto"/>
              <w:rPr>
                <w:szCs w:val="24"/>
              </w:rPr>
            </w:pPr>
          </w:p>
        </w:tc>
        <w:tc>
          <w:tcPr>
            <w:tcW w:w="4680" w:type="dxa"/>
            <w:tcBorders>
              <w:top w:val="nil"/>
              <w:left w:val="nil"/>
              <w:bottom w:val="nil"/>
              <w:right w:val="nil"/>
            </w:tcBorders>
            <w:shd w:val="clear" w:color="auto" w:fill="FFFFFF" w:themeFill="background1"/>
            <w:tcMar>
              <w:left w:w="105" w:type="dxa"/>
              <w:right w:w="105" w:type="dxa"/>
            </w:tcMar>
          </w:tcPr>
          <w:p w14:paraId="34D4761E" w14:textId="7537DC93" w:rsidR="501CB51A" w:rsidRDefault="57E0C819" w:rsidP="03C6E634">
            <w:pPr>
              <w:spacing w:line="259" w:lineRule="auto"/>
              <w:jc w:val="center"/>
              <w:rPr>
                <w:color w:val="000000" w:themeColor="text1"/>
                <w:szCs w:val="24"/>
              </w:rPr>
            </w:pPr>
            <w:r w:rsidRPr="03C6E634">
              <w:rPr>
                <w:color w:val="000000" w:themeColor="text1"/>
                <w:szCs w:val="24"/>
              </w:rPr>
              <w:t>Ja</w:t>
            </w:r>
            <w:r w:rsidR="00006025">
              <w:rPr>
                <w:color w:val="000000" w:themeColor="text1"/>
                <w:szCs w:val="24"/>
              </w:rPr>
              <w:t>mes</w:t>
            </w:r>
            <w:r w:rsidRPr="03C6E634">
              <w:rPr>
                <w:color w:val="000000" w:themeColor="text1"/>
                <w:szCs w:val="24"/>
              </w:rPr>
              <w:t xml:space="preserve"> Dickerson, Ph.D.</w:t>
            </w:r>
          </w:p>
          <w:p w14:paraId="121B4E7D" w14:textId="14A4E945" w:rsidR="501CB51A" w:rsidRDefault="57E0C819" w:rsidP="03C6E634">
            <w:pPr>
              <w:spacing w:line="259" w:lineRule="auto"/>
              <w:jc w:val="center"/>
              <w:rPr>
                <w:color w:val="000000" w:themeColor="text1"/>
                <w:szCs w:val="24"/>
              </w:rPr>
            </w:pPr>
            <w:r w:rsidRPr="03C6E634">
              <w:rPr>
                <w:color w:val="000000" w:themeColor="text1"/>
                <w:szCs w:val="24"/>
              </w:rPr>
              <w:t xml:space="preserve">Department Chair </w:t>
            </w:r>
          </w:p>
          <w:p w14:paraId="0A2573AD" w14:textId="53F89386" w:rsidR="501CB51A" w:rsidRDefault="57E0C819" w:rsidP="03C6E634">
            <w:pPr>
              <w:spacing w:line="259" w:lineRule="auto"/>
              <w:jc w:val="center"/>
              <w:rPr>
                <w:color w:val="000000" w:themeColor="text1"/>
                <w:szCs w:val="24"/>
              </w:rPr>
            </w:pPr>
            <w:r w:rsidRPr="03C6E634">
              <w:rPr>
                <w:color w:val="000000" w:themeColor="text1"/>
                <w:szCs w:val="24"/>
              </w:rPr>
              <w:t>EDUC 01</w:t>
            </w:r>
            <w:r w:rsidR="00845E3B">
              <w:rPr>
                <w:color w:val="000000" w:themeColor="text1"/>
                <w:szCs w:val="24"/>
              </w:rPr>
              <w:t>27</w:t>
            </w:r>
            <w:r w:rsidRPr="03C6E634">
              <w:rPr>
                <w:color w:val="000000" w:themeColor="text1"/>
                <w:szCs w:val="24"/>
              </w:rPr>
              <w:t xml:space="preserve"> </w:t>
            </w:r>
          </w:p>
          <w:p w14:paraId="2BC2F4D3" w14:textId="1A992F23" w:rsidR="501CB51A" w:rsidRDefault="003D7D70" w:rsidP="03C6E634">
            <w:pPr>
              <w:spacing w:line="259" w:lineRule="auto"/>
              <w:jc w:val="center"/>
              <w:rPr>
                <w:color w:val="000000" w:themeColor="text1"/>
                <w:szCs w:val="24"/>
              </w:rPr>
            </w:pPr>
            <w:r>
              <w:rPr>
                <w:color w:val="000000" w:themeColor="text1"/>
                <w:szCs w:val="24"/>
              </w:rPr>
              <w:t>(</w:t>
            </w:r>
            <w:r w:rsidR="57E0C819" w:rsidRPr="03C6E634">
              <w:rPr>
                <w:color w:val="000000" w:themeColor="text1"/>
                <w:szCs w:val="24"/>
              </w:rPr>
              <w:t>812</w:t>
            </w:r>
            <w:r>
              <w:rPr>
                <w:color w:val="000000" w:themeColor="text1"/>
                <w:szCs w:val="24"/>
              </w:rPr>
              <w:t xml:space="preserve">) </w:t>
            </w:r>
            <w:r w:rsidR="57E0C819" w:rsidRPr="03C6E634">
              <w:rPr>
                <w:color w:val="000000" w:themeColor="text1"/>
                <w:szCs w:val="24"/>
              </w:rPr>
              <w:t xml:space="preserve">461-5243 </w:t>
            </w:r>
          </w:p>
          <w:p w14:paraId="610482B3" w14:textId="6CC05850" w:rsidR="501CB51A" w:rsidRDefault="57E0C819" w:rsidP="03C6E634">
            <w:pPr>
              <w:spacing w:line="259" w:lineRule="auto"/>
              <w:jc w:val="center"/>
              <w:rPr>
                <w:color w:val="000000" w:themeColor="text1"/>
                <w:szCs w:val="24"/>
              </w:rPr>
            </w:pPr>
            <w:hyperlink r:id="rId17">
              <w:r w:rsidRPr="03C6E634">
                <w:rPr>
                  <w:rStyle w:val="Hyperlink"/>
                  <w:szCs w:val="24"/>
                </w:rPr>
                <w:t>jay.dickerson@usi.edu</w:t>
              </w:r>
            </w:hyperlink>
          </w:p>
        </w:tc>
      </w:tr>
      <w:tr w:rsidR="501CB51A" w14:paraId="07439CD7" w14:textId="77777777" w:rsidTr="1D6884E7">
        <w:trPr>
          <w:trHeight w:val="300"/>
        </w:trPr>
        <w:tc>
          <w:tcPr>
            <w:tcW w:w="4680" w:type="dxa"/>
            <w:tcBorders>
              <w:top w:val="nil"/>
              <w:left w:val="nil"/>
              <w:bottom w:val="nil"/>
              <w:right w:val="nil"/>
            </w:tcBorders>
            <w:shd w:val="clear" w:color="auto" w:fill="FFFFFF" w:themeFill="background1"/>
            <w:tcMar>
              <w:left w:w="105" w:type="dxa"/>
              <w:right w:w="105" w:type="dxa"/>
            </w:tcMar>
          </w:tcPr>
          <w:p w14:paraId="1555D7EB" w14:textId="739C5163" w:rsidR="501CB51A" w:rsidRDefault="501CB51A" w:rsidP="501CB51A">
            <w:pPr>
              <w:spacing w:line="259" w:lineRule="auto"/>
              <w:rPr>
                <w:szCs w:val="24"/>
              </w:rPr>
            </w:pPr>
          </w:p>
          <w:p w14:paraId="37023592" w14:textId="2A64A5F9" w:rsidR="4C70B2EB" w:rsidRDefault="4C70B2EB" w:rsidP="03C6E634">
            <w:pPr>
              <w:spacing w:line="259" w:lineRule="auto"/>
              <w:jc w:val="center"/>
              <w:rPr>
                <w:color w:val="000000" w:themeColor="text1"/>
                <w:szCs w:val="24"/>
              </w:rPr>
            </w:pPr>
            <w:r w:rsidRPr="03C6E634">
              <w:rPr>
                <w:color w:val="000000" w:themeColor="text1"/>
                <w:szCs w:val="24"/>
              </w:rPr>
              <w:t xml:space="preserve">Quentin </w:t>
            </w:r>
            <w:r w:rsidR="00236417">
              <w:rPr>
                <w:color w:val="000000" w:themeColor="text1"/>
                <w:szCs w:val="24"/>
              </w:rPr>
              <w:t xml:space="preserve">R. </w:t>
            </w:r>
            <w:r w:rsidRPr="03C6E634">
              <w:rPr>
                <w:color w:val="000000" w:themeColor="text1"/>
                <w:szCs w:val="24"/>
              </w:rPr>
              <w:t xml:space="preserve">Maynard, Ph.D. </w:t>
            </w:r>
          </w:p>
          <w:p w14:paraId="47208BDD" w14:textId="041D4ECD" w:rsidR="4C70B2EB" w:rsidRDefault="4C70B2EB" w:rsidP="03C6E634">
            <w:pPr>
              <w:spacing w:line="259" w:lineRule="auto"/>
              <w:jc w:val="center"/>
              <w:rPr>
                <w:color w:val="000000" w:themeColor="text1"/>
                <w:szCs w:val="24"/>
              </w:rPr>
            </w:pPr>
            <w:r w:rsidRPr="03C6E634">
              <w:rPr>
                <w:color w:val="000000" w:themeColor="text1"/>
                <w:szCs w:val="24"/>
              </w:rPr>
              <w:t>Director</w:t>
            </w:r>
            <w:r w:rsidR="004C3A78">
              <w:rPr>
                <w:color w:val="000000" w:themeColor="text1"/>
                <w:szCs w:val="24"/>
              </w:rPr>
              <w:t xml:space="preserve"> o</w:t>
            </w:r>
            <w:r w:rsidR="00F67CD9">
              <w:rPr>
                <w:color w:val="000000" w:themeColor="text1"/>
                <w:szCs w:val="24"/>
              </w:rPr>
              <w:t>f</w:t>
            </w:r>
            <w:r w:rsidRPr="03C6E634">
              <w:rPr>
                <w:color w:val="000000" w:themeColor="text1"/>
                <w:szCs w:val="24"/>
              </w:rPr>
              <w:t xml:space="preserve"> MSW Program </w:t>
            </w:r>
          </w:p>
          <w:p w14:paraId="30D494CE" w14:textId="0E615850" w:rsidR="4C70B2EB" w:rsidRDefault="4C70B2EB" w:rsidP="03C6E634">
            <w:pPr>
              <w:spacing w:line="259" w:lineRule="auto"/>
              <w:jc w:val="center"/>
              <w:rPr>
                <w:color w:val="000000" w:themeColor="text1"/>
                <w:szCs w:val="24"/>
              </w:rPr>
            </w:pPr>
            <w:r w:rsidRPr="03C6E634">
              <w:rPr>
                <w:color w:val="000000" w:themeColor="text1"/>
                <w:szCs w:val="24"/>
              </w:rPr>
              <w:t>EDUC 0</w:t>
            </w:r>
            <w:r w:rsidR="00EA3D70">
              <w:rPr>
                <w:color w:val="000000" w:themeColor="text1"/>
                <w:szCs w:val="24"/>
              </w:rPr>
              <w:t>131</w:t>
            </w:r>
          </w:p>
          <w:p w14:paraId="25FF20A9" w14:textId="59ED53C6" w:rsidR="4C70B2EB" w:rsidRDefault="4C70B2EB" w:rsidP="03C6E634">
            <w:pPr>
              <w:spacing w:line="259" w:lineRule="auto"/>
              <w:jc w:val="center"/>
              <w:rPr>
                <w:color w:val="000000" w:themeColor="text1"/>
                <w:szCs w:val="24"/>
              </w:rPr>
            </w:pPr>
            <w:r w:rsidRPr="03C6E634">
              <w:rPr>
                <w:color w:val="000000" w:themeColor="text1"/>
                <w:szCs w:val="24"/>
              </w:rPr>
              <w:t>(812) 465-1003</w:t>
            </w:r>
          </w:p>
          <w:p w14:paraId="1AF82744" w14:textId="4024E2FD" w:rsidR="4C70B2EB" w:rsidRDefault="4C70B2EB" w:rsidP="03C6E634">
            <w:pPr>
              <w:spacing w:line="259" w:lineRule="auto"/>
              <w:jc w:val="center"/>
              <w:rPr>
                <w:color w:val="000000" w:themeColor="text1"/>
                <w:szCs w:val="24"/>
              </w:rPr>
            </w:pPr>
            <w:hyperlink r:id="rId18">
              <w:r w:rsidRPr="03C6E634">
                <w:rPr>
                  <w:rStyle w:val="Hyperlink"/>
                  <w:szCs w:val="24"/>
                </w:rPr>
                <w:t>qrmaynard@usi.edu</w:t>
              </w:r>
            </w:hyperlink>
          </w:p>
          <w:p w14:paraId="6B75969F" w14:textId="24A312A4" w:rsidR="03C6E634" w:rsidRDefault="03C6E634" w:rsidP="03C6E634">
            <w:pPr>
              <w:spacing w:line="259" w:lineRule="auto"/>
              <w:jc w:val="center"/>
              <w:rPr>
                <w:szCs w:val="24"/>
              </w:rPr>
            </w:pPr>
          </w:p>
          <w:p w14:paraId="112DC58D" w14:textId="17415DB8" w:rsidR="501CB51A" w:rsidRDefault="501CB51A" w:rsidP="501CB51A">
            <w:pPr>
              <w:spacing w:line="259" w:lineRule="auto"/>
              <w:rPr>
                <w:szCs w:val="24"/>
              </w:rPr>
            </w:pPr>
          </w:p>
          <w:p w14:paraId="73A9AEA8" w14:textId="77777777" w:rsidR="00BD238D" w:rsidRDefault="00BD238D" w:rsidP="501CB51A">
            <w:pPr>
              <w:spacing w:line="259" w:lineRule="auto"/>
              <w:rPr>
                <w:szCs w:val="24"/>
              </w:rPr>
            </w:pPr>
          </w:p>
          <w:p w14:paraId="01B69FAF" w14:textId="75573903" w:rsidR="00AA205E" w:rsidRPr="00AA205E" w:rsidRDefault="00AA205E" w:rsidP="00AA205E">
            <w:pPr>
              <w:spacing w:line="259" w:lineRule="auto"/>
              <w:jc w:val="center"/>
              <w:rPr>
                <w:szCs w:val="24"/>
              </w:rPr>
            </w:pPr>
            <w:r w:rsidRPr="00AA205E">
              <w:rPr>
                <w:szCs w:val="24"/>
              </w:rPr>
              <w:t>Brandi Watson, LCSW</w:t>
            </w:r>
          </w:p>
          <w:p w14:paraId="5618B79E" w14:textId="42B332EE" w:rsidR="00AA205E" w:rsidRPr="00AA205E" w:rsidRDefault="00AA205E" w:rsidP="00AA205E">
            <w:pPr>
              <w:spacing w:line="259" w:lineRule="auto"/>
              <w:jc w:val="center"/>
              <w:rPr>
                <w:szCs w:val="24"/>
              </w:rPr>
            </w:pPr>
            <w:r w:rsidRPr="00AA205E">
              <w:rPr>
                <w:szCs w:val="24"/>
              </w:rPr>
              <w:t xml:space="preserve">Assistant </w:t>
            </w:r>
            <w:r w:rsidR="00FC01EE">
              <w:rPr>
                <w:szCs w:val="24"/>
              </w:rPr>
              <w:t xml:space="preserve">Field </w:t>
            </w:r>
            <w:r w:rsidRPr="00AA205E">
              <w:rPr>
                <w:szCs w:val="24"/>
              </w:rPr>
              <w:t xml:space="preserve">Director </w:t>
            </w:r>
          </w:p>
          <w:p w14:paraId="0D490757" w14:textId="77777777" w:rsidR="00AA205E" w:rsidRPr="00AA205E" w:rsidRDefault="00AA205E" w:rsidP="00AA205E">
            <w:pPr>
              <w:spacing w:line="259" w:lineRule="auto"/>
              <w:jc w:val="center"/>
              <w:rPr>
                <w:szCs w:val="24"/>
              </w:rPr>
            </w:pPr>
            <w:r w:rsidRPr="00AA205E">
              <w:rPr>
                <w:szCs w:val="24"/>
              </w:rPr>
              <w:t>812-461-5411</w:t>
            </w:r>
          </w:p>
          <w:p w14:paraId="386F2529" w14:textId="073D5564" w:rsidR="501CB51A" w:rsidRDefault="00AA205E" w:rsidP="00AA205E">
            <w:pPr>
              <w:spacing w:line="259" w:lineRule="auto"/>
              <w:jc w:val="center"/>
              <w:rPr>
                <w:szCs w:val="24"/>
              </w:rPr>
            </w:pPr>
            <w:hyperlink r:id="rId19" w:history="1">
              <w:r w:rsidRPr="00BD238D">
                <w:rPr>
                  <w:rStyle w:val="Hyperlink"/>
                  <w:szCs w:val="24"/>
                </w:rPr>
                <w:t>bewest@usi.edu</w:t>
              </w:r>
            </w:hyperlink>
            <w:r w:rsidRPr="00AA205E">
              <w:rPr>
                <w:szCs w:val="24"/>
              </w:rPr>
              <w:cr/>
            </w:r>
          </w:p>
          <w:p w14:paraId="70C9720D" w14:textId="1650F3A5" w:rsidR="00AA205E" w:rsidRDefault="00AA205E" w:rsidP="501CB51A">
            <w:pPr>
              <w:spacing w:line="259" w:lineRule="auto"/>
              <w:rPr>
                <w:szCs w:val="24"/>
              </w:rPr>
            </w:pPr>
          </w:p>
        </w:tc>
        <w:tc>
          <w:tcPr>
            <w:tcW w:w="4680" w:type="dxa"/>
            <w:tcBorders>
              <w:top w:val="nil"/>
              <w:left w:val="nil"/>
              <w:bottom w:val="nil"/>
              <w:right w:val="nil"/>
            </w:tcBorders>
            <w:shd w:val="clear" w:color="auto" w:fill="FFFFFF" w:themeFill="background1"/>
            <w:tcMar>
              <w:left w:w="105" w:type="dxa"/>
              <w:right w:w="105" w:type="dxa"/>
            </w:tcMar>
          </w:tcPr>
          <w:p w14:paraId="38F330D1" w14:textId="07AD56A7" w:rsidR="501CB51A" w:rsidRDefault="501CB51A" w:rsidP="501CB51A">
            <w:pPr>
              <w:spacing w:line="259" w:lineRule="auto"/>
              <w:jc w:val="center"/>
              <w:rPr>
                <w:szCs w:val="24"/>
              </w:rPr>
            </w:pPr>
          </w:p>
          <w:p w14:paraId="4881395F" w14:textId="7B15F866" w:rsidR="501CB51A" w:rsidRDefault="501CB51A" w:rsidP="501CB51A">
            <w:pPr>
              <w:spacing w:line="259" w:lineRule="auto"/>
              <w:jc w:val="center"/>
              <w:rPr>
                <w:szCs w:val="24"/>
              </w:rPr>
            </w:pPr>
            <w:r w:rsidRPr="501CB51A">
              <w:rPr>
                <w:szCs w:val="24"/>
              </w:rPr>
              <w:t>Bonnie Rinks, LCSW</w:t>
            </w:r>
          </w:p>
          <w:p w14:paraId="51B51457" w14:textId="78FE7993" w:rsidR="501CB51A" w:rsidRDefault="00FC01EE" w:rsidP="501CB51A">
            <w:pPr>
              <w:spacing w:line="259" w:lineRule="auto"/>
              <w:jc w:val="center"/>
              <w:rPr>
                <w:szCs w:val="24"/>
              </w:rPr>
            </w:pPr>
            <w:r>
              <w:rPr>
                <w:szCs w:val="24"/>
              </w:rPr>
              <w:t>MSW Field Director</w:t>
            </w:r>
          </w:p>
          <w:p w14:paraId="65AB76BF" w14:textId="35BF2317" w:rsidR="501CB51A" w:rsidRDefault="501CB51A" w:rsidP="501CB51A">
            <w:pPr>
              <w:spacing w:line="259" w:lineRule="auto"/>
              <w:jc w:val="center"/>
              <w:rPr>
                <w:szCs w:val="24"/>
              </w:rPr>
            </w:pPr>
            <w:r w:rsidRPr="501CB51A">
              <w:rPr>
                <w:szCs w:val="24"/>
              </w:rPr>
              <w:t>EDUC 01</w:t>
            </w:r>
            <w:r w:rsidR="00845E3B">
              <w:rPr>
                <w:szCs w:val="24"/>
              </w:rPr>
              <w:t>28</w:t>
            </w:r>
            <w:r w:rsidRPr="501CB51A">
              <w:rPr>
                <w:szCs w:val="24"/>
              </w:rPr>
              <w:t xml:space="preserve"> </w:t>
            </w:r>
          </w:p>
          <w:p w14:paraId="33BC1728" w14:textId="11DE4CE5" w:rsidR="501CB51A" w:rsidRDefault="003D7D70" w:rsidP="501CB51A">
            <w:pPr>
              <w:spacing w:line="259" w:lineRule="auto"/>
              <w:jc w:val="center"/>
              <w:rPr>
                <w:szCs w:val="24"/>
              </w:rPr>
            </w:pPr>
            <w:r>
              <w:rPr>
                <w:szCs w:val="24"/>
              </w:rPr>
              <w:t>(</w:t>
            </w:r>
            <w:r w:rsidR="501CB51A" w:rsidRPr="501CB51A">
              <w:rPr>
                <w:szCs w:val="24"/>
              </w:rPr>
              <w:t>812</w:t>
            </w:r>
            <w:r>
              <w:rPr>
                <w:szCs w:val="24"/>
              </w:rPr>
              <w:t xml:space="preserve">) </w:t>
            </w:r>
            <w:r w:rsidR="501CB51A" w:rsidRPr="501CB51A">
              <w:rPr>
                <w:szCs w:val="24"/>
              </w:rPr>
              <w:t xml:space="preserve">465-1106 </w:t>
            </w:r>
          </w:p>
          <w:p w14:paraId="407D9B20" w14:textId="77777777" w:rsidR="501CB51A" w:rsidRDefault="501CB51A" w:rsidP="501CB51A">
            <w:pPr>
              <w:spacing w:line="259" w:lineRule="auto"/>
              <w:jc w:val="center"/>
            </w:pPr>
            <w:hyperlink r:id="rId20">
              <w:r w:rsidRPr="501CB51A">
                <w:rPr>
                  <w:rStyle w:val="Hyperlink"/>
                  <w:szCs w:val="24"/>
                </w:rPr>
                <w:t>berinks@usi.edu</w:t>
              </w:r>
            </w:hyperlink>
          </w:p>
          <w:p w14:paraId="104A3F78" w14:textId="77777777" w:rsidR="001A70D1" w:rsidRDefault="001A70D1" w:rsidP="501CB51A">
            <w:pPr>
              <w:spacing w:line="259" w:lineRule="auto"/>
              <w:jc w:val="center"/>
            </w:pPr>
          </w:p>
          <w:p w14:paraId="19E16DA2" w14:textId="77777777" w:rsidR="001A70D1" w:rsidRDefault="001A70D1" w:rsidP="501CB51A">
            <w:pPr>
              <w:spacing w:line="259" w:lineRule="auto"/>
              <w:jc w:val="center"/>
              <w:rPr>
                <w:szCs w:val="24"/>
              </w:rPr>
            </w:pPr>
          </w:p>
          <w:p w14:paraId="06277A2F" w14:textId="77777777" w:rsidR="002F0F1A" w:rsidRDefault="002F0F1A" w:rsidP="501CB51A">
            <w:pPr>
              <w:spacing w:line="259" w:lineRule="auto"/>
              <w:jc w:val="center"/>
              <w:rPr>
                <w:szCs w:val="24"/>
              </w:rPr>
            </w:pPr>
          </w:p>
          <w:p w14:paraId="7A4B9AFF" w14:textId="77777777" w:rsidR="002F0F1A" w:rsidRPr="002F0F1A" w:rsidRDefault="002F0F1A" w:rsidP="002F0F1A">
            <w:pPr>
              <w:spacing w:line="259" w:lineRule="auto"/>
              <w:jc w:val="center"/>
              <w:rPr>
                <w:szCs w:val="24"/>
              </w:rPr>
            </w:pPr>
            <w:r w:rsidRPr="002F0F1A">
              <w:rPr>
                <w:szCs w:val="24"/>
              </w:rPr>
              <w:t>Wendy Turner, Ph.D.</w:t>
            </w:r>
          </w:p>
          <w:p w14:paraId="4186271E" w14:textId="58918223" w:rsidR="002F0F1A" w:rsidRPr="002F0F1A" w:rsidRDefault="002F0F1A" w:rsidP="002F0F1A">
            <w:pPr>
              <w:spacing w:line="259" w:lineRule="auto"/>
              <w:jc w:val="center"/>
              <w:rPr>
                <w:szCs w:val="24"/>
              </w:rPr>
            </w:pPr>
            <w:r w:rsidRPr="002F0F1A">
              <w:rPr>
                <w:szCs w:val="24"/>
              </w:rPr>
              <w:t>Director</w:t>
            </w:r>
            <w:r w:rsidR="00F67CD9">
              <w:rPr>
                <w:szCs w:val="24"/>
              </w:rPr>
              <w:t xml:space="preserve"> of</w:t>
            </w:r>
            <w:r w:rsidRPr="002F0F1A">
              <w:rPr>
                <w:szCs w:val="24"/>
              </w:rPr>
              <w:t xml:space="preserve"> BSW Program</w:t>
            </w:r>
          </w:p>
          <w:p w14:paraId="529774C0" w14:textId="77777777" w:rsidR="002F0F1A" w:rsidRPr="002F0F1A" w:rsidRDefault="002F0F1A" w:rsidP="002F0F1A">
            <w:pPr>
              <w:spacing w:line="259" w:lineRule="auto"/>
              <w:jc w:val="center"/>
              <w:rPr>
                <w:szCs w:val="24"/>
              </w:rPr>
            </w:pPr>
            <w:r w:rsidRPr="002F0F1A">
              <w:rPr>
                <w:szCs w:val="24"/>
              </w:rPr>
              <w:t>812-465-1201</w:t>
            </w:r>
          </w:p>
          <w:p w14:paraId="1642E82F" w14:textId="5E09796C" w:rsidR="002F0F1A" w:rsidRDefault="002F0F1A" w:rsidP="002F0F1A">
            <w:pPr>
              <w:spacing w:line="259" w:lineRule="auto"/>
              <w:jc w:val="center"/>
              <w:rPr>
                <w:szCs w:val="24"/>
              </w:rPr>
            </w:pPr>
            <w:hyperlink r:id="rId21" w:history="1">
              <w:r w:rsidRPr="002F0F1A">
                <w:rPr>
                  <w:rStyle w:val="Hyperlink"/>
                  <w:szCs w:val="24"/>
                </w:rPr>
                <w:t>wturner@usi.edu</w:t>
              </w:r>
            </w:hyperlink>
          </w:p>
        </w:tc>
      </w:tr>
    </w:tbl>
    <w:p w14:paraId="7A29941D" w14:textId="1E7BEFD8" w:rsidR="501CB51A" w:rsidRDefault="501CB51A" w:rsidP="03C6E634">
      <w:pPr>
        <w:pStyle w:val="BodyText"/>
        <w:spacing w:before="1"/>
        <w:ind w:left="720" w:right="3607"/>
        <w:jc w:val="center"/>
      </w:pPr>
    </w:p>
    <w:p w14:paraId="0466A1F3" w14:textId="30B89829" w:rsidR="1D245ECA" w:rsidRDefault="40CDA8B7" w:rsidP="2FC3D495">
      <w:pPr>
        <w:pStyle w:val="BodyText"/>
        <w:spacing w:before="1"/>
        <w:ind w:left="3590" w:right="3607"/>
        <w:jc w:val="center"/>
      </w:pPr>
      <w:r>
        <w:t>Carol Blair</w:t>
      </w:r>
    </w:p>
    <w:p w14:paraId="4C15BF4B" w14:textId="2091350A" w:rsidR="1D245ECA" w:rsidRDefault="5737B910" w:rsidP="2FC3D495">
      <w:pPr>
        <w:pStyle w:val="BodyText"/>
        <w:spacing w:before="1"/>
        <w:ind w:left="3590" w:right="3607"/>
        <w:jc w:val="center"/>
      </w:pPr>
      <w:r>
        <w:t xml:space="preserve">Sr. </w:t>
      </w:r>
      <w:r w:rsidR="1D245ECA">
        <w:t xml:space="preserve">Administrative Assistant </w:t>
      </w:r>
    </w:p>
    <w:p w14:paraId="173DACAE" w14:textId="00E00E7C" w:rsidR="1D245ECA" w:rsidRDefault="1D245ECA" w:rsidP="4F151265">
      <w:pPr>
        <w:pStyle w:val="BodyText"/>
        <w:spacing w:before="1"/>
        <w:ind w:left="3590" w:right="3607"/>
        <w:jc w:val="center"/>
        <w:sectPr w:rsidR="1D245ECA">
          <w:headerReference w:type="default" r:id="rId22"/>
          <w:footerReference w:type="default" r:id="rId23"/>
          <w:pgSz w:w="12240" w:h="15840"/>
          <w:pgMar w:top="1360" w:right="1320" w:bottom="1260" w:left="1340" w:header="0" w:footer="1061" w:gutter="0"/>
          <w:pgNumType w:start="2"/>
          <w:cols w:space="720"/>
        </w:sectPr>
      </w:pPr>
      <w:r>
        <w:t xml:space="preserve">Education Center 0129 </w:t>
      </w:r>
      <w:r w:rsidR="003D7D70">
        <w:t>(</w:t>
      </w:r>
      <w:r>
        <w:t>812</w:t>
      </w:r>
      <w:r w:rsidR="003D7D70">
        <w:t xml:space="preserve">) </w:t>
      </w:r>
      <w:r>
        <w:t>46</w:t>
      </w:r>
      <w:r w:rsidR="00845E3B">
        <w:t>4</w:t>
      </w:r>
      <w:r>
        <w:t>-</w:t>
      </w:r>
      <w:r w:rsidR="41DC7667">
        <w:t>1843</w:t>
      </w:r>
    </w:p>
    <w:p w14:paraId="43257706" w14:textId="77777777" w:rsidR="00D2728C" w:rsidRDefault="2979CF8E" w:rsidP="00DD6F52">
      <w:pPr>
        <w:pStyle w:val="Heading1"/>
      </w:pPr>
      <w:bookmarkStart w:id="1" w:name="_Toc231287608"/>
      <w:r>
        <w:lastRenderedPageBreak/>
        <w:t>UNIVERSITY OF SOUTHERN INDIANA MSW STUDENT HANDBOOK</w:t>
      </w:r>
      <w:bookmarkEnd w:id="1"/>
    </w:p>
    <w:p w14:paraId="7607AF26" w14:textId="77777777" w:rsidR="00D2728C" w:rsidRDefault="00D2728C" w:rsidP="0E9EB41A">
      <w:pPr>
        <w:pStyle w:val="BodyText"/>
        <w:spacing w:before="79"/>
        <w:ind w:left="0"/>
        <w:rPr>
          <w:b/>
          <w:bCs/>
        </w:rPr>
      </w:pPr>
    </w:p>
    <w:p w14:paraId="2ADE780F" w14:textId="77777777" w:rsidR="00D2728C" w:rsidRDefault="559E57B1" w:rsidP="0E9EB41A">
      <w:pPr>
        <w:pStyle w:val="BodyText"/>
        <w:spacing w:before="79"/>
        <w:ind w:right="125"/>
      </w:pPr>
      <w:r>
        <w:t>The purpose of the Master of Social Work Student Handbook is to provide basic information, including practices, policies, rules, and procedures of importance to students who are either admitted or seeking admission to the Master of Social Work (MSW) program. The MSW Handbook represents approved policy and procedural statements specifically for the University of Southern Indiana, Social Work Department and MSW program. The Social Work Department and the MSW program, through appropriate processes, reserves the right to add, amend, or repeal policies and procedures, regulations and rules in whole or part.</w:t>
      </w:r>
    </w:p>
    <w:p w14:paraId="72860685" w14:textId="77777777" w:rsidR="00D2728C" w:rsidRDefault="00D2728C" w:rsidP="0E9EB41A">
      <w:pPr>
        <w:pStyle w:val="BodyText"/>
        <w:spacing w:before="79"/>
        <w:ind w:left="0"/>
      </w:pPr>
    </w:p>
    <w:p w14:paraId="078162A2" w14:textId="5FB46F12" w:rsidR="00D2728C" w:rsidRDefault="559E57B1" w:rsidP="501CB51A">
      <w:pPr>
        <w:pStyle w:val="BodyText"/>
        <w:spacing w:before="79"/>
        <w:ind w:right="189"/>
      </w:pPr>
      <w:r>
        <w:t>It is the policy of the University of Southern Indiana to be in full compliance with all federal and state non-discrimination and equal opportunity laws, orders and regulations relating to race, sex, religion, disability, age, national origin, sexual orientation, or status as a disabled veteran or veteran of the Vietnam era. Questions or concerns should be directed to the Director of Affirmative Action, USI Human Resources Department, Room FWA 166, University of Southern Indiana, 8600 University Boulevard, Evansville, Indiana 47712-3596 (Telephone: (812) 464-1770) Office hours are 8 a.m. to 4:30 p.m., Monday through Friday.</w:t>
      </w:r>
    </w:p>
    <w:p w14:paraId="1B681EF2" w14:textId="77777777" w:rsidR="00D2728C" w:rsidRDefault="559E57B1" w:rsidP="0E9EB41A">
      <w:pPr>
        <w:pStyle w:val="BodyText"/>
        <w:spacing w:before="79" w:line="480" w:lineRule="auto"/>
        <w:ind w:right="3634"/>
      </w:pPr>
      <w:r>
        <w:t>The University maintains a tobacco-free environment. Further information is available by contacting:</w:t>
      </w:r>
    </w:p>
    <w:p w14:paraId="52592165" w14:textId="77777777" w:rsidR="00D2728C" w:rsidRDefault="559E57B1" w:rsidP="0E9EB41A">
      <w:pPr>
        <w:pStyle w:val="BodyText"/>
        <w:spacing w:before="79"/>
        <w:ind w:left="3475" w:right="3298" w:hanging="185"/>
      </w:pPr>
      <w:r>
        <w:t>University of Southern Indiana Social Work Department 8600 University Boulevard</w:t>
      </w:r>
    </w:p>
    <w:p w14:paraId="3921EE50" w14:textId="4F7949C1" w:rsidR="00D2728C" w:rsidRDefault="559E57B1" w:rsidP="0E9EB41A">
      <w:pPr>
        <w:pStyle w:val="BodyText"/>
        <w:spacing w:before="1"/>
        <w:ind w:left="3537" w:right="2233" w:hanging="293"/>
      </w:pPr>
      <w:r>
        <w:t xml:space="preserve">Evansville, Indiana 47712-3597 Telephone: </w:t>
      </w:r>
      <w:r w:rsidR="003D7D70">
        <w:t>(</w:t>
      </w:r>
      <w:r>
        <w:t>812</w:t>
      </w:r>
      <w:r w:rsidR="003D7D70">
        <w:t xml:space="preserve">) </w:t>
      </w:r>
      <w:r>
        <w:t>464-1843</w:t>
      </w:r>
    </w:p>
    <w:p w14:paraId="20C9CB0C" w14:textId="77777777" w:rsidR="00D2728C" w:rsidRDefault="559E57B1" w:rsidP="0E9EB41A">
      <w:pPr>
        <w:pStyle w:val="BodyText"/>
        <w:spacing w:before="79"/>
        <w:ind w:left="2160"/>
      </w:pPr>
      <w:r>
        <w:t>Office hours: 8:00 a.m. to 4:30 p.m. Monday – Friday</w:t>
      </w:r>
    </w:p>
    <w:p w14:paraId="21B9AC1D" w14:textId="77777777" w:rsidR="00D2728C" w:rsidRDefault="00D2728C" w:rsidP="0E9EB41A">
      <w:pPr>
        <w:pStyle w:val="BodyText"/>
        <w:spacing w:before="79"/>
        <w:ind w:left="0"/>
      </w:pPr>
    </w:p>
    <w:p w14:paraId="5650D27E" w14:textId="77777777" w:rsidR="00C213F4" w:rsidRPr="008362C2" w:rsidRDefault="00C213F4" w:rsidP="00C213F4">
      <w:pPr>
        <w:spacing w:line="259" w:lineRule="auto"/>
        <w:contextualSpacing/>
        <w:jc w:val="center"/>
        <w:rPr>
          <w:color w:val="000000" w:themeColor="text1"/>
          <w:szCs w:val="24"/>
        </w:rPr>
      </w:pPr>
      <w:r>
        <w:t xml:space="preserve">Dr. </w:t>
      </w:r>
      <w:r w:rsidRPr="1D6884E7">
        <w:rPr>
          <w:color w:val="000000" w:themeColor="text1"/>
          <w:szCs w:val="24"/>
        </w:rPr>
        <w:t>Quentin Maynard</w:t>
      </w:r>
      <w:r>
        <w:t xml:space="preserve">, </w:t>
      </w:r>
      <w:r w:rsidRPr="1D6884E7">
        <w:rPr>
          <w:szCs w:val="24"/>
        </w:rPr>
        <w:t>Master of Social Work (MSW) Program Director</w:t>
      </w:r>
    </w:p>
    <w:p w14:paraId="75A80C81" w14:textId="77777777" w:rsidR="00C213F4" w:rsidRDefault="00C213F4" w:rsidP="00C213F4">
      <w:pPr>
        <w:spacing w:line="259" w:lineRule="auto"/>
        <w:contextualSpacing/>
        <w:jc w:val="center"/>
        <w:rPr>
          <w:color w:val="000000" w:themeColor="text1"/>
          <w:szCs w:val="24"/>
        </w:rPr>
      </w:pPr>
      <w:hyperlink r:id="rId24">
        <w:r w:rsidRPr="1D6884E7">
          <w:rPr>
            <w:rStyle w:val="Hyperlink"/>
            <w:szCs w:val="24"/>
          </w:rPr>
          <w:t>qrmaynard@usi.edu</w:t>
        </w:r>
      </w:hyperlink>
    </w:p>
    <w:p w14:paraId="4AF49DCF" w14:textId="77777777" w:rsidR="00C213F4" w:rsidRDefault="00C213F4" w:rsidP="00C213F4">
      <w:pPr>
        <w:pStyle w:val="BodyText"/>
        <w:spacing w:line="480" w:lineRule="auto"/>
        <w:ind w:left="0" w:firstLine="3"/>
        <w:contextualSpacing/>
        <w:jc w:val="center"/>
        <w:rPr>
          <w:color w:val="0000FF"/>
          <w:u w:val="single"/>
        </w:rPr>
      </w:pPr>
      <w:r>
        <w:t xml:space="preserve">Telephone: (812) 465-1003 </w:t>
      </w:r>
    </w:p>
    <w:p w14:paraId="63901EAD" w14:textId="77777777" w:rsidR="00D2728C" w:rsidRDefault="559E57B1" w:rsidP="0E9EB41A">
      <w:pPr>
        <w:pStyle w:val="BodyText"/>
        <w:spacing w:before="79"/>
        <w:ind w:left="2508" w:right="2526"/>
        <w:jc w:val="center"/>
      </w:pPr>
      <w:r>
        <w:t xml:space="preserve">Master of Social Work (MSW) Program Office </w:t>
      </w:r>
      <w:hyperlink r:id="rId25">
        <w:r w:rsidRPr="0E9EB41A">
          <w:rPr>
            <w:color w:val="0000FF"/>
            <w:u w:val="single"/>
          </w:rPr>
          <w:t>USI.MSW@usi.edu</w:t>
        </w:r>
      </w:hyperlink>
    </w:p>
    <w:p w14:paraId="6055F39A" w14:textId="52BD191C" w:rsidR="00D2728C" w:rsidRDefault="559E57B1" w:rsidP="0E9EB41A">
      <w:pPr>
        <w:pStyle w:val="BodyText"/>
        <w:spacing w:before="79"/>
        <w:ind w:left="2529" w:right="2544"/>
        <w:jc w:val="center"/>
      </w:pPr>
      <w:r>
        <w:t xml:space="preserve">Telephone: </w:t>
      </w:r>
      <w:r w:rsidR="003D7D70">
        <w:t>(</w:t>
      </w:r>
      <w:r>
        <w:t>812</w:t>
      </w:r>
      <w:r w:rsidR="003D7D70">
        <w:t xml:space="preserve">) </w:t>
      </w:r>
      <w:r>
        <w:t>464-1843</w:t>
      </w:r>
    </w:p>
    <w:p w14:paraId="49C9AE22" w14:textId="77777777" w:rsidR="00D2728C" w:rsidRDefault="00D2728C" w:rsidP="1D6884E7">
      <w:pPr>
        <w:pStyle w:val="BodyText"/>
        <w:spacing w:before="79"/>
        <w:ind w:left="0"/>
        <w:contextualSpacing/>
      </w:pPr>
    </w:p>
    <w:p w14:paraId="4EF77CCA" w14:textId="286D2C9F" w:rsidR="0001315C" w:rsidRDefault="09BD318E" w:rsidP="1D6884E7">
      <w:pPr>
        <w:pStyle w:val="BodyText"/>
        <w:spacing w:line="480" w:lineRule="auto"/>
        <w:ind w:left="0" w:firstLine="3"/>
        <w:contextualSpacing/>
        <w:jc w:val="center"/>
        <w:rPr>
          <w:color w:val="0000FF"/>
          <w:u w:val="single"/>
        </w:rPr>
      </w:pPr>
      <w:hyperlink r:id="rId26">
        <w:r w:rsidRPr="1D6884E7">
          <w:rPr>
            <w:rStyle w:val="Hyperlink"/>
          </w:rPr>
          <w:t>https://www.usi.edu/academics/graduate/master-of-social-work</w:t>
        </w:r>
      </w:hyperlink>
      <w:r>
        <w:t xml:space="preserve"> </w:t>
      </w:r>
      <w:r w:rsidR="0DFE870A">
        <w:t xml:space="preserve"> </w:t>
      </w:r>
    </w:p>
    <w:p w14:paraId="15A772F6" w14:textId="77777777" w:rsidR="00FA2A9F" w:rsidRDefault="00FA2A9F" w:rsidP="06D950B6">
      <w:pPr>
        <w:pStyle w:val="BodyText"/>
        <w:spacing w:before="79" w:line="480" w:lineRule="auto"/>
        <w:ind w:left="2625" w:right="2645"/>
        <w:jc w:val="center"/>
        <w:rPr>
          <w:color w:val="0000FF"/>
          <w:u w:val="single"/>
        </w:rPr>
      </w:pPr>
    </w:p>
    <w:p w14:paraId="1E28ADBE" w14:textId="7FF0CC50" w:rsidR="001A79D1" w:rsidRDefault="001A79D1" w:rsidP="06D950B6">
      <w:pPr>
        <w:pStyle w:val="BodyText"/>
        <w:spacing w:before="79" w:line="480" w:lineRule="auto"/>
        <w:ind w:left="2625" w:right="2645"/>
        <w:jc w:val="center"/>
        <w:rPr>
          <w:color w:val="0000FF"/>
          <w:u w:val="single"/>
        </w:rPr>
        <w:sectPr w:rsidR="001A79D1">
          <w:headerReference w:type="default" r:id="rId27"/>
          <w:footerReference w:type="default" r:id="rId28"/>
          <w:pgSz w:w="12240" w:h="15840"/>
          <w:pgMar w:top="1360" w:right="1320" w:bottom="1682" w:left="1340" w:header="0" w:footer="1061" w:gutter="0"/>
          <w:cols w:space="720"/>
        </w:sectPr>
      </w:pPr>
    </w:p>
    <w:sdt>
      <w:sdtPr>
        <w:rPr>
          <w:rFonts w:ascii="Times New Roman" w:eastAsia="Times New Roman" w:hAnsi="Times New Roman" w:cs="Times New Roman"/>
          <w:caps w:val="0"/>
          <w:color w:val="auto"/>
          <w:sz w:val="24"/>
          <w:szCs w:val="24"/>
        </w:rPr>
        <w:id w:val="786964907"/>
        <w:docPartObj>
          <w:docPartGallery w:val="Table of Contents"/>
          <w:docPartUnique/>
        </w:docPartObj>
      </w:sdtPr>
      <w:sdtContent>
        <w:p w14:paraId="30149A6C" w14:textId="653BB065" w:rsidR="004E75A6" w:rsidRDefault="10921E82" w:rsidP="00DD6F52">
          <w:pPr>
            <w:pStyle w:val="TOCHeading"/>
            <w:jc w:val="center"/>
          </w:pPr>
          <w:r>
            <w:t xml:space="preserve">Table of </w:t>
          </w:r>
          <w:r w:rsidR="2C989FC3">
            <w:t>Contents</w:t>
          </w:r>
        </w:p>
        <w:p w14:paraId="5B5DA5A3" w14:textId="17472801" w:rsidR="00067994" w:rsidRDefault="00D51BAA">
          <w:pPr>
            <w:pStyle w:val="TOC1"/>
            <w:tabs>
              <w:tab w:val="right" w:leader="dot" w:pos="9570"/>
            </w:tabs>
            <w:rPr>
              <w:rFonts w:asciiTheme="minorHAnsi" w:eastAsiaTheme="minorEastAsia" w:hAnsiTheme="minorHAnsi" w:cstheme="minorBidi"/>
              <w:b w:val="0"/>
              <w:bCs w:val="0"/>
              <w:noProof/>
              <w:kern w:val="2"/>
              <w14:ligatures w14:val="standardContextual"/>
            </w:rPr>
          </w:pPr>
          <w:r>
            <w:fldChar w:fldCharType="begin"/>
          </w:r>
          <w:r w:rsidR="00DD6F52">
            <w:instrText>TOC \o "1-2" \z \u \h</w:instrText>
          </w:r>
          <w:r>
            <w:fldChar w:fldCharType="separate"/>
          </w:r>
          <w:hyperlink w:anchor="_Toc231287607" w:history="1">
            <w:r w:rsidR="00067994" w:rsidRPr="00977316">
              <w:rPr>
                <w:rStyle w:val="Hyperlink"/>
                <w:noProof/>
              </w:rPr>
              <w:t>ADMINISTRATION, FACULTY, STAFF</w:t>
            </w:r>
            <w:r w:rsidR="00067994">
              <w:rPr>
                <w:noProof/>
                <w:webHidden/>
              </w:rPr>
              <w:tab/>
            </w:r>
            <w:r w:rsidR="00067994">
              <w:rPr>
                <w:noProof/>
                <w:webHidden/>
              </w:rPr>
              <w:fldChar w:fldCharType="begin"/>
            </w:r>
            <w:r w:rsidR="00067994">
              <w:rPr>
                <w:noProof/>
                <w:webHidden/>
              </w:rPr>
              <w:instrText xml:space="preserve"> PAGEREF _Toc231287607 \h </w:instrText>
            </w:r>
            <w:r w:rsidR="00067994">
              <w:rPr>
                <w:noProof/>
                <w:webHidden/>
              </w:rPr>
            </w:r>
            <w:r w:rsidR="00067994">
              <w:rPr>
                <w:noProof/>
                <w:webHidden/>
              </w:rPr>
              <w:fldChar w:fldCharType="separate"/>
            </w:r>
            <w:r w:rsidR="000B1D0E">
              <w:rPr>
                <w:noProof/>
                <w:webHidden/>
              </w:rPr>
              <w:t>2</w:t>
            </w:r>
            <w:r w:rsidR="00067994">
              <w:rPr>
                <w:noProof/>
                <w:webHidden/>
              </w:rPr>
              <w:fldChar w:fldCharType="end"/>
            </w:r>
          </w:hyperlink>
        </w:p>
        <w:p w14:paraId="32A84B89" w14:textId="54B6F6C6" w:rsidR="00067994" w:rsidRDefault="00067994">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231287608" w:history="1">
            <w:r w:rsidRPr="00977316">
              <w:rPr>
                <w:rStyle w:val="Hyperlink"/>
                <w:noProof/>
              </w:rPr>
              <w:t>UNIVERSITY OF SOUTHERN INDIANA MSW STUDENT HANDBOOK</w:t>
            </w:r>
            <w:r>
              <w:rPr>
                <w:noProof/>
                <w:webHidden/>
              </w:rPr>
              <w:tab/>
            </w:r>
            <w:r>
              <w:rPr>
                <w:noProof/>
                <w:webHidden/>
              </w:rPr>
              <w:fldChar w:fldCharType="begin"/>
            </w:r>
            <w:r>
              <w:rPr>
                <w:noProof/>
                <w:webHidden/>
              </w:rPr>
              <w:instrText xml:space="preserve"> PAGEREF _Toc231287608 \h </w:instrText>
            </w:r>
            <w:r>
              <w:rPr>
                <w:noProof/>
                <w:webHidden/>
              </w:rPr>
            </w:r>
            <w:r>
              <w:rPr>
                <w:noProof/>
                <w:webHidden/>
              </w:rPr>
              <w:fldChar w:fldCharType="separate"/>
            </w:r>
            <w:r w:rsidR="000B1D0E">
              <w:rPr>
                <w:noProof/>
                <w:webHidden/>
              </w:rPr>
              <w:t>3</w:t>
            </w:r>
            <w:r>
              <w:rPr>
                <w:noProof/>
                <w:webHidden/>
              </w:rPr>
              <w:fldChar w:fldCharType="end"/>
            </w:r>
          </w:hyperlink>
        </w:p>
        <w:p w14:paraId="7D66A121" w14:textId="2A18EF8E" w:rsidR="00067994" w:rsidRDefault="00067994">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231287609" w:history="1">
            <w:r w:rsidRPr="00977316">
              <w:rPr>
                <w:rStyle w:val="Hyperlink"/>
                <w:noProof/>
              </w:rPr>
              <w:t>GENERAL UNIVERSITY INFORMATION</w:t>
            </w:r>
            <w:r>
              <w:rPr>
                <w:noProof/>
                <w:webHidden/>
              </w:rPr>
              <w:tab/>
            </w:r>
            <w:r>
              <w:rPr>
                <w:noProof/>
                <w:webHidden/>
              </w:rPr>
              <w:fldChar w:fldCharType="begin"/>
            </w:r>
            <w:r>
              <w:rPr>
                <w:noProof/>
                <w:webHidden/>
              </w:rPr>
              <w:instrText xml:space="preserve"> PAGEREF _Toc231287609 \h </w:instrText>
            </w:r>
            <w:r>
              <w:rPr>
                <w:noProof/>
                <w:webHidden/>
              </w:rPr>
            </w:r>
            <w:r>
              <w:rPr>
                <w:noProof/>
                <w:webHidden/>
              </w:rPr>
              <w:fldChar w:fldCharType="separate"/>
            </w:r>
            <w:r w:rsidR="000B1D0E">
              <w:rPr>
                <w:noProof/>
                <w:webHidden/>
              </w:rPr>
              <w:t>7</w:t>
            </w:r>
            <w:r>
              <w:rPr>
                <w:noProof/>
                <w:webHidden/>
              </w:rPr>
              <w:fldChar w:fldCharType="end"/>
            </w:r>
          </w:hyperlink>
        </w:p>
        <w:p w14:paraId="65407170" w14:textId="57C0B02E"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10" w:history="1">
            <w:r w:rsidRPr="00977316">
              <w:rPr>
                <w:rStyle w:val="Hyperlink"/>
                <w:noProof/>
              </w:rPr>
              <w:t>University Board of Trustees</w:t>
            </w:r>
            <w:r>
              <w:rPr>
                <w:noProof/>
                <w:webHidden/>
              </w:rPr>
              <w:tab/>
            </w:r>
            <w:r>
              <w:rPr>
                <w:noProof/>
                <w:webHidden/>
              </w:rPr>
              <w:fldChar w:fldCharType="begin"/>
            </w:r>
            <w:r>
              <w:rPr>
                <w:noProof/>
                <w:webHidden/>
              </w:rPr>
              <w:instrText xml:space="preserve"> PAGEREF _Toc231287610 \h </w:instrText>
            </w:r>
            <w:r>
              <w:rPr>
                <w:noProof/>
                <w:webHidden/>
              </w:rPr>
            </w:r>
            <w:r>
              <w:rPr>
                <w:noProof/>
                <w:webHidden/>
              </w:rPr>
              <w:fldChar w:fldCharType="separate"/>
            </w:r>
            <w:r w:rsidR="000B1D0E">
              <w:rPr>
                <w:noProof/>
                <w:webHidden/>
              </w:rPr>
              <w:t>7</w:t>
            </w:r>
            <w:r>
              <w:rPr>
                <w:noProof/>
                <w:webHidden/>
              </w:rPr>
              <w:fldChar w:fldCharType="end"/>
            </w:r>
          </w:hyperlink>
        </w:p>
        <w:p w14:paraId="744CB8AA" w14:textId="76C56170"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11" w:history="1">
            <w:r w:rsidRPr="00977316">
              <w:rPr>
                <w:rStyle w:val="Hyperlink"/>
                <w:noProof/>
              </w:rPr>
              <w:t>Officers</w:t>
            </w:r>
            <w:r w:rsidRPr="00977316">
              <w:rPr>
                <w:rStyle w:val="Hyperlink"/>
                <w:noProof/>
                <w:spacing w:val="-2"/>
              </w:rPr>
              <w:t xml:space="preserve"> </w:t>
            </w:r>
            <w:r w:rsidRPr="00977316">
              <w:rPr>
                <w:rStyle w:val="Hyperlink"/>
                <w:noProof/>
              </w:rPr>
              <w:t>of</w:t>
            </w:r>
            <w:r w:rsidRPr="00977316">
              <w:rPr>
                <w:rStyle w:val="Hyperlink"/>
                <w:noProof/>
                <w:spacing w:val="-1"/>
              </w:rPr>
              <w:t xml:space="preserve"> </w:t>
            </w:r>
            <w:r w:rsidRPr="00977316">
              <w:rPr>
                <w:rStyle w:val="Hyperlink"/>
                <w:noProof/>
              </w:rPr>
              <w:t>the</w:t>
            </w:r>
            <w:r w:rsidRPr="00977316">
              <w:rPr>
                <w:rStyle w:val="Hyperlink"/>
                <w:noProof/>
                <w:spacing w:val="-2"/>
              </w:rPr>
              <w:t xml:space="preserve"> University</w:t>
            </w:r>
            <w:r>
              <w:rPr>
                <w:noProof/>
                <w:webHidden/>
              </w:rPr>
              <w:tab/>
            </w:r>
            <w:r>
              <w:rPr>
                <w:noProof/>
                <w:webHidden/>
              </w:rPr>
              <w:fldChar w:fldCharType="begin"/>
            </w:r>
            <w:r>
              <w:rPr>
                <w:noProof/>
                <w:webHidden/>
              </w:rPr>
              <w:instrText xml:space="preserve"> PAGEREF _Toc231287611 \h </w:instrText>
            </w:r>
            <w:r>
              <w:rPr>
                <w:noProof/>
                <w:webHidden/>
              </w:rPr>
            </w:r>
            <w:r>
              <w:rPr>
                <w:noProof/>
                <w:webHidden/>
              </w:rPr>
              <w:fldChar w:fldCharType="separate"/>
            </w:r>
            <w:r w:rsidR="000B1D0E">
              <w:rPr>
                <w:noProof/>
                <w:webHidden/>
              </w:rPr>
              <w:t>7</w:t>
            </w:r>
            <w:r>
              <w:rPr>
                <w:noProof/>
                <w:webHidden/>
              </w:rPr>
              <w:fldChar w:fldCharType="end"/>
            </w:r>
          </w:hyperlink>
        </w:p>
        <w:p w14:paraId="3E554FF0" w14:textId="672FABDD"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12" w:history="1">
            <w:r w:rsidRPr="00977316">
              <w:rPr>
                <w:rStyle w:val="Hyperlink"/>
                <w:noProof/>
              </w:rPr>
              <w:t>Accreditation</w:t>
            </w:r>
            <w:r w:rsidRPr="00977316">
              <w:rPr>
                <w:rStyle w:val="Hyperlink"/>
                <w:noProof/>
                <w:spacing w:val="-4"/>
              </w:rPr>
              <w:t xml:space="preserve"> </w:t>
            </w:r>
            <w:r w:rsidRPr="00977316">
              <w:rPr>
                <w:rStyle w:val="Hyperlink"/>
                <w:noProof/>
              </w:rPr>
              <w:t>and</w:t>
            </w:r>
            <w:r w:rsidRPr="00977316">
              <w:rPr>
                <w:rStyle w:val="Hyperlink"/>
                <w:noProof/>
                <w:spacing w:val="-1"/>
              </w:rPr>
              <w:t xml:space="preserve"> </w:t>
            </w:r>
            <w:r w:rsidRPr="00977316">
              <w:rPr>
                <w:rStyle w:val="Hyperlink"/>
                <w:noProof/>
                <w:spacing w:val="-2"/>
              </w:rPr>
              <w:t>Memberships</w:t>
            </w:r>
            <w:r>
              <w:rPr>
                <w:noProof/>
                <w:webHidden/>
              </w:rPr>
              <w:tab/>
            </w:r>
            <w:r>
              <w:rPr>
                <w:noProof/>
                <w:webHidden/>
              </w:rPr>
              <w:fldChar w:fldCharType="begin"/>
            </w:r>
            <w:r>
              <w:rPr>
                <w:noProof/>
                <w:webHidden/>
              </w:rPr>
              <w:instrText xml:space="preserve"> PAGEREF _Toc231287612 \h </w:instrText>
            </w:r>
            <w:r>
              <w:rPr>
                <w:noProof/>
                <w:webHidden/>
              </w:rPr>
            </w:r>
            <w:r>
              <w:rPr>
                <w:noProof/>
                <w:webHidden/>
              </w:rPr>
              <w:fldChar w:fldCharType="separate"/>
            </w:r>
            <w:r w:rsidR="000B1D0E">
              <w:rPr>
                <w:noProof/>
                <w:webHidden/>
              </w:rPr>
              <w:t>7</w:t>
            </w:r>
            <w:r>
              <w:rPr>
                <w:noProof/>
                <w:webHidden/>
              </w:rPr>
              <w:fldChar w:fldCharType="end"/>
            </w:r>
          </w:hyperlink>
        </w:p>
        <w:p w14:paraId="69E87F87" w14:textId="11207DE2"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13" w:history="1">
            <w:r w:rsidRPr="00977316">
              <w:rPr>
                <w:rStyle w:val="Hyperlink"/>
                <w:noProof/>
              </w:rPr>
              <w:t>University</w:t>
            </w:r>
            <w:r w:rsidRPr="00977316">
              <w:rPr>
                <w:rStyle w:val="Hyperlink"/>
                <w:noProof/>
                <w:spacing w:val="-2"/>
              </w:rPr>
              <w:t xml:space="preserve"> History</w:t>
            </w:r>
            <w:r>
              <w:rPr>
                <w:noProof/>
                <w:webHidden/>
              </w:rPr>
              <w:tab/>
            </w:r>
            <w:r>
              <w:rPr>
                <w:noProof/>
                <w:webHidden/>
              </w:rPr>
              <w:fldChar w:fldCharType="begin"/>
            </w:r>
            <w:r>
              <w:rPr>
                <w:noProof/>
                <w:webHidden/>
              </w:rPr>
              <w:instrText xml:space="preserve"> PAGEREF _Toc231287613 \h </w:instrText>
            </w:r>
            <w:r>
              <w:rPr>
                <w:noProof/>
                <w:webHidden/>
              </w:rPr>
            </w:r>
            <w:r>
              <w:rPr>
                <w:noProof/>
                <w:webHidden/>
              </w:rPr>
              <w:fldChar w:fldCharType="separate"/>
            </w:r>
            <w:r w:rsidR="000B1D0E">
              <w:rPr>
                <w:noProof/>
                <w:webHidden/>
              </w:rPr>
              <w:t>8</w:t>
            </w:r>
            <w:r>
              <w:rPr>
                <w:noProof/>
                <w:webHidden/>
              </w:rPr>
              <w:fldChar w:fldCharType="end"/>
            </w:r>
          </w:hyperlink>
        </w:p>
        <w:p w14:paraId="177159FA" w14:textId="1E75AC46"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14" w:history="1">
            <w:r w:rsidRPr="00977316">
              <w:rPr>
                <w:rStyle w:val="Hyperlink"/>
                <w:noProof/>
              </w:rPr>
              <w:t>University</w:t>
            </w:r>
            <w:r w:rsidRPr="00977316">
              <w:rPr>
                <w:rStyle w:val="Hyperlink"/>
                <w:noProof/>
                <w:spacing w:val="-2"/>
              </w:rPr>
              <w:t xml:space="preserve"> Mission</w:t>
            </w:r>
            <w:r>
              <w:rPr>
                <w:noProof/>
                <w:webHidden/>
              </w:rPr>
              <w:tab/>
            </w:r>
            <w:r>
              <w:rPr>
                <w:noProof/>
                <w:webHidden/>
              </w:rPr>
              <w:fldChar w:fldCharType="begin"/>
            </w:r>
            <w:r>
              <w:rPr>
                <w:noProof/>
                <w:webHidden/>
              </w:rPr>
              <w:instrText xml:space="preserve"> PAGEREF _Toc231287614 \h </w:instrText>
            </w:r>
            <w:r>
              <w:rPr>
                <w:noProof/>
                <w:webHidden/>
              </w:rPr>
            </w:r>
            <w:r>
              <w:rPr>
                <w:noProof/>
                <w:webHidden/>
              </w:rPr>
              <w:fldChar w:fldCharType="separate"/>
            </w:r>
            <w:r w:rsidR="000B1D0E">
              <w:rPr>
                <w:noProof/>
                <w:webHidden/>
              </w:rPr>
              <w:t>8</w:t>
            </w:r>
            <w:r>
              <w:rPr>
                <w:noProof/>
                <w:webHidden/>
              </w:rPr>
              <w:fldChar w:fldCharType="end"/>
            </w:r>
          </w:hyperlink>
        </w:p>
        <w:p w14:paraId="72958FED" w14:textId="40F8F204"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15" w:history="1">
            <w:r w:rsidRPr="00977316">
              <w:rPr>
                <w:rStyle w:val="Hyperlink"/>
                <w:noProof/>
              </w:rPr>
              <w:t>University Vision</w:t>
            </w:r>
            <w:r>
              <w:rPr>
                <w:noProof/>
                <w:webHidden/>
              </w:rPr>
              <w:tab/>
            </w:r>
            <w:r>
              <w:rPr>
                <w:noProof/>
                <w:webHidden/>
              </w:rPr>
              <w:fldChar w:fldCharType="begin"/>
            </w:r>
            <w:r>
              <w:rPr>
                <w:noProof/>
                <w:webHidden/>
              </w:rPr>
              <w:instrText xml:space="preserve"> PAGEREF _Toc231287615 \h </w:instrText>
            </w:r>
            <w:r>
              <w:rPr>
                <w:noProof/>
                <w:webHidden/>
              </w:rPr>
            </w:r>
            <w:r>
              <w:rPr>
                <w:noProof/>
                <w:webHidden/>
              </w:rPr>
              <w:fldChar w:fldCharType="separate"/>
            </w:r>
            <w:r w:rsidR="000B1D0E">
              <w:rPr>
                <w:noProof/>
                <w:webHidden/>
              </w:rPr>
              <w:t>9</w:t>
            </w:r>
            <w:r>
              <w:rPr>
                <w:noProof/>
                <w:webHidden/>
              </w:rPr>
              <w:fldChar w:fldCharType="end"/>
            </w:r>
          </w:hyperlink>
        </w:p>
        <w:p w14:paraId="6EBF7B91" w14:textId="0F96C7BA"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16" w:history="1">
            <w:r w:rsidRPr="00977316">
              <w:rPr>
                <w:rStyle w:val="Hyperlink"/>
                <w:noProof/>
              </w:rPr>
              <w:t>Public</w:t>
            </w:r>
            <w:r w:rsidRPr="00977316">
              <w:rPr>
                <w:rStyle w:val="Hyperlink"/>
                <w:noProof/>
                <w:spacing w:val="-3"/>
              </w:rPr>
              <w:t xml:space="preserve"> </w:t>
            </w:r>
            <w:r w:rsidRPr="00977316">
              <w:rPr>
                <w:rStyle w:val="Hyperlink"/>
                <w:noProof/>
              </w:rPr>
              <w:t>and</w:t>
            </w:r>
            <w:r w:rsidRPr="00977316">
              <w:rPr>
                <w:rStyle w:val="Hyperlink"/>
                <w:noProof/>
                <w:spacing w:val="-1"/>
              </w:rPr>
              <w:t xml:space="preserve"> </w:t>
            </w:r>
            <w:r w:rsidRPr="00977316">
              <w:rPr>
                <w:rStyle w:val="Hyperlink"/>
                <w:noProof/>
              </w:rPr>
              <w:t>Professional</w:t>
            </w:r>
            <w:r w:rsidRPr="00977316">
              <w:rPr>
                <w:rStyle w:val="Hyperlink"/>
                <w:noProof/>
                <w:spacing w:val="-3"/>
              </w:rPr>
              <w:t xml:space="preserve"> </w:t>
            </w:r>
            <w:r w:rsidRPr="00977316">
              <w:rPr>
                <w:rStyle w:val="Hyperlink"/>
                <w:noProof/>
                <w:spacing w:val="-2"/>
              </w:rPr>
              <w:t>Services</w:t>
            </w:r>
            <w:r>
              <w:rPr>
                <w:noProof/>
                <w:webHidden/>
              </w:rPr>
              <w:tab/>
            </w:r>
            <w:r>
              <w:rPr>
                <w:noProof/>
                <w:webHidden/>
              </w:rPr>
              <w:fldChar w:fldCharType="begin"/>
            </w:r>
            <w:r>
              <w:rPr>
                <w:noProof/>
                <w:webHidden/>
              </w:rPr>
              <w:instrText xml:space="preserve"> PAGEREF _Toc231287616 \h </w:instrText>
            </w:r>
            <w:r>
              <w:rPr>
                <w:noProof/>
                <w:webHidden/>
              </w:rPr>
            </w:r>
            <w:r>
              <w:rPr>
                <w:noProof/>
                <w:webHidden/>
              </w:rPr>
              <w:fldChar w:fldCharType="separate"/>
            </w:r>
            <w:r w:rsidR="000B1D0E">
              <w:rPr>
                <w:noProof/>
                <w:webHidden/>
              </w:rPr>
              <w:t>9</w:t>
            </w:r>
            <w:r>
              <w:rPr>
                <w:noProof/>
                <w:webHidden/>
              </w:rPr>
              <w:fldChar w:fldCharType="end"/>
            </w:r>
          </w:hyperlink>
        </w:p>
        <w:p w14:paraId="42F46F46" w14:textId="02DCA0CE"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17" w:history="1">
            <w:r w:rsidRPr="00977316">
              <w:rPr>
                <w:rStyle w:val="Hyperlink"/>
                <w:noProof/>
              </w:rPr>
              <w:t>University</w:t>
            </w:r>
            <w:r w:rsidRPr="00977316">
              <w:rPr>
                <w:rStyle w:val="Hyperlink"/>
                <w:noProof/>
                <w:spacing w:val="-2"/>
              </w:rPr>
              <w:t xml:space="preserve"> Facilities</w:t>
            </w:r>
            <w:r>
              <w:rPr>
                <w:noProof/>
                <w:webHidden/>
              </w:rPr>
              <w:tab/>
            </w:r>
            <w:r>
              <w:rPr>
                <w:noProof/>
                <w:webHidden/>
              </w:rPr>
              <w:fldChar w:fldCharType="begin"/>
            </w:r>
            <w:r>
              <w:rPr>
                <w:noProof/>
                <w:webHidden/>
              </w:rPr>
              <w:instrText xml:space="preserve"> PAGEREF _Toc231287617 \h </w:instrText>
            </w:r>
            <w:r>
              <w:rPr>
                <w:noProof/>
                <w:webHidden/>
              </w:rPr>
            </w:r>
            <w:r>
              <w:rPr>
                <w:noProof/>
                <w:webHidden/>
              </w:rPr>
              <w:fldChar w:fldCharType="separate"/>
            </w:r>
            <w:r w:rsidR="000B1D0E">
              <w:rPr>
                <w:noProof/>
                <w:webHidden/>
              </w:rPr>
              <w:t>9</w:t>
            </w:r>
            <w:r>
              <w:rPr>
                <w:noProof/>
                <w:webHidden/>
              </w:rPr>
              <w:fldChar w:fldCharType="end"/>
            </w:r>
          </w:hyperlink>
        </w:p>
        <w:p w14:paraId="365DA52D" w14:textId="22ADD326"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18" w:history="1">
            <w:r w:rsidRPr="00977316">
              <w:rPr>
                <w:rStyle w:val="Hyperlink"/>
                <w:noProof/>
              </w:rPr>
              <w:t>Non-Discrimination</w:t>
            </w:r>
            <w:r w:rsidRPr="00977316">
              <w:rPr>
                <w:rStyle w:val="Hyperlink"/>
                <w:noProof/>
                <w:spacing w:val="-1"/>
              </w:rPr>
              <w:t xml:space="preserve"> </w:t>
            </w:r>
            <w:r w:rsidRPr="00977316">
              <w:rPr>
                <w:rStyle w:val="Hyperlink"/>
                <w:noProof/>
                <w:spacing w:val="-2"/>
              </w:rPr>
              <w:t>Statement</w:t>
            </w:r>
            <w:r>
              <w:rPr>
                <w:noProof/>
                <w:webHidden/>
              </w:rPr>
              <w:tab/>
            </w:r>
            <w:r>
              <w:rPr>
                <w:noProof/>
                <w:webHidden/>
              </w:rPr>
              <w:fldChar w:fldCharType="begin"/>
            </w:r>
            <w:r>
              <w:rPr>
                <w:noProof/>
                <w:webHidden/>
              </w:rPr>
              <w:instrText xml:space="preserve"> PAGEREF _Toc231287618 \h </w:instrText>
            </w:r>
            <w:r>
              <w:rPr>
                <w:noProof/>
                <w:webHidden/>
              </w:rPr>
            </w:r>
            <w:r>
              <w:rPr>
                <w:noProof/>
                <w:webHidden/>
              </w:rPr>
              <w:fldChar w:fldCharType="separate"/>
            </w:r>
            <w:r w:rsidR="000B1D0E">
              <w:rPr>
                <w:noProof/>
                <w:webHidden/>
              </w:rPr>
              <w:t>11</w:t>
            </w:r>
            <w:r>
              <w:rPr>
                <w:noProof/>
                <w:webHidden/>
              </w:rPr>
              <w:fldChar w:fldCharType="end"/>
            </w:r>
          </w:hyperlink>
        </w:p>
        <w:p w14:paraId="41967388" w14:textId="7FD3A836" w:rsidR="00067994" w:rsidRDefault="00067994">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231287619" w:history="1">
            <w:r w:rsidRPr="00977316">
              <w:rPr>
                <w:rStyle w:val="Hyperlink"/>
                <w:noProof/>
              </w:rPr>
              <w:t>SOCIAL</w:t>
            </w:r>
            <w:r w:rsidRPr="00977316">
              <w:rPr>
                <w:rStyle w:val="Hyperlink"/>
                <w:noProof/>
                <w:spacing w:val="-4"/>
              </w:rPr>
              <w:t xml:space="preserve"> </w:t>
            </w:r>
            <w:r w:rsidRPr="00977316">
              <w:rPr>
                <w:rStyle w:val="Hyperlink"/>
                <w:noProof/>
              </w:rPr>
              <w:t>WORK</w:t>
            </w:r>
            <w:r w:rsidRPr="00977316">
              <w:rPr>
                <w:rStyle w:val="Hyperlink"/>
                <w:noProof/>
                <w:spacing w:val="-1"/>
              </w:rPr>
              <w:t xml:space="preserve"> </w:t>
            </w:r>
            <w:r w:rsidRPr="00977316">
              <w:rPr>
                <w:rStyle w:val="Hyperlink"/>
                <w:noProof/>
              </w:rPr>
              <w:t>DEPARTMENT GENERAL</w:t>
            </w:r>
            <w:r w:rsidRPr="00977316">
              <w:rPr>
                <w:rStyle w:val="Hyperlink"/>
                <w:noProof/>
                <w:spacing w:val="-1"/>
              </w:rPr>
              <w:t xml:space="preserve"> </w:t>
            </w:r>
            <w:r w:rsidRPr="00977316">
              <w:rPr>
                <w:rStyle w:val="Hyperlink"/>
                <w:noProof/>
                <w:spacing w:val="-2"/>
              </w:rPr>
              <w:t>INFORMATION</w:t>
            </w:r>
            <w:r>
              <w:rPr>
                <w:noProof/>
                <w:webHidden/>
              </w:rPr>
              <w:tab/>
            </w:r>
            <w:r>
              <w:rPr>
                <w:noProof/>
                <w:webHidden/>
              </w:rPr>
              <w:fldChar w:fldCharType="begin"/>
            </w:r>
            <w:r>
              <w:rPr>
                <w:noProof/>
                <w:webHidden/>
              </w:rPr>
              <w:instrText xml:space="preserve"> PAGEREF _Toc231287619 \h </w:instrText>
            </w:r>
            <w:r>
              <w:rPr>
                <w:noProof/>
                <w:webHidden/>
              </w:rPr>
            </w:r>
            <w:r>
              <w:rPr>
                <w:noProof/>
                <w:webHidden/>
              </w:rPr>
              <w:fldChar w:fldCharType="separate"/>
            </w:r>
            <w:r w:rsidR="000B1D0E">
              <w:rPr>
                <w:noProof/>
                <w:webHidden/>
              </w:rPr>
              <w:t>12</w:t>
            </w:r>
            <w:r>
              <w:rPr>
                <w:noProof/>
                <w:webHidden/>
              </w:rPr>
              <w:fldChar w:fldCharType="end"/>
            </w:r>
          </w:hyperlink>
        </w:p>
        <w:p w14:paraId="43DB0D7C" w14:textId="1C51A59A"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20" w:history="1">
            <w:r w:rsidRPr="00977316">
              <w:rPr>
                <w:rStyle w:val="Hyperlink"/>
                <w:noProof/>
              </w:rPr>
              <w:t>Social</w:t>
            </w:r>
            <w:r w:rsidRPr="00977316">
              <w:rPr>
                <w:rStyle w:val="Hyperlink"/>
                <w:noProof/>
                <w:spacing w:val="-2"/>
              </w:rPr>
              <w:t xml:space="preserve"> </w:t>
            </w:r>
            <w:r w:rsidRPr="00977316">
              <w:rPr>
                <w:rStyle w:val="Hyperlink"/>
                <w:noProof/>
              </w:rPr>
              <w:t>Work</w:t>
            </w:r>
            <w:r w:rsidRPr="00977316">
              <w:rPr>
                <w:rStyle w:val="Hyperlink"/>
                <w:noProof/>
                <w:spacing w:val="-2"/>
              </w:rPr>
              <w:t xml:space="preserve"> </w:t>
            </w:r>
            <w:r w:rsidRPr="00977316">
              <w:rPr>
                <w:rStyle w:val="Hyperlink"/>
                <w:noProof/>
              </w:rPr>
              <w:t>Department</w:t>
            </w:r>
            <w:r w:rsidRPr="00977316">
              <w:rPr>
                <w:rStyle w:val="Hyperlink"/>
                <w:noProof/>
                <w:spacing w:val="-2"/>
              </w:rPr>
              <w:t xml:space="preserve"> History</w:t>
            </w:r>
            <w:r>
              <w:rPr>
                <w:noProof/>
                <w:webHidden/>
              </w:rPr>
              <w:tab/>
            </w:r>
            <w:r>
              <w:rPr>
                <w:noProof/>
                <w:webHidden/>
              </w:rPr>
              <w:fldChar w:fldCharType="begin"/>
            </w:r>
            <w:r>
              <w:rPr>
                <w:noProof/>
                <w:webHidden/>
              </w:rPr>
              <w:instrText xml:space="preserve"> PAGEREF _Toc231287620 \h </w:instrText>
            </w:r>
            <w:r>
              <w:rPr>
                <w:noProof/>
                <w:webHidden/>
              </w:rPr>
            </w:r>
            <w:r>
              <w:rPr>
                <w:noProof/>
                <w:webHidden/>
              </w:rPr>
              <w:fldChar w:fldCharType="separate"/>
            </w:r>
            <w:r w:rsidR="000B1D0E">
              <w:rPr>
                <w:noProof/>
                <w:webHidden/>
              </w:rPr>
              <w:t>12</w:t>
            </w:r>
            <w:r>
              <w:rPr>
                <w:noProof/>
                <w:webHidden/>
              </w:rPr>
              <w:fldChar w:fldCharType="end"/>
            </w:r>
          </w:hyperlink>
        </w:p>
        <w:p w14:paraId="45A12929" w14:textId="5122AC4E" w:rsidR="00067994" w:rsidRDefault="00067994">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231287621" w:history="1">
            <w:r w:rsidRPr="00977316">
              <w:rPr>
                <w:rStyle w:val="Hyperlink"/>
                <w:noProof/>
              </w:rPr>
              <w:t>MASTER</w:t>
            </w:r>
            <w:r w:rsidRPr="00977316">
              <w:rPr>
                <w:rStyle w:val="Hyperlink"/>
                <w:noProof/>
                <w:spacing w:val="-1"/>
              </w:rPr>
              <w:t xml:space="preserve"> </w:t>
            </w:r>
            <w:r w:rsidRPr="00977316">
              <w:rPr>
                <w:rStyle w:val="Hyperlink"/>
                <w:noProof/>
              </w:rPr>
              <w:t>OF SOCIAL</w:t>
            </w:r>
            <w:r w:rsidRPr="00977316">
              <w:rPr>
                <w:rStyle w:val="Hyperlink"/>
                <w:noProof/>
                <w:spacing w:val="-2"/>
              </w:rPr>
              <w:t xml:space="preserve"> </w:t>
            </w:r>
            <w:r w:rsidRPr="00977316">
              <w:rPr>
                <w:rStyle w:val="Hyperlink"/>
                <w:noProof/>
              </w:rPr>
              <w:t>WORK PROGRAM</w:t>
            </w:r>
            <w:r w:rsidRPr="00977316">
              <w:rPr>
                <w:rStyle w:val="Hyperlink"/>
                <w:noProof/>
                <w:spacing w:val="-2"/>
              </w:rPr>
              <w:t xml:space="preserve"> (MSW)</w:t>
            </w:r>
            <w:r>
              <w:rPr>
                <w:noProof/>
                <w:webHidden/>
              </w:rPr>
              <w:tab/>
            </w:r>
            <w:r>
              <w:rPr>
                <w:noProof/>
                <w:webHidden/>
              </w:rPr>
              <w:fldChar w:fldCharType="begin"/>
            </w:r>
            <w:r>
              <w:rPr>
                <w:noProof/>
                <w:webHidden/>
              </w:rPr>
              <w:instrText xml:space="preserve"> PAGEREF _Toc231287621 \h </w:instrText>
            </w:r>
            <w:r>
              <w:rPr>
                <w:noProof/>
                <w:webHidden/>
              </w:rPr>
            </w:r>
            <w:r>
              <w:rPr>
                <w:noProof/>
                <w:webHidden/>
              </w:rPr>
              <w:fldChar w:fldCharType="separate"/>
            </w:r>
            <w:r w:rsidR="000B1D0E">
              <w:rPr>
                <w:noProof/>
                <w:webHidden/>
              </w:rPr>
              <w:t>14</w:t>
            </w:r>
            <w:r>
              <w:rPr>
                <w:noProof/>
                <w:webHidden/>
              </w:rPr>
              <w:fldChar w:fldCharType="end"/>
            </w:r>
          </w:hyperlink>
        </w:p>
        <w:p w14:paraId="52B4DEF0" w14:textId="1009DEE8"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22" w:history="1">
            <w:r w:rsidRPr="00977316">
              <w:rPr>
                <w:rStyle w:val="Hyperlink"/>
                <w:noProof/>
              </w:rPr>
              <w:t>Program</w:t>
            </w:r>
            <w:r w:rsidRPr="00977316">
              <w:rPr>
                <w:rStyle w:val="Hyperlink"/>
                <w:noProof/>
                <w:spacing w:val="-4"/>
              </w:rPr>
              <w:t xml:space="preserve"> </w:t>
            </w:r>
            <w:r w:rsidRPr="00977316">
              <w:rPr>
                <w:rStyle w:val="Hyperlink"/>
                <w:noProof/>
              </w:rPr>
              <w:t>Description</w:t>
            </w:r>
            <w:r>
              <w:rPr>
                <w:noProof/>
                <w:webHidden/>
              </w:rPr>
              <w:tab/>
            </w:r>
            <w:r>
              <w:rPr>
                <w:noProof/>
                <w:webHidden/>
              </w:rPr>
              <w:fldChar w:fldCharType="begin"/>
            </w:r>
            <w:r>
              <w:rPr>
                <w:noProof/>
                <w:webHidden/>
              </w:rPr>
              <w:instrText xml:space="preserve"> PAGEREF _Toc231287622 \h </w:instrText>
            </w:r>
            <w:r>
              <w:rPr>
                <w:noProof/>
                <w:webHidden/>
              </w:rPr>
            </w:r>
            <w:r>
              <w:rPr>
                <w:noProof/>
                <w:webHidden/>
              </w:rPr>
              <w:fldChar w:fldCharType="separate"/>
            </w:r>
            <w:r w:rsidR="000B1D0E">
              <w:rPr>
                <w:noProof/>
                <w:webHidden/>
              </w:rPr>
              <w:t>14</w:t>
            </w:r>
            <w:r>
              <w:rPr>
                <w:noProof/>
                <w:webHidden/>
              </w:rPr>
              <w:fldChar w:fldCharType="end"/>
            </w:r>
          </w:hyperlink>
        </w:p>
        <w:p w14:paraId="7FD97D3E" w14:textId="047BEB78"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23" w:history="1">
            <w:r w:rsidRPr="00977316">
              <w:rPr>
                <w:rStyle w:val="Hyperlink"/>
                <w:noProof/>
              </w:rPr>
              <w:t>MSW</w:t>
            </w:r>
            <w:r w:rsidRPr="00977316">
              <w:rPr>
                <w:rStyle w:val="Hyperlink"/>
                <w:noProof/>
                <w:spacing w:val="-2"/>
              </w:rPr>
              <w:t xml:space="preserve"> </w:t>
            </w:r>
            <w:r w:rsidRPr="00977316">
              <w:rPr>
                <w:rStyle w:val="Hyperlink"/>
                <w:noProof/>
              </w:rPr>
              <w:t>Program</w:t>
            </w:r>
            <w:r w:rsidRPr="00977316">
              <w:rPr>
                <w:rStyle w:val="Hyperlink"/>
                <w:noProof/>
                <w:spacing w:val="-1"/>
              </w:rPr>
              <w:t xml:space="preserve"> </w:t>
            </w:r>
            <w:r w:rsidRPr="00977316">
              <w:rPr>
                <w:rStyle w:val="Hyperlink"/>
                <w:noProof/>
                <w:spacing w:val="-2"/>
              </w:rPr>
              <w:t>Mission</w:t>
            </w:r>
            <w:r>
              <w:rPr>
                <w:noProof/>
                <w:webHidden/>
              </w:rPr>
              <w:tab/>
            </w:r>
            <w:r>
              <w:rPr>
                <w:noProof/>
                <w:webHidden/>
              </w:rPr>
              <w:fldChar w:fldCharType="begin"/>
            </w:r>
            <w:r>
              <w:rPr>
                <w:noProof/>
                <w:webHidden/>
              </w:rPr>
              <w:instrText xml:space="preserve"> PAGEREF _Toc231287623 \h </w:instrText>
            </w:r>
            <w:r>
              <w:rPr>
                <w:noProof/>
                <w:webHidden/>
              </w:rPr>
            </w:r>
            <w:r>
              <w:rPr>
                <w:noProof/>
                <w:webHidden/>
              </w:rPr>
              <w:fldChar w:fldCharType="separate"/>
            </w:r>
            <w:r w:rsidR="000B1D0E">
              <w:rPr>
                <w:noProof/>
                <w:webHidden/>
              </w:rPr>
              <w:t>14</w:t>
            </w:r>
            <w:r>
              <w:rPr>
                <w:noProof/>
                <w:webHidden/>
              </w:rPr>
              <w:fldChar w:fldCharType="end"/>
            </w:r>
          </w:hyperlink>
        </w:p>
        <w:p w14:paraId="55A6AE7B" w14:textId="10BE7DA9"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24" w:history="1">
            <w:r w:rsidRPr="00977316">
              <w:rPr>
                <w:rStyle w:val="Hyperlink"/>
                <w:noProof/>
              </w:rPr>
              <w:t>MSW</w:t>
            </w:r>
            <w:r w:rsidRPr="00977316">
              <w:rPr>
                <w:rStyle w:val="Hyperlink"/>
                <w:noProof/>
                <w:spacing w:val="-2"/>
              </w:rPr>
              <w:t xml:space="preserve"> </w:t>
            </w:r>
            <w:r w:rsidRPr="00977316">
              <w:rPr>
                <w:rStyle w:val="Hyperlink"/>
                <w:noProof/>
              </w:rPr>
              <w:t>Program Admission and</w:t>
            </w:r>
            <w:r w:rsidRPr="00977316">
              <w:rPr>
                <w:rStyle w:val="Hyperlink"/>
                <w:noProof/>
                <w:spacing w:val="-1"/>
              </w:rPr>
              <w:t xml:space="preserve"> </w:t>
            </w:r>
            <w:r w:rsidRPr="00977316">
              <w:rPr>
                <w:rStyle w:val="Hyperlink"/>
                <w:noProof/>
                <w:spacing w:val="-2"/>
              </w:rPr>
              <w:t>Readmission</w:t>
            </w:r>
            <w:r>
              <w:rPr>
                <w:noProof/>
                <w:webHidden/>
              </w:rPr>
              <w:tab/>
            </w:r>
            <w:r>
              <w:rPr>
                <w:noProof/>
                <w:webHidden/>
              </w:rPr>
              <w:fldChar w:fldCharType="begin"/>
            </w:r>
            <w:r>
              <w:rPr>
                <w:noProof/>
                <w:webHidden/>
              </w:rPr>
              <w:instrText xml:space="preserve"> PAGEREF _Toc231287624 \h </w:instrText>
            </w:r>
            <w:r>
              <w:rPr>
                <w:noProof/>
                <w:webHidden/>
              </w:rPr>
            </w:r>
            <w:r>
              <w:rPr>
                <w:noProof/>
                <w:webHidden/>
              </w:rPr>
              <w:fldChar w:fldCharType="separate"/>
            </w:r>
            <w:r w:rsidR="000B1D0E">
              <w:rPr>
                <w:noProof/>
                <w:webHidden/>
              </w:rPr>
              <w:t>15</w:t>
            </w:r>
            <w:r>
              <w:rPr>
                <w:noProof/>
                <w:webHidden/>
              </w:rPr>
              <w:fldChar w:fldCharType="end"/>
            </w:r>
          </w:hyperlink>
        </w:p>
        <w:p w14:paraId="7680815E" w14:textId="0DBED985"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25" w:history="1">
            <w:r w:rsidRPr="00977316">
              <w:rPr>
                <w:rStyle w:val="Hyperlink"/>
                <w:noProof/>
              </w:rPr>
              <w:t>MASTER</w:t>
            </w:r>
            <w:r w:rsidRPr="00977316">
              <w:rPr>
                <w:rStyle w:val="Hyperlink"/>
                <w:noProof/>
                <w:spacing w:val="-1"/>
              </w:rPr>
              <w:t xml:space="preserve"> </w:t>
            </w:r>
            <w:r w:rsidRPr="00977316">
              <w:rPr>
                <w:rStyle w:val="Hyperlink"/>
                <w:noProof/>
              </w:rPr>
              <w:t>OF SOCIAL</w:t>
            </w:r>
            <w:r w:rsidRPr="00977316">
              <w:rPr>
                <w:rStyle w:val="Hyperlink"/>
                <w:noProof/>
                <w:spacing w:val="-2"/>
              </w:rPr>
              <w:t xml:space="preserve"> </w:t>
            </w:r>
            <w:r w:rsidRPr="00977316">
              <w:rPr>
                <w:rStyle w:val="Hyperlink"/>
                <w:noProof/>
              </w:rPr>
              <w:t xml:space="preserve">WORK </w:t>
            </w:r>
            <w:r w:rsidRPr="00977316">
              <w:rPr>
                <w:rStyle w:val="Hyperlink"/>
                <w:noProof/>
                <w:spacing w:val="-2"/>
              </w:rPr>
              <w:t>CURRICULUM</w:t>
            </w:r>
            <w:r>
              <w:rPr>
                <w:noProof/>
                <w:webHidden/>
              </w:rPr>
              <w:tab/>
            </w:r>
            <w:r>
              <w:rPr>
                <w:noProof/>
                <w:webHidden/>
              </w:rPr>
              <w:fldChar w:fldCharType="begin"/>
            </w:r>
            <w:r>
              <w:rPr>
                <w:noProof/>
                <w:webHidden/>
              </w:rPr>
              <w:instrText xml:space="preserve"> PAGEREF _Toc231287625 \h </w:instrText>
            </w:r>
            <w:r>
              <w:rPr>
                <w:noProof/>
                <w:webHidden/>
              </w:rPr>
            </w:r>
            <w:r>
              <w:rPr>
                <w:noProof/>
                <w:webHidden/>
              </w:rPr>
              <w:fldChar w:fldCharType="separate"/>
            </w:r>
            <w:r w:rsidR="000B1D0E">
              <w:rPr>
                <w:noProof/>
                <w:webHidden/>
              </w:rPr>
              <w:t>20</w:t>
            </w:r>
            <w:r>
              <w:rPr>
                <w:noProof/>
                <w:webHidden/>
              </w:rPr>
              <w:fldChar w:fldCharType="end"/>
            </w:r>
          </w:hyperlink>
        </w:p>
        <w:p w14:paraId="3AEFE770" w14:textId="225DB912"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26" w:history="1">
            <w:r w:rsidRPr="00977316">
              <w:rPr>
                <w:rStyle w:val="Hyperlink"/>
                <w:noProof/>
              </w:rPr>
              <w:t>General</w:t>
            </w:r>
            <w:r w:rsidRPr="00977316">
              <w:rPr>
                <w:rStyle w:val="Hyperlink"/>
                <w:noProof/>
                <w:spacing w:val="-2"/>
              </w:rPr>
              <w:t xml:space="preserve"> Courses</w:t>
            </w:r>
            <w:r>
              <w:rPr>
                <w:noProof/>
                <w:webHidden/>
              </w:rPr>
              <w:tab/>
            </w:r>
            <w:r>
              <w:rPr>
                <w:noProof/>
                <w:webHidden/>
              </w:rPr>
              <w:fldChar w:fldCharType="begin"/>
            </w:r>
            <w:r>
              <w:rPr>
                <w:noProof/>
                <w:webHidden/>
              </w:rPr>
              <w:instrText xml:space="preserve"> PAGEREF _Toc231287626 \h </w:instrText>
            </w:r>
            <w:r>
              <w:rPr>
                <w:noProof/>
                <w:webHidden/>
              </w:rPr>
            </w:r>
            <w:r>
              <w:rPr>
                <w:noProof/>
                <w:webHidden/>
              </w:rPr>
              <w:fldChar w:fldCharType="separate"/>
            </w:r>
            <w:r w:rsidR="000B1D0E">
              <w:rPr>
                <w:noProof/>
                <w:webHidden/>
              </w:rPr>
              <w:t>22</w:t>
            </w:r>
            <w:r>
              <w:rPr>
                <w:noProof/>
                <w:webHidden/>
              </w:rPr>
              <w:fldChar w:fldCharType="end"/>
            </w:r>
          </w:hyperlink>
        </w:p>
        <w:p w14:paraId="208E89EF" w14:textId="24B72F24"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27" w:history="1">
            <w:r w:rsidRPr="00977316">
              <w:rPr>
                <w:rStyle w:val="Hyperlink"/>
                <w:noProof/>
              </w:rPr>
              <w:t>Restriction</w:t>
            </w:r>
            <w:r w:rsidRPr="00977316">
              <w:rPr>
                <w:rStyle w:val="Hyperlink"/>
                <w:noProof/>
                <w:spacing w:val="-3"/>
              </w:rPr>
              <w:t xml:space="preserve"> </w:t>
            </w:r>
            <w:r w:rsidRPr="00977316">
              <w:rPr>
                <w:rStyle w:val="Hyperlink"/>
                <w:noProof/>
              </w:rPr>
              <w:t>on</w:t>
            </w:r>
            <w:r w:rsidRPr="00977316">
              <w:rPr>
                <w:rStyle w:val="Hyperlink"/>
                <w:noProof/>
                <w:spacing w:val="-3"/>
              </w:rPr>
              <w:t xml:space="preserve"> Clinical </w:t>
            </w:r>
            <w:r w:rsidRPr="00977316">
              <w:rPr>
                <w:rStyle w:val="Hyperlink"/>
                <w:noProof/>
              </w:rPr>
              <w:t>Practice</w:t>
            </w:r>
            <w:r w:rsidRPr="00977316">
              <w:rPr>
                <w:rStyle w:val="Hyperlink"/>
                <w:noProof/>
                <w:spacing w:val="-1"/>
              </w:rPr>
              <w:t xml:space="preserve"> </w:t>
            </w:r>
            <w:r w:rsidRPr="00977316">
              <w:rPr>
                <w:rStyle w:val="Hyperlink"/>
                <w:noProof/>
                <w:spacing w:val="-2"/>
              </w:rPr>
              <w:t>Courses</w:t>
            </w:r>
            <w:r>
              <w:rPr>
                <w:noProof/>
                <w:webHidden/>
              </w:rPr>
              <w:tab/>
            </w:r>
            <w:r>
              <w:rPr>
                <w:noProof/>
                <w:webHidden/>
              </w:rPr>
              <w:fldChar w:fldCharType="begin"/>
            </w:r>
            <w:r>
              <w:rPr>
                <w:noProof/>
                <w:webHidden/>
              </w:rPr>
              <w:instrText xml:space="preserve"> PAGEREF _Toc231287627 \h </w:instrText>
            </w:r>
            <w:r>
              <w:rPr>
                <w:noProof/>
                <w:webHidden/>
              </w:rPr>
            </w:r>
            <w:r>
              <w:rPr>
                <w:noProof/>
                <w:webHidden/>
              </w:rPr>
              <w:fldChar w:fldCharType="separate"/>
            </w:r>
            <w:r w:rsidR="000B1D0E">
              <w:rPr>
                <w:noProof/>
                <w:webHidden/>
              </w:rPr>
              <w:t>22</w:t>
            </w:r>
            <w:r>
              <w:rPr>
                <w:noProof/>
                <w:webHidden/>
              </w:rPr>
              <w:fldChar w:fldCharType="end"/>
            </w:r>
          </w:hyperlink>
        </w:p>
        <w:p w14:paraId="174E4BED" w14:textId="7E05F478"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28" w:history="1">
            <w:r w:rsidRPr="00977316">
              <w:rPr>
                <w:rStyle w:val="Hyperlink"/>
                <w:noProof/>
              </w:rPr>
              <w:t>Council</w:t>
            </w:r>
            <w:r w:rsidRPr="00977316">
              <w:rPr>
                <w:rStyle w:val="Hyperlink"/>
                <w:noProof/>
                <w:spacing w:val="-1"/>
              </w:rPr>
              <w:t xml:space="preserve"> </w:t>
            </w:r>
            <w:r w:rsidRPr="00977316">
              <w:rPr>
                <w:rStyle w:val="Hyperlink"/>
                <w:noProof/>
              </w:rPr>
              <w:t>on Social</w:t>
            </w:r>
            <w:r w:rsidRPr="00977316">
              <w:rPr>
                <w:rStyle w:val="Hyperlink"/>
                <w:noProof/>
                <w:spacing w:val="-1"/>
              </w:rPr>
              <w:t xml:space="preserve"> </w:t>
            </w:r>
            <w:r w:rsidRPr="00977316">
              <w:rPr>
                <w:rStyle w:val="Hyperlink"/>
                <w:noProof/>
              </w:rPr>
              <w:t>Work</w:t>
            </w:r>
            <w:r w:rsidRPr="00977316">
              <w:rPr>
                <w:rStyle w:val="Hyperlink"/>
                <w:noProof/>
                <w:spacing w:val="-2"/>
              </w:rPr>
              <w:t xml:space="preserve"> Education</w:t>
            </w:r>
            <w:r>
              <w:rPr>
                <w:noProof/>
                <w:webHidden/>
              </w:rPr>
              <w:tab/>
            </w:r>
            <w:r>
              <w:rPr>
                <w:noProof/>
                <w:webHidden/>
              </w:rPr>
              <w:fldChar w:fldCharType="begin"/>
            </w:r>
            <w:r>
              <w:rPr>
                <w:noProof/>
                <w:webHidden/>
              </w:rPr>
              <w:instrText xml:space="preserve"> PAGEREF _Toc231287628 \h </w:instrText>
            </w:r>
            <w:r>
              <w:rPr>
                <w:noProof/>
                <w:webHidden/>
              </w:rPr>
            </w:r>
            <w:r>
              <w:rPr>
                <w:noProof/>
                <w:webHidden/>
              </w:rPr>
              <w:fldChar w:fldCharType="separate"/>
            </w:r>
            <w:r w:rsidR="000B1D0E">
              <w:rPr>
                <w:noProof/>
                <w:webHidden/>
              </w:rPr>
              <w:t>23</w:t>
            </w:r>
            <w:r>
              <w:rPr>
                <w:noProof/>
                <w:webHidden/>
              </w:rPr>
              <w:fldChar w:fldCharType="end"/>
            </w:r>
          </w:hyperlink>
        </w:p>
        <w:p w14:paraId="31C37C1F" w14:textId="2E945F24"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29" w:history="1">
            <w:r w:rsidRPr="00977316">
              <w:rPr>
                <w:rStyle w:val="Hyperlink"/>
                <w:noProof/>
              </w:rPr>
              <w:t>Field Instruction</w:t>
            </w:r>
            <w:r>
              <w:rPr>
                <w:noProof/>
                <w:webHidden/>
              </w:rPr>
              <w:tab/>
            </w:r>
            <w:r>
              <w:rPr>
                <w:noProof/>
                <w:webHidden/>
              </w:rPr>
              <w:fldChar w:fldCharType="begin"/>
            </w:r>
            <w:r>
              <w:rPr>
                <w:noProof/>
                <w:webHidden/>
              </w:rPr>
              <w:instrText xml:space="preserve"> PAGEREF _Toc231287629 \h </w:instrText>
            </w:r>
            <w:r>
              <w:rPr>
                <w:noProof/>
                <w:webHidden/>
              </w:rPr>
            </w:r>
            <w:r>
              <w:rPr>
                <w:noProof/>
                <w:webHidden/>
              </w:rPr>
              <w:fldChar w:fldCharType="separate"/>
            </w:r>
            <w:r w:rsidR="000B1D0E">
              <w:rPr>
                <w:noProof/>
                <w:webHidden/>
              </w:rPr>
              <w:t>23</w:t>
            </w:r>
            <w:r>
              <w:rPr>
                <w:noProof/>
                <w:webHidden/>
              </w:rPr>
              <w:fldChar w:fldCharType="end"/>
            </w:r>
          </w:hyperlink>
        </w:p>
        <w:p w14:paraId="337D6D81" w14:textId="5731019D"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30" w:history="1">
            <w:r w:rsidRPr="00977316">
              <w:rPr>
                <w:rStyle w:val="Hyperlink"/>
                <w:noProof/>
              </w:rPr>
              <w:t>Master</w:t>
            </w:r>
            <w:r w:rsidRPr="00977316">
              <w:rPr>
                <w:rStyle w:val="Hyperlink"/>
                <w:noProof/>
                <w:spacing w:val="-5"/>
              </w:rPr>
              <w:t xml:space="preserve"> </w:t>
            </w:r>
            <w:r w:rsidRPr="00977316">
              <w:rPr>
                <w:rStyle w:val="Hyperlink"/>
                <w:noProof/>
              </w:rPr>
              <w:t>of</w:t>
            </w:r>
            <w:r w:rsidRPr="00977316">
              <w:rPr>
                <w:rStyle w:val="Hyperlink"/>
                <w:noProof/>
                <w:spacing w:val="-4"/>
              </w:rPr>
              <w:t xml:space="preserve"> </w:t>
            </w:r>
            <w:r w:rsidRPr="00977316">
              <w:rPr>
                <w:rStyle w:val="Hyperlink"/>
                <w:noProof/>
              </w:rPr>
              <w:t>Social</w:t>
            </w:r>
            <w:r w:rsidRPr="00977316">
              <w:rPr>
                <w:rStyle w:val="Hyperlink"/>
                <w:noProof/>
                <w:spacing w:val="-4"/>
              </w:rPr>
              <w:t xml:space="preserve"> </w:t>
            </w:r>
            <w:r w:rsidRPr="00977316">
              <w:rPr>
                <w:rStyle w:val="Hyperlink"/>
                <w:noProof/>
              </w:rPr>
              <w:t>Work/Master</w:t>
            </w:r>
            <w:r w:rsidRPr="00977316">
              <w:rPr>
                <w:rStyle w:val="Hyperlink"/>
                <w:noProof/>
                <w:spacing w:val="-5"/>
              </w:rPr>
              <w:t xml:space="preserve"> </w:t>
            </w:r>
            <w:r w:rsidRPr="00977316">
              <w:rPr>
                <w:rStyle w:val="Hyperlink"/>
                <w:noProof/>
              </w:rPr>
              <w:t>of</w:t>
            </w:r>
            <w:r w:rsidRPr="00977316">
              <w:rPr>
                <w:rStyle w:val="Hyperlink"/>
                <w:noProof/>
                <w:spacing w:val="-4"/>
              </w:rPr>
              <w:t xml:space="preserve"> </w:t>
            </w:r>
            <w:r w:rsidRPr="00977316">
              <w:rPr>
                <w:rStyle w:val="Hyperlink"/>
                <w:noProof/>
              </w:rPr>
              <w:t>Public</w:t>
            </w:r>
            <w:r w:rsidRPr="00977316">
              <w:rPr>
                <w:rStyle w:val="Hyperlink"/>
                <w:noProof/>
                <w:spacing w:val="-5"/>
              </w:rPr>
              <w:t xml:space="preserve"> </w:t>
            </w:r>
            <w:r w:rsidRPr="00977316">
              <w:rPr>
                <w:rStyle w:val="Hyperlink"/>
                <w:noProof/>
              </w:rPr>
              <w:t>Administration</w:t>
            </w:r>
            <w:r w:rsidRPr="00977316">
              <w:rPr>
                <w:rStyle w:val="Hyperlink"/>
                <w:noProof/>
                <w:spacing w:val="-4"/>
              </w:rPr>
              <w:t xml:space="preserve"> </w:t>
            </w:r>
            <w:r w:rsidRPr="00977316">
              <w:rPr>
                <w:rStyle w:val="Hyperlink"/>
                <w:noProof/>
              </w:rPr>
              <w:t>(MSW/MPA)</w:t>
            </w:r>
            <w:r w:rsidRPr="00977316">
              <w:rPr>
                <w:rStyle w:val="Hyperlink"/>
                <w:noProof/>
                <w:spacing w:val="-4"/>
              </w:rPr>
              <w:t xml:space="preserve"> </w:t>
            </w:r>
            <w:r w:rsidRPr="00977316">
              <w:rPr>
                <w:rStyle w:val="Hyperlink"/>
                <w:noProof/>
              </w:rPr>
              <w:t>Dual</w:t>
            </w:r>
            <w:r w:rsidRPr="00977316">
              <w:rPr>
                <w:rStyle w:val="Hyperlink"/>
                <w:noProof/>
                <w:spacing w:val="-4"/>
              </w:rPr>
              <w:t xml:space="preserve"> </w:t>
            </w:r>
            <w:r w:rsidRPr="00977316">
              <w:rPr>
                <w:rStyle w:val="Hyperlink"/>
                <w:noProof/>
              </w:rPr>
              <w:t xml:space="preserve">Degree </w:t>
            </w:r>
            <w:r w:rsidRPr="00977316">
              <w:rPr>
                <w:rStyle w:val="Hyperlink"/>
                <w:noProof/>
                <w:spacing w:val="-2"/>
              </w:rPr>
              <w:t>Program:</w:t>
            </w:r>
            <w:r>
              <w:rPr>
                <w:noProof/>
                <w:webHidden/>
              </w:rPr>
              <w:tab/>
            </w:r>
            <w:r>
              <w:rPr>
                <w:noProof/>
                <w:webHidden/>
              </w:rPr>
              <w:fldChar w:fldCharType="begin"/>
            </w:r>
            <w:r>
              <w:rPr>
                <w:noProof/>
                <w:webHidden/>
              </w:rPr>
              <w:instrText xml:space="preserve"> PAGEREF _Toc231287630 \h </w:instrText>
            </w:r>
            <w:r>
              <w:rPr>
                <w:noProof/>
                <w:webHidden/>
              </w:rPr>
            </w:r>
            <w:r>
              <w:rPr>
                <w:noProof/>
                <w:webHidden/>
              </w:rPr>
              <w:fldChar w:fldCharType="separate"/>
            </w:r>
            <w:r w:rsidR="000B1D0E">
              <w:rPr>
                <w:noProof/>
                <w:webHidden/>
              </w:rPr>
              <w:t>25</w:t>
            </w:r>
            <w:r>
              <w:rPr>
                <w:noProof/>
                <w:webHidden/>
              </w:rPr>
              <w:fldChar w:fldCharType="end"/>
            </w:r>
          </w:hyperlink>
        </w:p>
        <w:p w14:paraId="6DDEC933" w14:textId="6E7DBD23"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31" w:history="1">
            <w:r w:rsidRPr="00977316">
              <w:rPr>
                <w:rStyle w:val="Hyperlink"/>
                <w:noProof/>
              </w:rPr>
              <w:t>Indiana Public Law 11-1994 (Sexual Offender Law) and MSW Admission</w:t>
            </w:r>
            <w:r>
              <w:rPr>
                <w:noProof/>
                <w:webHidden/>
              </w:rPr>
              <w:tab/>
            </w:r>
            <w:r>
              <w:rPr>
                <w:noProof/>
                <w:webHidden/>
              </w:rPr>
              <w:fldChar w:fldCharType="begin"/>
            </w:r>
            <w:r>
              <w:rPr>
                <w:noProof/>
                <w:webHidden/>
              </w:rPr>
              <w:instrText xml:space="preserve"> PAGEREF _Toc231287631 \h </w:instrText>
            </w:r>
            <w:r>
              <w:rPr>
                <w:noProof/>
                <w:webHidden/>
              </w:rPr>
            </w:r>
            <w:r>
              <w:rPr>
                <w:noProof/>
                <w:webHidden/>
              </w:rPr>
              <w:fldChar w:fldCharType="separate"/>
            </w:r>
            <w:r w:rsidR="000B1D0E">
              <w:rPr>
                <w:noProof/>
                <w:webHidden/>
              </w:rPr>
              <w:t>29</w:t>
            </w:r>
            <w:r>
              <w:rPr>
                <w:noProof/>
                <w:webHidden/>
              </w:rPr>
              <w:fldChar w:fldCharType="end"/>
            </w:r>
          </w:hyperlink>
        </w:p>
        <w:p w14:paraId="16D9937B" w14:textId="2B6DD20F"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32" w:history="1">
            <w:r w:rsidRPr="00977316">
              <w:rPr>
                <w:rStyle w:val="Hyperlink"/>
                <w:noProof/>
              </w:rPr>
              <w:t>MSW Advising, Grading, Graduation Checkout</w:t>
            </w:r>
            <w:r>
              <w:rPr>
                <w:noProof/>
                <w:webHidden/>
              </w:rPr>
              <w:tab/>
            </w:r>
            <w:r>
              <w:rPr>
                <w:noProof/>
                <w:webHidden/>
              </w:rPr>
              <w:fldChar w:fldCharType="begin"/>
            </w:r>
            <w:r>
              <w:rPr>
                <w:noProof/>
                <w:webHidden/>
              </w:rPr>
              <w:instrText xml:space="preserve"> PAGEREF _Toc231287632 \h </w:instrText>
            </w:r>
            <w:r>
              <w:rPr>
                <w:noProof/>
                <w:webHidden/>
              </w:rPr>
            </w:r>
            <w:r>
              <w:rPr>
                <w:noProof/>
                <w:webHidden/>
              </w:rPr>
              <w:fldChar w:fldCharType="separate"/>
            </w:r>
            <w:r w:rsidR="000B1D0E">
              <w:rPr>
                <w:noProof/>
                <w:webHidden/>
              </w:rPr>
              <w:t>29</w:t>
            </w:r>
            <w:r>
              <w:rPr>
                <w:noProof/>
                <w:webHidden/>
              </w:rPr>
              <w:fldChar w:fldCharType="end"/>
            </w:r>
          </w:hyperlink>
        </w:p>
        <w:p w14:paraId="33FB832B" w14:textId="54E5B3EA" w:rsidR="00067994" w:rsidRDefault="00067994">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231287633" w:history="1">
            <w:r w:rsidRPr="00977316">
              <w:rPr>
                <w:rStyle w:val="Hyperlink"/>
                <w:noProof/>
              </w:rPr>
              <w:t>MSW PROGRAM AND UNIVERSITY POLICIES</w:t>
            </w:r>
            <w:r>
              <w:rPr>
                <w:noProof/>
                <w:webHidden/>
              </w:rPr>
              <w:tab/>
            </w:r>
            <w:r>
              <w:rPr>
                <w:noProof/>
                <w:webHidden/>
              </w:rPr>
              <w:fldChar w:fldCharType="begin"/>
            </w:r>
            <w:r>
              <w:rPr>
                <w:noProof/>
                <w:webHidden/>
              </w:rPr>
              <w:instrText xml:space="preserve"> PAGEREF _Toc231287633 \h </w:instrText>
            </w:r>
            <w:r>
              <w:rPr>
                <w:noProof/>
                <w:webHidden/>
              </w:rPr>
            </w:r>
            <w:r>
              <w:rPr>
                <w:noProof/>
                <w:webHidden/>
              </w:rPr>
              <w:fldChar w:fldCharType="separate"/>
            </w:r>
            <w:r w:rsidR="000B1D0E">
              <w:rPr>
                <w:noProof/>
                <w:webHidden/>
              </w:rPr>
              <w:t>35</w:t>
            </w:r>
            <w:r>
              <w:rPr>
                <w:noProof/>
                <w:webHidden/>
              </w:rPr>
              <w:fldChar w:fldCharType="end"/>
            </w:r>
          </w:hyperlink>
        </w:p>
        <w:p w14:paraId="52E3C5E9" w14:textId="0F63C310"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34" w:history="1">
            <w:r w:rsidRPr="00977316">
              <w:rPr>
                <w:rStyle w:val="Hyperlink"/>
                <w:noProof/>
              </w:rPr>
              <w:t>GPA</w:t>
            </w:r>
            <w:r w:rsidRPr="00977316">
              <w:rPr>
                <w:rStyle w:val="Hyperlink"/>
                <w:noProof/>
                <w:spacing w:val="-2"/>
              </w:rPr>
              <w:t xml:space="preserve"> </w:t>
            </w:r>
            <w:r w:rsidRPr="00977316">
              <w:rPr>
                <w:rStyle w:val="Hyperlink"/>
                <w:noProof/>
              </w:rPr>
              <w:t>and</w:t>
            </w:r>
            <w:r w:rsidRPr="00977316">
              <w:rPr>
                <w:rStyle w:val="Hyperlink"/>
                <w:noProof/>
                <w:spacing w:val="-1"/>
              </w:rPr>
              <w:t xml:space="preserve"> </w:t>
            </w:r>
            <w:r w:rsidRPr="00977316">
              <w:rPr>
                <w:rStyle w:val="Hyperlink"/>
                <w:noProof/>
              </w:rPr>
              <w:t>Grading</w:t>
            </w:r>
            <w:r w:rsidRPr="00977316">
              <w:rPr>
                <w:rStyle w:val="Hyperlink"/>
                <w:noProof/>
                <w:spacing w:val="-1"/>
              </w:rPr>
              <w:t xml:space="preserve"> </w:t>
            </w:r>
            <w:r w:rsidRPr="00977316">
              <w:rPr>
                <w:rStyle w:val="Hyperlink"/>
                <w:noProof/>
                <w:spacing w:val="-2"/>
              </w:rPr>
              <w:t>Policy</w:t>
            </w:r>
            <w:r>
              <w:rPr>
                <w:noProof/>
                <w:webHidden/>
              </w:rPr>
              <w:tab/>
            </w:r>
            <w:r>
              <w:rPr>
                <w:noProof/>
                <w:webHidden/>
              </w:rPr>
              <w:fldChar w:fldCharType="begin"/>
            </w:r>
            <w:r>
              <w:rPr>
                <w:noProof/>
                <w:webHidden/>
              </w:rPr>
              <w:instrText xml:space="preserve"> PAGEREF _Toc231287634 \h </w:instrText>
            </w:r>
            <w:r>
              <w:rPr>
                <w:noProof/>
                <w:webHidden/>
              </w:rPr>
            </w:r>
            <w:r>
              <w:rPr>
                <w:noProof/>
                <w:webHidden/>
              </w:rPr>
              <w:fldChar w:fldCharType="separate"/>
            </w:r>
            <w:r w:rsidR="000B1D0E">
              <w:rPr>
                <w:noProof/>
                <w:webHidden/>
              </w:rPr>
              <w:t>35</w:t>
            </w:r>
            <w:r>
              <w:rPr>
                <w:noProof/>
                <w:webHidden/>
              </w:rPr>
              <w:fldChar w:fldCharType="end"/>
            </w:r>
          </w:hyperlink>
        </w:p>
        <w:p w14:paraId="072C6BD1" w14:textId="24AAF92D"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35" w:history="1">
            <w:r w:rsidRPr="00977316">
              <w:rPr>
                <w:rStyle w:val="Hyperlink"/>
                <w:noProof/>
              </w:rPr>
              <w:t>Student</w:t>
            </w:r>
            <w:r w:rsidRPr="00977316">
              <w:rPr>
                <w:rStyle w:val="Hyperlink"/>
                <w:noProof/>
                <w:spacing w:val="-4"/>
              </w:rPr>
              <w:t xml:space="preserve"> </w:t>
            </w:r>
            <w:r w:rsidRPr="00977316">
              <w:rPr>
                <w:rStyle w:val="Hyperlink"/>
                <w:noProof/>
              </w:rPr>
              <w:t>Class</w:t>
            </w:r>
            <w:r w:rsidRPr="00977316">
              <w:rPr>
                <w:rStyle w:val="Hyperlink"/>
                <w:noProof/>
                <w:spacing w:val="-4"/>
              </w:rPr>
              <w:t xml:space="preserve"> </w:t>
            </w:r>
            <w:r w:rsidRPr="00977316">
              <w:rPr>
                <w:rStyle w:val="Hyperlink"/>
                <w:noProof/>
              </w:rPr>
              <w:t>Participation</w:t>
            </w:r>
            <w:r w:rsidRPr="00977316">
              <w:rPr>
                <w:rStyle w:val="Hyperlink"/>
                <w:noProof/>
                <w:spacing w:val="-4"/>
              </w:rPr>
              <w:t xml:space="preserve"> </w:t>
            </w:r>
            <w:r w:rsidRPr="00977316">
              <w:rPr>
                <w:rStyle w:val="Hyperlink"/>
                <w:noProof/>
              </w:rPr>
              <w:t>and</w:t>
            </w:r>
            <w:r w:rsidRPr="00977316">
              <w:rPr>
                <w:rStyle w:val="Hyperlink"/>
                <w:noProof/>
                <w:spacing w:val="-4"/>
              </w:rPr>
              <w:t xml:space="preserve"> </w:t>
            </w:r>
            <w:r w:rsidRPr="00977316">
              <w:rPr>
                <w:rStyle w:val="Hyperlink"/>
                <w:noProof/>
              </w:rPr>
              <w:t>Attendance</w:t>
            </w:r>
            <w:r>
              <w:rPr>
                <w:noProof/>
                <w:webHidden/>
              </w:rPr>
              <w:tab/>
            </w:r>
            <w:r>
              <w:rPr>
                <w:noProof/>
                <w:webHidden/>
              </w:rPr>
              <w:fldChar w:fldCharType="begin"/>
            </w:r>
            <w:r>
              <w:rPr>
                <w:noProof/>
                <w:webHidden/>
              </w:rPr>
              <w:instrText xml:space="preserve"> PAGEREF _Toc231287635 \h </w:instrText>
            </w:r>
            <w:r>
              <w:rPr>
                <w:noProof/>
                <w:webHidden/>
              </w:rPr>
            </w:r>
            <w:r>
              <w:rPr>
                <w:noProof/>
                <w:webHidden/>
              </w:rPr>
              <w:fldChar w:fldCharType="separate"/>
            </w:r>
            <w:r w:rsidR="000B1D0E">
              <w:rPr>
                <w:noProof/>
                <w:webHidden/>
              </w:rPr>
              <w:t>37</w:t>
            </w:r>
            <w:r>
              <w:rPr>
                <w:noProof/>
                <w:webHidden/>
              </w:rPr>
              <w:fldChar w:fldCharType="end"/>
            </w:r>
          </w:hyperlink>
        </w:p>
        <w:p w14:paraId="4E30E12E" w14:textId="34138E7A"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36" w:history="1">
            <w:r w:rsidRPr="00977316">
              <w:rPr>
                <w:rStyle w:val="Hyperlink"/>
                <w:noProof/>
              </w:rPr>
              <w:t>Student Participation in Curriculum and Program Governance</w:t>
            </w:r>
            <w:r>
              <w:rPr>
                <w:noProof/>
                <w:webHidden/>
              </w:rPr>
              <w:tab/>
            </w:r>
            <w:r>
              <w:rPr>
                <w:noProof/>
                <w:webHidden/>
              </w:rPr>
              <w:fldChar w:fldCharType="begin"/>
            </w:r>
            <w:r>
              <w:rPr>
                <w:noProof/>
                <w:webHidden/>
              </w:rPr>
              <w:instrText xml:space="preserve"> PAGEREF _Toc231287636 \h </w:instrText>
            </w:r>
            <w:r>
              <w:rPr>
                <w:noProof/>
                <w:webHidden/>
              </w:rPr>
            </w:r>
            <w:r>
              <w:rPr>
                <w:noProof/>
                <w:webHidden/>
              </w:rPr>
              <w:fldChar w:fldCharType="separate"/>
            </w:r>
            <w:r w:rsidR="000B1D0E">
              <w:rPr>
                <w:noProof/>
                <w:webHidden/>
              </w:rPr>
              <w:t>37</w:t>
            </w:r>
            <w:r>
              <w:rPr>
                <w:noProof/>
                <w:webHidden/>
              </w:rPr>
              <w:fldChar w:fldCharType="end"/>
            </w:r>
          </w:hyperlink>
        </w:p>
        <w:p w14:paraId="443B7AA7" w14:textId="1918DF22"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37" w:history="1">
            <w:r w:rsidRPr="00977316">
              <w:rPr>
                <w:rStyle w:val="Hyperlink"/>
                <w:noProof/>
              </w:rPr>
              <w:t>Student Papers</w:t>
            </w:r>
            <w:r>
              <w:rPr>
                <w:noProof/>
                <w:webHidden/>
              </w:rPr>
              <w:tab/>
            </w:r>
            <w:r>
              <w:rPr>
                <w:noProof/>
                <w:webHidden/>
              </w:rPr>
              <w:fldChar w:fldCharType="begin"/>
            </w:r>
            <w:r>
              <w:rPr>
                <w:noProof/>
                <w:webHidden/>
              </w:rPr>
              <w:instrText xml:space="preserve"> PAGEREF _Toc231287637 \h </w:instrText>
            </w:r>
            <w:r>
              <w:rPr>
                <w:noProof/>
                <w:webHidden/>
              </w:rPr>
            </w:r>
            <w:r>
              <w:rPr>
                <w:noProof/>
                <w:webHidden/>
              </w:rPr>
              <w:fldChar w:fldCharType="separate"/>
            </w:r>
            <w:r w:rsidR="000B1D0E">
              <w:rPr>
                <w:noProof/>
                <w:webHidden/>
              </w:rPr>
              <w:t>38</w:t>
            </w:r>
            <w:r>
              <w:rPr>
                <w:noProof/>
                <w:webHidden/>
              </w:rPr>
              <w:fldChar w:fldCharType="end"/>
            </w:r>
          </w:hyperlink>
        </w:p>
        <w:p w14:paraId="38DD2372" w14:textId="7FBD0485"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38" w:history="1">
            <w:r w:rsidRPr="00977316">
              <w:rPr>
                <w:rStyle w:val="Hyperlink"/>
                <w:noProof/>
              </w:rPr>
              <w:t>Academic Misconduct</w:t>
            </w:r>
            <w:r>
              <w:rPr>
                <w:noProof/>
                <w:webHidden/>
              </w:rPr>
              <w:tab/>
            </w:r>
            <w:r>
              <w:rPr>
                <w:noProof/>
                <w:webHidden/>
              </w:rPr>
              <w:fldChar w:fldCharType="begin"/>
            </w:r>
            <w:r>
              <w:rPr>
                <w:noProof/>
                <w:webHidden/>
              </w:rPr>
              <w:instrText xml:space="preserve"> PAGEREF _Toc231287638 \h </w:instrText>
            </w:r>
            <w:r>
              <w:rPr>
                <w:noProof/>
                <w:webHidden/>
              </w:rPr>
            </w:r>
            <w:r>
              <w:rPr>
                <w:noProof/>
                <w:webHidden/>
              </w:rPr>
              <w:fldChar w:fldCharType="separate"/>
            </w:r>
            <w:r w:rsidR="000B1D0E">
              <w:rPr>
                <w:noProof/>
                <w:webHidden/>
              </w:rPr>
              <w:t>38</w:t>
            </w:r>
            <w:r>
              <w:rPr>
                <w:noProof/>
                <w:webHidden/>
              </w:rPr>
              <w:fldChar w:fldCharType="end"/>
            </w:r>
          </w:hyperlink>
        </w:p>
        <w:p w14:paraId="16A5B0E5" w14:textId="6600ED26"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39" w:history="1">
            <w:r w:rsidRPr="00977316">
              <w:rPr>
                <w:rStyle w:val="Hyperlink"/>
                <w:noProof/>
              </w:rPr>
              <w:t>Meeting</w:t>
            </w:r>
            <w:r w:rsidRPr="00977316">
              <w:rPr>
                <w:rStyle w:val="Hyperlink"/>
                <w:noProof/>
                <w:spacing w:val="-4"/>
              </w:rPr>
              <w:t xml:space="preserve"> </w:t>
            </w:r>
            <w:r w:rsidRPr="00977316">
              <w:rPr>
                <w:rStyle w:val="Hyperlink"/>
                <w:noProof/>
              </w:rPr>
              <w:t>Course</w:t>
            </w:r>
            <w:r w:rsidRPr="00977316">
              <w:rPr>
                <w:rStyle w:val="Hyperlink"/>
                <w:noProof/>
                <w:spacing w:val="-6"/>
              </w:rPr>
              <w:t xml:space="preserve"> </w:t>
            </w:r>
            <w:r w:rsidRPr="00977316">
              <w:rPr>
                <w:rStyle w:val="Hyperlink"/>
                <w:noProof/>
              </w:rPr>
              <w:t>Assignment</w:t>
            </w:r>
            <w:r w:rsidRPr="00977316">
              <w:rPr>
                <w:rStyle w:val="Hyperlink"/>
                <w:noProof/>
                <w:spacing w:val="-4"/>
              </w:rPr>
              <w:t xml:space="preserve"> </w:t>
            </w:r>
            <w:r w:rsidRPr="00977316">
              <w:rPr>
                <w:rStyle w:val="Hyperlink"/>
                <w:noProof/>
              </w:rPr>
              <w:t>Deadlines</w:t>
            </w:r>
            <w:r>
              <w:rPr>
                <w:noProof/>
                <w:webHidden/>
              </w:rPr>
              <w:tab/>
            </w:r>
            <w:r>
              <w:rPr>
                <w:noProof/>
                <w:webHidden/>
              </w:rPr>
              <w:fldChar w:fldCharType="begin"/>
            </w:r>
            <w:r>
              <w:rPr>
                <w:noProof/>
                <w:webHidden/>
              </w:rPr>
              <w:instrText xml:space="preserve"> PAGEREF _Toc231287639 \h </w:instrText>
            </w:r>
            <w:r>
              <w:rPr>
                <w:noProof/>
                <w:webHidden/>
              </w:rPr>
            </w:r>
            <w:r>
              <w:rPr>
                <w:noProof/>
                <w:webHidden/>
              </w:rPr>
              <w:fldChar w:fldCharType="separate"/>
            </w:r>
            <w:r w:rsidR="000B1D0E">
              <w:rPr>
                <w:noProof/>
                <w:webHidden/>
              </w:rPr>
              <w:t>38</w:t>
            </w:r>
            <w:r>
              <w:rPr>
                <w:noProof/>
                <w:webHidden/>
              </w:rPr>
              <w:fldChar w:fldCharType="end"/>
            </w:r>
          </w:hyperlink>
        </w:p>
        <w:p w14:paraId="6D800AEB" w14:textId="1020DC73"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40" w:history="1">
            <w:r w:rsidRPr="00977316">
              <w:rPr>
                <w:rStyle w:val="Hyperlink"/>
                <w:noProof/>
              </w:rPr>
              <w:t>Ethical Behavior</w:t>
            </w:r>
            <w:r>
              <w:rPr>
                <w:noProof/>
                <w:webHidden/>
              </w:rPr>
              <w:tab/>
            </w:r>
            <w:r>
              <w:rPr>
                <w:noProof/>
                <w:webHidden/>
              </w:rPr>
              <w:fldChar w:fldCharType="begin"/>
            </w:r>
            <w:r>
              <w:rPr>
                <w:noProof/>
                <w:webHidden/>
              </w:rPr>
              <w:instrText xml:space="preserve"> PAGEREF _Toc231287640 \h </w:instrText>
            </w:r>
            <w:r>
              <w:rPr>
                <w:noProof/>
                <w:webHidden/>
              </w:rPr>
            </w:r>
            <w:r>
              <w:rPr>
                <w:noProof/>
                <w:webHidden/>
              </w:rPr>
              <w:fldChar w:fldCharType="separate"/>
            </w:r>
            <w:r w:rsidR="000B1D0E">
              <w:rPr>
                <w:noProof/>
                <w:webHidden/>
              </w:rPr>
              <w:t>38</w:t>
            </w:r>
            <w:r>
              <w:rPr>
                <w:noProof/>
                <w:webHidden/>
              </w:rPr>
              <w:fldChar w:fldCharType="end"/>
            </w:r>
          </w:hyperlink>
        </w:p>
        <w:p w14:paraId="642FCF62" w14:textId="37180167"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41" w:history="1">
            <w:r w:rsidRPr="00977316">
              <w:rPr>
                <w:rStyle w:val="Hyperlink"/>
                <w:noProof/>
              </w:rPr>
              <w:t>MSW</w:t>
            </w:r>
            <w:r w:rsidRPr="00977316">
              <w:rPr>
                <w:rStyle w:val="Hyperlink"/>
                <w:noProof/>
                <w:spacing w:val="-2"/>
              </w:rPr>
              <w:t xml:space="preserve"> </w:t>
            </w:r>
            <w:r w:rsidRPr="00977316">
              <w:rPr>
                <w:rStyle w:val="Hyperlink"/>
                <w:noProof/>
              </w:rPr>
              <w:t>Admission</w:t>
            </w:r>
            <w:r w:rsidRPr="00977316">
              <w:rPr>
                <w:rStyle w:val="Hyperlink"/>
                <w:noProof/>
                <w:spacing w:val="-1"/>
              </w:rPr>
              <w:t xml:space="preserve"> </w:t>
            </w:r>
            <w:r w:rsidRPr="00977316">
              <w:rPr>
                <w:rStyle w:val="Hyperlink"/>
                <w:noProof/>
              </w:rPr>
              <w:t xml:space="preserve">Appeal </w:t>
            </w:r>
            <w:r w:rsidRPr="00977316">
              <w:rPr>
                <w:rStyle w:val="Hyperlink"/>
                <w:noProof/>
                <w:spacing w:val="-2"/>
              </w:rPr>
              <w:t>Policy</w:t>
            </w:r>
            <w:r>
              <w:rPr>
                <w:noProof/>
                <w:webHidden/>
              </w:rPr>
              <w:tab/>
            </w:r>
            <w:r>
              <w:rPr>
                <w:noProof/>
                <w:webHidden/>
              </w:rPr>
              <w:fldChar w:fldCharType="begin"/>
            </w:r>
            <w:r>
              <w:rPr>
                <w:noProof/>
                <w:webHidden/>
              </w:rPr>
              <w:instrText xml:space="preserve"> PAGEREF _Toc231287641 \h </w:instrText>
            </w:r>
            <w:r>
              <w:rPr>
                <w:noProof/>
                <w:webHidden/>
              </w:rPr>
            </w:r>
            <w:r>
              <w:rPr>
                <w:noProof/>
                <w:webHidden/>
              </w:rPr>
              <w:fldChar w:fldCharType="separate"/>
            </w:r>
            <w:r w:rsidR="000B1D0E">
              <w:rPr>
                <w:noProof/>
                <w:webHidden/>
              </w:rPr>
              <w:t>38</w:t>
            </w:r>
            <w:r>
              <w:rPr>
                <w:noProof/>
                <w:webHidden/>
              </w:rPr>
              <w:fldChar w:fldCharType="end"/>
            </w:r>
          </w:hyperlink>
        </w:p>
        <w:p w14:paraId="1933BFBD" w14:textId="7B75F01A"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42" w:history="1">
            <w:r w:rsidRPr="00977316">
              <w:rPr>
                <w:rStyle w:val="Hyperlink"/>
                <w:noProof/>
              </w:rPr>
              <w:t>Fresh</w:t>
            </w:r>
            <w:r w:rsidRPr="00977316">
              <w:rPr>
                <w:rStyle w:val="Hyperlink"/>
                <w:noProof/>
                <w:spacing w:val="-3"/>
              </w:rPr>
              <w:t xml:space="preserve"> </w:t>
            </w:r>
            <w:r w:rsidRPr="00977316">
              <w:rPr>
                <w:rStyle w:val="Hyperlink"/>
                <w:noProof/>
              </w:rPr>
              <w:t>Start</w:t>
            </w:r>
            <w:r w:rsidRPr="00977316">
              <w:rPr>
                <w:rStyle w:val="Hyperlink"/>
                <w:noProof/>
                <w:spacing w:val="-3"/>
              </w:rPr>
              <w:t xml:space="preserve"> </w:t>
            </w:r>
            <w:r w:rsidRPr="00977316">
              <w:rPr>
                <w:rStyle w:val="Hyperlink"/>
                <w:noProof/>
                <w:spacing w:val="-2"/>
              </w:rPr>
              <w:t>Program</w:t>
            </w:r>
            <w:r>
              <w:rPr>
                <w:noProof/>
                <w:webHidden/>
              </w:rPr>
              <w:tab/>
            </w:r>
            <w:r>
              <w:rPr>
                <w:noProof/>
                <w:webHidden/>
              </w:rPr>
              <w:fldChar w:fldCharType="begin"/>
            </w:r>
            <w:r>
              <w:rPr>
                <w:noProof/>
                <w:webHidden/>
              </w:rPr>
              <w:instrText xml:space="preserve"> PAGEREF _Toc231287642 \h </w:instrText>
            </w:r>
            <w:r>
              <w:rPr>
                <w:noProof/>
                <w:webHidden/>
              </w:rPr>
            </w:r>
            <w:r>
              <w:rPr>
                <w:noProof/>
                <w:webHidden/>
              </w:rPr>
              <w:fldChar w:fldCharType="separate"/>
            </w:r>
            <w:r w:rsidR="000B1D0E">
              <w:rPr>
                <w:noProof/>
                <w:webHidden/>
              </w:rPr>
              <w:t>38</w:t>
            </w:r>
            <w:r>
              <w:rPr>
                <w:noProof/>
                <w:webHidden/>
              </w:rPr>
              <w:fldChar w:fldCharType="end"/>
            </w:r>
          </w:hyperlink>
        </w:p>
        <w:p w14:paraId="714F8708" w14:textId="62E587EA"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43" w:history="1">
            <w:r w:rsidRPr="00977316">
              <w:rPr>
                <w:rStyle w:val="Hyperlink"/>
                <w:noProof/>
              </w:rPr>
              <w:t>Course Repeat Policy</w:t>
            </w:r>
            <w:r>
              <w:rPr>
                <w:noProof/>
                <w:webHidden/>
              </w:rPr>
              <w:tab/>
            </w:r>
            <w:r>
              <w:rPr>
                <w:noProof/>
                <w:webHidden/>
              </w:rPr>
              <w:fldChar w:fldCharType="begin"/>
            </w:r>
            <w:r>
              <w:rPr>
                <w:noProof/>
                <w:webHidden/>
              </w:rPr>
              <w:instrText xml:space="preserve"> PAGEREF _Toc231287643 \h </w:instrText>
            </w:r>
            <w:r>
              <w:rPr>
                <w:noProof/>
                <w:webHidden/>
              </w:rPr>
            </w:r>
            <w:r>
              <w:rPr>
                <w:noProof/>
                <w:webHidden/>
              </w:rPr>
              <w:fldChar w:fldCharType="separate"/>
            </w:r>
            <w:r w:rsidR="000B1D0E">
              <w:rPr>
                <w:noProof/>
                <w:webHidden/>
              </w:rPr>
              <w:t>39</w:t>
            </w:r>
            <w:r>
              <w:rPr>
                <w:noProof/>
                <w:webHidden/>
              </w:rPr>
              <w:fldChar w:fldCharType="end"/>
            </w:r>
          </w:hyperlink>
        </w:p>
        <w:p w14:paraId="12FC21CA" w14:textId="63EBBE55" w:rsidR="00067994" w:rsidRDefault="00067994">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231287644" w:history="1">
            <w:r w:rsidRPr="00977316">
              <w:rPr>
                <w:rStyle w:val="Hyperlink"/>
                <w:noProof/>
              </w:rPr>
              <w:t>PROBLEM SOLVING PROCESS</w:t>
            </w:r>
            <w:r>
              <w:rPr>
                <w:noProof/>
                <w:webHidden/>
              </w:rPr>
              <w:tab/>
            </w:r>
            <w:r>
              <w:rPr>
                <w:noProof/>
                <w:webHidden/>
              </w:rPr>
              <w:fldChar w:fldCharType="begin"/>
            </w:r>
            <w:r>
              <w:rPr>
                <w:noProof/>
                <w:webHidden/>
              </w:rPr>
              <w:instrText xml:space="preserve"> PAGEREF _Toc231287644 \h </w:instrText>
            </w:r>
            <w:r>
              <w:rPr>
                <w:noProof/>
                <w:webHidden/>
              </w:rPr>
            </w:r>
            <w:r>
              <w:rPr>
                <w:noProof/>
                <w:webHidden/>
              </w:rPr>
              <w:fldChar w:fldCharType="separate"/>
            </w:r>
            <w:r w:rsidR="000B1D0E">
              <w:rPr>
                <w:noProof/>
                <w:webHidden/>
              </w:rPr>
              <w:t>40</w:t>
            </w:r>
            <w:r>
              <w:rPr>
                <w:noProof/>
                <w:webHidden/>
              </w:rPr>
              <w:fldChar w:fldCharType="end"/>
            </w:r>
          </w:hyperlink>
        </w:p>
        <w:p w14:paraId="6DA8FACD" w14:textId="0B71755B"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45" w:history="1">
            <w:r w:rsidRPr="00977316">
              <w:rPr>
                <w:rStyle w:val="Hyperlink"/>
                <w:noProof/>
              </w:rPr>
              <w:t>Student Performance Standards and Criteria</w:t>
            </w:r>
            <w:r>
              <w:rPr>
                <w:noProof/>
                <w:webHidden/>
              </w:rPr>
              <w:tab/>
            </w:r>
            <w:r>
              <w:rPr>
                <w:noProof/>
                <w:webHidden/>
              </w:rPr>
              <w:fldChar w:fldCharType="begin"/>
            </w:r>
            <w:r>
              <w:rPr>
                <w:noProof/>
                <w:webHidden/>
              </w:rPr>
              <w:instrText xml:space="preserve"> PAGEREF _Toc231287645 \h </w:instrText>
            </w:r>
            <w:r>
              <w:rPr>
                <w:noProof/>
                <w:webHidden/>
              </w:rPr>
            </w:r>
            <w:r>
              <w:rPr>
                <w:noProof/>
                <w:webHidden/>
              </w:rPr>
              <w:fldChar w:fldCharType="separate"/>
            </w:r>
            <w:r w:rsidR="000B1D0E">
              <w:rPr>
                <w:noProof/>
                <w:webHidden/>
              </w:rPr>
              <w:t>40</w:t>
            </w:r>
            <w:r>
              <w:rPr>
                <w:noProof/>
                <w:webHidden/>
              </w:rPr>
              <w:fldChar w:fldCharType="end"/>
            </w:r>
          </w:hyperlink>
        </w:p>
        <w:p w14:paraId="06AA8210" w14:textId="618921D4"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46" w:history="1">
            <w:r w:rsidRPr="00977316">
              <w:rPr>
                <w:rStyle w:val="Hyperlink"/>
                <w:noProof/>
              </w:rPr>
              <w:t>Student Performance Review Oversight</w:t>
            </w:r>
            <w:r>
              <w:rPr>
                <w:noProof/>
                <w:webHidden/>
              </w:rPr>
              <w:tab/>
            </w:r>
            <w:r>
              <w:rPr>
                <w:noProof/>
                <w:webHidden/>
              </w:rPr>
              <w:fldChar w:fldCharType="begin"/>
            </w:r>
            <w:r>
              <w:rPr>
                <w:noProof/>
                <w:webHidden/>
              </w:rPr>
              <w:instrText xml:space="preserve"> PAGEREF _Toc231287646 \h </w:instrText>
            </w:r>
            <w:r>
              <w:rPr>
                <w:noProof/>
                <w:webHidden/>
              </w:rPr>
            </w:r>
            <w:r>
              <w:rPr>
                <w:noProof/>
                <w:webHidden/>
              </w:rPr>
              <w:fldChar w:fldCharType="separate"/>
            </w:r>
            <w:r w:rsidR="000B1D0E">
              <w:rPr>
                <w:noProof/>
                <w:webHidden/>
              </w:rPr>
              <w:t>43</w:t>
            </w:r>
            <w:r>
              <w:rPr>
                <w:noProof/>
                <w:webHidden/>
              </w:rPr>
              <w:fldChar w:fldCharType="end"/>
            </w:r>
          </w:hyperlink>
        </w:p>
        <w:p w14:paraId="564C4F64" w14:textId="279F3B44"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47" w:history="1">
            <w:r w:rsidRPr="00977316">
              <w:rPr>
                <w:rStyle w:val="Hyperlink"/>
                <w:noProof/>
              </w:rPr>
              <w:t>Procedures for Student Performance Review</w:t>
            </w:r>
            <w:r>
              <w:rPr>
                <w:noProof/>
                <w:webHidden/>
              </w:rPr>
              <w:tab/>
            </w:r>
            <w:r>
              <w:rPr>
                <w:noProof/>
                <w:webHidden/>
              </w:rPr>
              <w:fldChar w:fldCharType="begin"/>
            </w:r>
            <w:r>
              <w:rPr>
                <w:noProof/>
                <w:webHidden/>
              </w:rPr>
              <w:instrText xml:space="preserve"> PAGEREF _Toc231287647 \h </w:instrText>
            </w:r>
            <w:r>
              <w:rPr>
                <w:noProof/>
                <w:webHidden/>
              </w:rPr>
            </w:r>
            <w:r>
              <w:rPr>
                <w:noProof/>
                <w:webHidden/>
              </w:rPr>
              <w:fldChar w:fldCharType="separate"/>
            </w:r>
            <w:r w:rsidR="000B1D0E">
              <w:rPr>
                <w:noProof/>
                <w:webHidden/>
              </w:rPr>
              <w:t>43</w:t>
            </w:r>
            <w:r>
              <w:rPr>
                <w:noProof/>
                <w:webHidden/>
              </w:rPr>
              <w:fldChar w:fldCharType="end"/>
            </w:r>
          </w:hyperlink>
        </w:p>
        <w:p w14:paraId="488E9648" w14:textId="6AC71C9A"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48" w:history="1">
            <w:r w:rsidRPr="00977316">
              <w:rPr>
                <w:rStyle w:val="Hyperlink"/>
                <w:noProof/>
              </w:rPr>
              <w:t>Range of</w:t>
            </w:r>
            <w:r w:rsidRPr="00977316">
              <w:rPr>
                <w:rStyle w:val="Hyperlink"/>
                <w:noProof/>
                <w:spacing w:val="-2"/>
              </w:rPr>
              <w:t xml:space="preserve"> </w:t>
            </w:r>
            <w:r w:rsidRPr="00977316">
              <w:rPr>
                <w:rStyle w:val="Hyperlink"/>
                <w:noProof/>
              </w:rPr>
              <w:t xml:space="preserve">Possible </w:t>
            </w:r>
            <w:r w:rsidRPr="00977316">
              <w:rPr>
                <w:rStyle w:val="Hyperlink"/>
                <w:noProof/>
                <w:spacing w:val="-2"/>
              </w:rPr>
              <w:t>Outcomes</w:t>
            </w:r>
            <w:r>
              <w:rPr>
                <w:noProof/>
                <w:webHidden/>
              </w:rPr>
              <w:tab/>
            </w:r>
            <w:r>
              <w:rPr>
                <w:noProof/>
                <w:webHidden/>
              </w:rPr>
              <w:fldChar w:fldCharType="begin"/>
            </w:r>
            <w:r>
              <w:rPr>
                <w:noProof/>
                <w:webHidden/>
              </w:rPr>
              <w:instrText xml:space="preserve"> PAGEREF _Toc231287648 \h </w:instrText>
            </w:r>
            <w:r>
              <w:rPr>
                <w:noProof/>
                <w:webHidden/>
              </w:rPr>
            </w:r>
            <w:r>
              <w:rPr>
                <w:noProof/>
                <w:webHidden/>
              </w:rPr>
              <w:fldChar w:fldCharType="separate"/>
            </w:r>
            <w:r w:rsidR="000B1D0E">
              <w:rPr>
                <w:noProof/>
                <w:webHidden/>
              </w:rPr>
              <w:t>44</w:t>
            </w:r>
            <w:r>
              <w:rPr>
                <w:noProof/>
                <w:webHidden/>
              </w:rPr>
              <w:fldChar w:fldCharType="end"/>
            </w:r>
          </w:hyperlink>
        </w:p>
        <w:p w14:paraId="212811AA" w14:textId="16EEAD2F"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49" w:history="1">
            <w:r w:rsidRPr="00977316">
              <w:rPr>
                <w:rStyle w:val="Hyperlink"/>
                <w:noProof/>
              </w:rPr>
              <w:t>Request</w:t>
            </w:r>
            <w:r w:rsidRPr="00977316">
              <w:rPr>
                <w:rStyle w:val="Hyperlink"/>
                <w:noProof/>
                <w:spacing w:val="-3"/>
              </w:rPr>
              <w:t xml:space="preserve"> </w:t>
            </w:r>
            <w:r w:rsidRPr="00977316">
              <w:rPr>
                <w:rStyle w:val="Hyperlink"/>
                <w:noProof/>
              </w:rPr>
              <w:t>for</w:t>
            </w:r>
            <w:r w:rsidRPr="00977316">
              <w:rPr>
                <w:rStyle w:val="Hyperlink"/>
                <w:noProof/>
                <w:spacing w:val="-3"/>
              </w:rPr>
              <w:t xml:space="preserve"> </w:t>
            </w:r>
            <w:r w:rsidRPr="00977316">
              <w:rPr>
                <w:rStyle w:val="Hyperlink"/>
                <w:noProof/>
              </w:rPr>
              <w:t>Reinstatement</w:t>
            </w:r>
            <w:r w:rsidRPr="00977316">
              <w:rPr>
                <w:rStyle w:val="Hyperlink"/>
                <w:noProof/>
                <w:spacing w:val="-2"/>
              </w:rPr>
              <w:t xml:space="preserve"> Procedures</w:t>
            </w:r>
            <w:r>
              <w:rPr>
                <w:noProof/>
                <w:webHidden/>
              </w:rPr>
              <w:tab/>
            </w:r>
            <w:r>
              <w:rPr>
                <w:noProof/>
                <w:webHidden/>
              </w:rPr>
              <w:fldChar w:fldCharType="begin"/>
            </w:r>
            <w:r>
              <w:rPr>
                <w:noProof/>
                <w:webHidden/>
              </w:rPr>
              <w:instrText xml:space="preserve"> PAGEREF _Toc231287649 \h </w:instrText>
            </w:r>
            <w:r>
              <w:rPr>
                <w:noProof/>
                <w:webHidden/>
              </w:rPr>
            </w:r>
            <w:r>
              <w:rPr>
                <w:noProof/>
                <w:webHidden/>
              </w:rPr>
              <w:fldChar w:fldCharType="separate"/>
            </w:r>
            <w:r w:rsidR="000B1D0E">
              <w:rPr>
                <w:noProof/>
                <w:webHidden/>
              </w:rPr>
              <w:t>44</w:t>
            </w:r>
            <w:r>
              <w:rPr>
                <w:noProof/>
                <w:webHidden/>
              </w:rPr>
              <w:fldChar w:fldCharType="end"/>
            </w:r>
          </w:hyperlink>
        </w:p>
        <w:p w14:paraId="193A6181" w14:textId="1EBF74F8"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50" w:history="1">
            <w:r w:rsidRPr="00977316">
              <w:rPr>
                <w:rStyle w:val="Hyperlink"/>
                <w:noProof/>
              </w:rPr>
              <w:t>Confidentiality</w:t>
            </w:r>
            <w:r>
              <w:rPr>
                <w:noProof/>
                <w:webHidden/>
              </w:rPr>
              <w:tab/>
            </w:r>
            <w:r>
              <w:rPr>
                <w:noProof/>
                <w:webHidden/>
              </w:rPr>
              <w:fldChar w:fldCharType="begin"/>
            </w:r>
            <w:r>
              <w:rPr>
                <w:noProof/>
                <w:webHidden/>
              </w:rPr>
              <w:instrText xml:space="preserve"> PAGEREF _Toc231287650 \h </w:instrText>
            </w:r>
            <w:r>
              <w:rPr>
                <w:noProof/>
                <w:webHidden/>
              </w:rPr>
            </w:r>
            <w:r>
              <w:rPr>
                <w:noProof/>
                <w:webHidden/>
              </w:rPr>
              <w:fldChar w:fldCharType="separate"/>
            </w:r>
            <w:r w:rsidR="000B1D0E">
              <w:rPr>
                <w:noProof/>
                <w:webHidden/>
              </w:rPr>
              <w:t>45</w:t>
            </w:r>
            <w:r>
              <w:rPr>
                <w:noProof/>
                <w:webHidden/>
              </w:rPr>
              <w:fldChar w:fldCharType="end"/>
            </w:r>
          </w:hyperlink>
        </w:p>
        <w:p w14:paraId="6FBB54EC" w14:textId="2CEFB671"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51" w:history="1">
            <w:r w:rsidRPr="00977316">
              <w:rPr>
                <w:rStyle w:val="Hyperlink"/>
                <w:noProof/>
              </w:rPr>
              <w:t>Student</w:t>
            </w:r>
            <w:r w:rsidRPr="00977316">
              <w:rPr>
                <w:rStyle w:val="Hyperlink"/>
                <w:noProof/>
                <w:spacing w:val="-2"/>
              </w:rPr>
              <w:t xml:space="preserve"> </w:t>
            </w:r>
            <w:r w:rsidRPr="00977316">
              <w:rPr>
                <w:rStyle w:val="Hyperlink"/>
                <w:noProof/>
              </w:rPr>
              <w:t>Grievance</w:t>
            </w:r>
            <w:r w:rsidRPr="00977316">
              <w:rPr>
                <w:rStyle w:val="Hyperlink"/>
                <w:noProof/>
                <w:spacing w:val="-2"/>
              </w:rPr>
              <w:t xml:space="preserve"> </w:t>
            </w:r>
            <w:r w:rsidRPr="00977316">
              <w:rPr>
                <w:rStyle w:val="Hyperlink"/>
                <w:noProof/>
              </w:rPr>
              <w:t>Against</w:t>
            </w:r>
            <w:r w:rsidRPr="00977316">
              <w:rPr>
                <w:rStyle w:val="Hyperlink"/>
                <w:noProof/>
                <w:spacing w:val="-1"/>
              </w:rPr>
              <w:t xml:space="preserve"> </w:t>
            </w:r>
            <w:r w:rsidRPr="00977316">
              <w:rPr>
                <w:rStyle w:val="Hyperlink"/>
                <w:noProof/>
                <w:spacing w:val="-2"/>
              </w:rPr>
              <w:t>Faculty</w:t>
            </w:r>
            <w:r>
              <w:rPr>
                <w:noProof/>
                <w:webHidden/>
              </w:rPr>
              <w:tab/>
            </w:r>
            <w:r>
              <w:rPr>
                <w:noProof/>
                <w:webHidden/>
              </w:rPr>
              <w:fldChar w:fldCharType="begin"/>
            </w:r>
            <w:r>
              <w:rPr>
                <w:noProof/>
                <w:webHidden/>
              </w:rPr>
              <w:instrText xml:space="preserve"> PAGEREF _Toc231287651 \h </w:instrText>
            </w:r>
            <w:r>
              <w:rPr>
                <w:noProof/>
                <w:webHidden/>
              </w:rPr>
            </w:r>
            <w:r>
              <w:rPr>
                <w:noProof/>
                <w:webHidden/>
              </w:rPr>
              <w:fldChar w:fldCharType="separate"/>
            </w:r>
            <w:r w:rsidR="000B1D0E">
              <w:rPr>
                <w:noProof/>
                <w:webHidden/>
              </w:rPr>
              <w:t>45</w:t>
            </w:r>
            <w:r>
              <w:rPr>
                <w:noProof/>
                <w:webHidden/>
              </w:rPr>
              <w:fldChar w:fldCharType="end"/>
            </w:r>
          </w:hyperlink>
        </w:p>
        <w:p w14:paraId="00B5D162" w14:textId="20853361" w:rsidR="00067994" w:rsidRDefault="00067994">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231287652" w:history="1">
            <w:r w:rsidRPr="00977316">
              <w:rPr>
                <w:rStyle w:val="Hyperlink"/>
                <w:noProof/>
              </w:rPr>
              <w:t>ACADEMIC</w:t>
            </w:r>
            <w:r w:rsidRPr="00977316">
              <w:rPr>
                <w:rStyle w:val="Hyperlink"/>
                <w:noProof/>
                <w:spacing w:val="-2"/>
              </w:rPr>
              <w:t xml:space="preserve"> </w:t>
            </w:r>
            <w:r w:rsidRPr="00977316">
              <w:rPr>
                <w:rStyle w:val="Hyperlink"/>
                <w:noProof/>
              </w:rPr>
              <w:t>GRIEVANCE</w:t>
            </w:r>
            <w:r w:rsidRPr="00977316">
              <w:rPr>
                <w:rStyle w:val="Hyperlink"/>
                <w:noProof/>
                <w:spacing w:val="-1"/>
              </w:rPr>
              <w:t xml:space="preserve"> </w:t>
            </w:r>
            <w:r w:rsidRPr="00977316">
              <w:rPr>
                <w:rStyle w:val="Hyperlink"/>
                <w:noProof/>
                <w:spacing w:val="-2"/>
              </w:rPr>
              <w:t>PROCEDURE</w:t>
            </w:r>
            <w:r>
              <w:rPr>
                <w:noProof/>
                <w:webHidden/>
              </w:rPr>
              <w:tab/>
            </w:r>
            <w:r>
              <w:rPr>
                <w:noProof/>
                <w:webHidden/>
              </w:rPr>
              <w:fldChar w:fldCharType="begin"/>
            </w:r>
            <w:r>
              <w:rPr>
                <w:noProof/>
                <w:webHidden/>
              </w:rPr>
              <w:instrText xml:space="preserve"> PAGEREF _Toc231287652 \h </w:instrText>
            </w:r>
            <w:r>
              <w:rPr>
                <w:noProof/>
                <w:webHidden/>
              </w:rPr>
            </w:r>
            <w:r>
              <w:rPr>
                <w:noProof/>
                <w:webHidden/>
              </w:rPr>
              <w:fldChar w:fldCharType="separate"/>
            </w:r>
            <w:r w:rsidR="000B1D0E">
              <w:rPr>
                <w:noProof/>
                <w:webHidden/>
              </w:rPr>
              <w:t>45</w:t>
            </w:r>
            <w:r>
              <w:rPr>
                <w:noProof/>
                <w:webHidden/>
              </w:rPr>
              <w:fldChar w:fldCharType="end"/>
            </w:r>
          </w:hyperlink>
        </w:p>
        <w:p w14:paraId="5A2E4297" w14:textId="2193424F" w:rsidR="00067994" w:rsidRDefault="00067994">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231287653" w:history="1">
            <w:r w:rsidRPr="00977316">
              <w:rPr>
                <w:rStyle w:val="Hyperlink"/>
                <w:noProof/>
              </w:rPr>
              <w:t>TITLE</w:t>
            </w:r>
            <w:r w:rsidRPr="00977316">
              <w:rPr>
                <w:rStyle w:val="Hyperlink"/>
                <w:noProof/>
                <w:spacing w:val="-7"/>
              </w:rPr>
              <w:t xml:space="preserve"> </w:t>
            </w:r>
            <w:r w:rsidRPr="00977316">
              <w:rPr>
                <w:rStyle w:val="Hyperlink"/>
                <w:noProof/>
              </w:rPr>
              <w:t>IX,</w:t>
            </w:r>
            <w:r w:rsidRPr="00977316">
              <w:rPr>
                <w:rStyle w:val="Hyperlink"/>
                <w:noProof/>
                <w:spacing w:val="-5"/>
              </w:rPr>
              <w:t xml:space="preserve"> </w:t>
            </w:r>
            <w:r w:rsidRPr="00977316">
              <w:rPr>
                <w:rStyle w:val="Hyperlink"/>
                <w:noProof/>
              </w:rPr>
              <w:t>SEXUAL</w:t>
            </w:r>
            <w:r w:rsidRPr="00977316">
              <w:rPr>
                <w:rStyle w:val="Hyperlink"/>
                <w:noProof/>
                <w:spacing w:val="-4"/>
              </w:rPr>
              <w:t xml:space="preserve"> </w:t>
            </w:r>
            <w:r w:rsidRPr="00977316">
              <w:rPr>
                <w:rStyle w:val="Hyperlink"/>
                <w:noProof/>
              </w:rPr>
              <w:t>ASSUALT</w:t>
            </w:r>
            <w:r w:rsidRPr="00977316">
              <w:rPr>
                <w:rStyle w:val="Hyperlink"/>
                <w:noProof/>
                <w:spacing w:val="-5"/>
              </w:rPr>
              <w:t xml:space="preserve"> </w:t>
            </w:r>
            <w:r w:rsidRPr="00977316">
              <w:rPr>
                <w:rStyle w:val="Hyperlink"/>
                <w:noProof/>
              </w:rPr>
              <w:t>AND</w:t>
            </w:r>
            <w:r w:rsidRPr="00977316">
              <w:rPr>
                <w:rStyle w:val="Hyperlink"/>
                <w:noProof/>
                <w:spacing w:val="-5"/>
              </w:rPr>
              <w:t xml:space="preserve"> </w:t>
            </w:r>
            <w:r w:rsidRPr="00977316">
              <w:rPr>
                <w:rStyle w:val="Hyperlink"/>
                <w:noProof/>
              </w:rPr>
              <w:t>GENDER</w:t>
            </w:r>
            <w:r w:rsidRPr="00977316">
              <w:rPr>
                <w:rStyle w:val="Hyperlink"/>
                <w:noProof/>
                <w:spacing w:val="-5"/>
              </w:rPr>
              <w:t xml:space="preserve"> </w:t>
            </w:r>
            <w:r w:rsidRPr="00977316">
              <w:rPr>
                <w:rStyle w:val="Hyperlink"/>
                <w:noProof/>
              </w:rPr>
              <w:t>VIOLENCE</w:t>
            </w:r>
            <w:r w:rsidRPr="00977316">
              <w:rPr>
                <w:rStyle w:val="Hyperlink"/>
                <w:noProof/>
                <w:spacing w:val="-4"/>
              </w:rPr>
              <w:t xml:space="preserve"> </w:t>
            </w:r>
            <w:r w:rsidRPr="00977316">
              <w:rPr>
                <w:rStyle w:val="Hyperlink"/>
                <w:noProof/>
                <w:spacing w:val="-2"/>
              </w:rPr>
              <w:t>GUIDELINES</w:t>
            </w:r>
            <w:r>
              <w:rPr>
                <w:noProof/>
                <w:webHidden/>
              </w:rPr>
              <w:tab/>
            </w:r>
            <w:r>
              <w:rPr>
                <w:noProof/>
                <w:webHidden/>
              </w:rPr>
              <w:fldChar w:fldCharType="begin"/>
            </w:r>
            <w:r>
              <w:rPr>
                <w:noProof/>
                <w:webHidden/>
              </w:rPr>
              <w:instrText xml:space="preserve"> PAGEREF _Toc231287653 \h </w:instrText>
            </w:r>
            <w:r>
              <w:rPr>
                <w:noProof/>
                <w:webHidden/>
              </w:rPr>
            </w:r>
            <w:r>
              <w:rPr>
                <w:noProof/>
                <w:webHidden/>
              </w:rPr>
              <w:fldChar w:fldCharType="separate"/>
            </w:r>
            <w:r w:rsidR="000B1D0E">
              <w:rPr>
                <w:noProof/>
                <w:webHidden/>
              </w:rPr>
              <w:t>46</w:t>
            </w:r>
            <w:r>
              <w:rPr>
                <w:noProof/>
                <w:webHidden/>
              </w:rPr>
              <w:fldChar w:fldCharType="end"/>
            </w:r>
          </w:hyperlink>
        </w:p>
        <w:p w14:paraId="3BBD7838" w14:textId="5BA336E0" w:rsidR="00067994" w:rsidRDefault="00067994">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231287654" w:history="1">
            <w:r w:rsidRPr="00977316">
              <w:rPr>
                <w:rStyle w:val="Hyperlink"/>
                <w:noProof/>
              </w:rPr>
              <w:t>EEO</w:t>
            </w:r>
            <w:r w:rsidRPr="00977316">
              <w:rPr>
                <w:rStyle w:val="Hyperlink"/>
                <w:noProof/>
                <w:spacing w:val="-2"/>
              </w:rPr>
              <w:t xml:space="preserve"> </w:t>
            </w:r>
            <w:r w:rsidRPr="00977316">
              <w:rPr>
                <w:rStyle w:val="Hyperlink"/>
                <w:noProof/>
              </w:rPr>
              <w:t>APPEAL AND</w:t>
            </w:r>
            <w:r w:rsidRPr="00977316">
              <w:rPr>
                <w:rStyle w:val="Hyperlink"/>
                <w:noProof/>
                <w:spacing w:val="-1"/>
              </w:rPr>
              <w:t xml:space="preserve"> </w:t>
            </w:r>
            <w:r w:rsidRPr="00977316">
              <w:rPr>
                <w:rStyle w:val="Hyperlink"/>
                <w:noProof/>
              </w:rPr>
              <w:t>HEARING</w:t>
            </w:r>
            <w:r w:rsidRPr="00977316">
              <w:rPr>
                <w:rStyle w:val="Hyperlink"/>
                <w:noProof/>
                <w:spacing w:val="-1"/>
              </w:rPr>
              <w:t xml:space="preserve"> </w:t>
            </w:r>
            <w:r w:rsidRPr="00977316">
              <w:rPr>
                <w:rStyle w:val="Hyperlink"/>
                <w:noProof/>
                <w:spacing w:val="-2"/>
              </w:rPr>
              <w:t>BOARD</w:t>
            </w:r>
            <w:r>
              <w:rPr>
                <w:noProof/>
                <w:webHidden/>
              </w:rPr>
              <w:tab/>
            </w:r>
            <w:r>
              <w:rPr>
                <w:noProof/>
                <w:webHidden/>
              </w:rPr>
              <w:fldChar w:fldCharType="begin"/>
            </w:r>
            <w:r>
              <w:rPr>
                <w:noProof/>
                <w:webHidden/>
              </w:rPr>
              <w:instrText xml:space="preserve"> PAGEREF _Toc231287654 \h </w:instrText>
            </w:r>
            <w:r>
              <w:rPr>
                <w:noProof/>
                <w:webHidden/>
              </w:rPr>
            </w:r>
            <w:r>
              <w:rPr>
                <w:noProof/>
                <w:webHidden/>
              </w:rPr>
              <w:fldChar w:fldCharType="separate"/>
            </w:r>
            <w:r w:rsidR="000B1D0E">
              <w:rPr>
                <w:noProof/>
                <w:webHidden/>
              </w:rPr>
              <w:t>46</w:t>
            </w:r>
            <w:r>
              <w:rPr>
                <w:noProof/>
                <w:webHidden/>
              </w:rPr>
              <w:fldChar w:fldCharType="end"/>
            </w:r>
          </w:hyperlink>
        </w:p>
        <w:p w14:paraId="6EB9C7B8" w14:textId="11BCDDA4" w:rsidR="00067994" w:rsidRDefault="00067994">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231287655" w:history="1">
            <w:r w:rsidRPr="00977316">
              <w:rPr>
                <w:rStyle w:val="Hyperlink"/>
                <w:noProof/>
              </w:rPr>
              <w:t>AFFIRMATIVE</w:t>
            </w:r>
            <w:r w:rsidRPr="00977316">
              <w:rPr>
                <w:rStyle w:val="Hyperlink"/>
                <w:noProof/>
                <w:spacing w:val="-7"/>
              </w:rPr>
              <w:t xml:space="preserve"> </w:t>
            </w:r>
            <w:r w:rsidRPr="00977316">
              <w:rPr>
                <w:rStyle w:val="Hyperlink"/>
                <w:noProof/>
              </w:rPr>
              <w:t>ACTION</w:t>
            </w:r>
            <w:r w:rsidRPr="00977316">
              <w:rPr>
                <w:rStyle w:val="Hyperlink"/>
                <w:noProof/>
                <w:spacing w:val="-4"/>
              </w:rPr>
              <w:t xml:space="preserve"> PLAN</w:t>
            </w:r>
            <w:r>
              <w:rPr>
                <w:noProof/>
                <w:webHidden/>
              </w:rPr>
              <w:tab/>
            </w:r>
            <w:r>
              <w:rPr>
                <w:noProof/>
                <w:webHidden/>
              </w:rPr>
              <w:fldChar w:fldCharType="begin"/>
            </w:r>
            <w:r>
              <w:rPr>
                <w:noProof/>
                <w:webHidden/>
              </w:rPr>
              <w:instrText xml:space="preserve"> PAGEREF _Toc231287655 \h </w:instrText>
            </w:r>
            <w:r>
              <w:rPr>
                <w:noProof/>
                <w:webHidden/>
              </w:rPr>
            </w:r>
            <w:r>
              <w:rPr>
                <w:noProof/>
                <w:webHidden/>
              </w:rPr>
              <w:fldChar w:fldCharType="separate"/>
            </w:r>
            <w:r w:rsidR="000B1D0E">
              <w:rPr>
                <w:noProof/>
                <w:webHidden/>
              </w:rPr>
              <w:t>46</w:t>
            </w:r>
            <w:r>
              <w:rPr>
                <w:noProof/>
                <w:webHidden/>
              </w:rPr>
              <w:fldChar w:fldCharType="end"/>
            </w:r>
          </w:hyperlink>
        </w:p>
        <w:p w14:paraId="682FD3B4" w14:textId="3C26C262" w:rsidR="00067994" w:rsidRDefault="00067994">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231287656" w:history="1">
            <w:r w:rsidRPr="00977316">
              <w:rPr>
                <w:rStyle w:val="Hyperlink"/>
                <w:noProof/>
              </w:rPr>
              <w:t>SOCIAL WORK ORGANIZATIONS AND ACTIVITIES</w:t>
            </w:r>
            <w:r>
              <w:rPr>
                <w:noProof/>
                <w:webHidden/>
              </w:rPr>
              <w:tab/>
            </w:r>
            <w:r>
              <w:rPr>
                <w:noProof/>
                <w:webHidden/>
              </w:rPr>
              <w:fldChar w:fldCharType="begin"/>
            </w:r>
            <w:r>
              <w:rPr>
                <w:noProof/>
                <w:webHidden/>
              </w:rPr>
              <w:instrText xml:space="preserve"> PAGEREF _Toc231287656 \h </w:instrText>
            </w:r>
            <w:r>
              <w:rPr>
                <w:noProof/>
                <w:webHidden/>
              </w:rPr>
            </w:r>
            <w:r>
              <w:rPr>
                <w:noProof/>
                <w:webHidden/>
              </w:rPr>
              <w:fldChar w:fldCharType="separate"/>
            </w:r>
            <w:r w:rsidR="000B1D0E">
              <w:rPr>
                <w:noProof/>
                <w:webHidden/>
              </w:rPr>
              <w:t>47</w:t>
            </w:r>
            <w:r>
              <w:rPr>
                <w:noProof/>
                <w:webHidden/>
              </w:rPr>
              <w:fldChar w:fldCharType="end"/>
            </w:r>
          </w:hyperlink>
        </w:p>
        <w:p w14:paraId="0DD995F5" w14:textId="3CF74B05"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57" w:history="1">
            <w:r w:rsidRPr="00977316">
              <w:rPr>
                <w:rStyle w:val="Hyperlink"/>
                <w:noProof/>
              </w:rPr>
              <w:t>National</w:t>
            </w:r>
            <w:r w:rsidRPr="00977316">
              <w:rPr>
                <w:rStyle w:val="Hyperlink"/>
                <w:noProof/>
                <w:spacing w:val="-1"/>
              </w:rPr>
              <w:t xml:space="preserve"> </w:t>
            </w:r>
            <w:r w:rsidRPr="00977316">
              <w:rPr>
                <w:rStyle w:val="Hyperlink"/>
                <w:noProof/>
              </w:rPr>
              <w:t>Association</w:t>
            </w:r>
            <w:r w:rsidRPr="00977316">
              <w:rPr>
                <w:rStyle w:val="Hyperlink"/>
                <w:noProof/>
                <w:spacing w:val="1"/>
              </w:rPr>
              <w:t xml:space="preserve"> </w:t>
            </w:r>
            <w:r w:rsidRPr="00977316">
              <w:rPr>
                <w:rStyle w:val="Hyperlink"/>
                <w:noProof/>
              </w:rPr>
              <w:t>of</w:t>
            </w:r>
            <w:r w:rsidRPr="00977316">
              <w:rPr>
                <w:rStyle w:val="Hyperlink"/>
                <w:noProof/>
                <w:spacing w:val="-1"/>
              </w:rPr>
              <w:t xml:space="preserve"> </w:t>
            </w:r>
            <w:r w:rsidRPr="00977316">
              <w:rPr>
                <w:rStyle w:val="Hyperlink"/>
                <w:noProof/>
              </w:rPr>
              <w:t xml:space="preserve">Social </w:t>
            </w:r>
            <w:r w:rsidRPr="00977316">
              <w:rPr>
                <w:rStyle w:val="Hyperlink"/>
                <w:noProof/>
                <w:spacing w:val="-2"/>
              </w:rPr>
              <w:t>Workers</w:t>
            </w:r>
            <w:r>
              <w:rPr>
                <w:noProof/>
                <w:webHidden/>
              </w:rPr>
              <w:tab/>
            </w:r>
            <w:r>
              <w:rPr>
                <w:noProof/>
                <w:webHidden/>
              </w:rPr>
              <w:fldChar w:fldCharType="begin"/>
            </w:r>
            <w:r>
              <w:rPr>
                <w:noProof/>
                <w:webHidden/>
              </w:rPr>
              <w:instrText xml:space="preserve"> PAGEREF _Toc231287657 \h </w:instrText>
            </w:r>
            <w:r>
              <w:rPr>
                <w:noProof/>
                <w:webHidden/>
              </w:rPr>
            </w:r>
            <w:r>
              <w:rPr>
                <w:noProof/>
                <w:webHidden/>
              </w:rPr>
              <w:fldChar w:fldCharType="separate"/>
            </w:r>
            <w:r w:rsidR="000B1D0E">
              <w:rPr>
                <w:noProof/>
                <w:webHidden/>
              </w:rPr>
              <w:t>47</w:t>
            </w:r>
            <w:r>
              <w:rPr>
                <w:noProof/>
                <w:webHidden/>
              </w:rPr>
              <w:fldChar w:fldCharType="end"/>
            </w:r>
          </w:hyperlink>
        </w:p>
        <w:p w14:paraId="6F5A8B41" w14:textId="4DBBB176"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58" w:history="1">
            <w:r w:rsidRPr="00977316">
              <w:rPr>
                <w:rStyle w:val="Hyperlink"/>
                <w:noProof/>
              </w:rPr>
              <w:t>MSW Student Association</w:t>
            </w:r>
            <w:r>
              <w:rPr>
                <w:noProof/>
                <w:webHidden/>
              </w:rPr>
              <w:tab/>
            </w:r>
            <w:r>
              <w:rPr>
                <w:noProof/>
                <w:webHidden/>
              </w:rPr>
              <w:fldChar w:fldCharType="begin"/>
            </w:r>
            <w:r>
              <w:rPr>
                <w:noProof/>
                <w:webHidden/>
              </w:rPr>
              <w:instrText xml:space="preserve"> PAGEREF _Toc231287658 \h </w:instrText>
            </w:r>
            <w:r>
              <w:rPr>
                <w:noProof/>
                <w:webHidden/>
              </w:rPr>
            </w:r>
            <w:r>
              <w:rPr>
                <w:noProof/>
                <w:webHidden/>
              </w:rPr>
              <w:fldChar w:fldCharType="separate"/>
            </w:r>
            <w:r w:rsidR="000B1D0E">
              <w:rPr>
                <w:noProof/>
                <w:webHidden/>
              </w:rPr>
              <w:t>47</w:t>
            </w:r>
            <w:r>
              <w:rPr>
                <w:noProof/>
                <w:webHidden/>
              </w:rPr>
              <w:fldChar w:fldCharType="end"/>
            </w:r>
          </w:hyperlink>
        </w:p>
        <w:p w14:paraId="7F9D1FBD" w14:textId="113F212C"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59" w:history="1">
            <w:r w:rsidRPr="00977316">
              <w:rPr>
                <w:rStyle w:val="Hyperlink"/>
                <w:noProof/>
              </w:rPr>
              <w:t>Social</w:t>
            </w:r>
            <w:r w:rsidRPr="00977316">
              <w:rPr>
                <w:rStyle w:val="Hyperlink"/>
                <w:noProof/>
                <w:spacing w:val="-1"/>
              </w:rPr>
              <w:t xml:space="preserve"> </w:t>
            </w:r>
            <w:r w:rsidRPr="00977316">
              <w:rPr>
                <w:rStyle w:val="Hyperlink"/>
                <w:noProof/>
              </w:rPr>
              <w:t>Work</w:t>
            </w:r>
            <w:r w:rsidRPr="00977316">
              <w:rPr>
                <w:rStyle w:val="Hyperlink"/>
                <w:noProof/>
                <w:spacing w:val="-1"/>
              </w:rPr>
              <w:t xml:space="preserve"> </w:t>
            </w:r>
            <w:r w:rsidRPr="00977316">
              <w:rPr>
                <w:rStyle w:val="Hyperlink"/>
                <w:noProof/>
              </w:rPr>
              <w:t>Alumni</w:t>
            </w:r>
            <w:r w:rsidRPr="00977316">
              <w:rPr>
                <w:rStyle w:val="Hyperlink"/>
                <w:noProof/>
                <w:spacing w:val="-1"/>
              </w:rPr>
              <w:t xml:space="preserve"> </w:t>
            </w:r>
            <w:r w:rsidRPr="00977316">
              <w:rPr>
                <w:rStyle w:val="Hyperlink"/>
                <w:noProof/>
                <w:spacing w:val="-2"/>
              </w:rPr>
              <w:t>Organization</w:t>
            </w:r>
            <w:r>
              <w:rPr>
                <w:noProof/>
                <w:webHidden/>
              </w:rPr>
              <w:tab/>
            </w:r>
            <w:r>
              <w:rPr>
                <w:noProof/>
                <w:webHidden/>
              </w:rPr>
              <w:fldChar w:fldCharType="begin"/>
            </w:r>
            <w:r>
              <w:rPr>
                <w:noProof/>
                <w:webHidden/>
              </w:rPr>
              <w:instrText xml:space="preserve"> PAGEREF _Toc231287659 \h </w:instrText>
            </w:r>
            <w:r>
              <w:rPr>
                <w:noProof/>
                <w:webHidden/>
              </w:rPr>
            </w:r>
            <w:r>
              <w:rPr>
                <w:noProof/>
                <w:webHidden/>
              </w:rPr>
              <w:fldChar w:fldCharType="separate"/>
            </w:r>
            <w:r w:rsidR="000B1D0E">
              <w:rPr>
                <w:noProof/>
                <w:webHidden/>
              </w:rPr>
              <w:t>47</w:t>
            </w:r>
            <w:r>
              <w:rPr>
                <w:noProof/>
                <w:webHidden/>
              </w:rPr>
              <w:fldChar w:fldCharType="end"/>
            </w:r>
          </w:hyperlink>
        </w:p>
        <w:p w14:paraId="49D7A1DA" w14:textId="41A84DCB"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60" w:history="1">
            <w:r w:rsidRPr="00977316">
              <w:rPr>
                <w:rStyle w:val="Hyperlink"/>
                <w:noProof/>
              </w:rPr>
              <w:t>Social</w:t>
            </w:r>
            <w:r w:rsidRPr="00977316">
              <w:rPr>
                <w:rStyle w:val="Hyperlink"/>
                <w:noProof/>
                <w:spacing w:val="-2"/>
              </w:rPr>
              <w:t xml:space="preserve"> </w:t>
            </w:r>
            <w:r w:rsidRPr="00977316">
              <w:rPr>
                <w:rStyle w:val="Hyperlink"/>
                <w:noProof/>
              </w:rPr>
              <w:t>Work</w:t>
            </w:r>
            <w:r w:rsidRPr="00977316">
              <w:rPr>
                <w:rStyle w:val="Hyperlink"/>
                <w:noProof/>
                <w:spacing w:val="-1"/>
              </w:rPr>
              <w:t xml:space="preserve"> </w:t>
            </w:r>
            <w:r w:rsidRPr="00977316">
              <w:rPr>
                <w:rStyle w:val="Hyperlink"/>
                <w:noProof/>
              </w:rPr>
              <w:t>Program</w:t>
            </w:r>
            <w:r w:rsidRPr="00977316">
              <w:rPr>
                <w:rStyle w:val="Hyperlink"/>
                <w:noProof/>
                <w:spacing w:val="-1"/>
              </w:rPr>
              <w:t xml:space="preserve"> </w:t>
            </w:r>
            <w:r w:rsidRPr="00977316">
              <w:rPr>
                <w:rStyle w:val="Hyperlink"/>
                <w:noProof/>
              </w:rPr>
              <w:t>Advisory</w:t>
            </w:r>
            <w:r w:rsidRPr="00977316">
              <w:rPr>
                <w:rStyle w:val="Hyperlink"/>
                <w:noProof/>
                <w:spacing w:val="-1"/>
              </w:rPr>
              <w:t xml:space="preserve"> </w:t>
            </w:r>
            <w:r w:rsidRPr="00977316">
              <w:rPr>
                <w:rStyle w:val="Hyperlink"/>
                <w:noProof/>
                <w:spacing w:val="-2"/>
              </w:rPr>
              <w:t>Board</w:t>
            </w:r>
            <w:r>
              <w:rPr>
                <w:noProof/>
                <w:webHidden/>
              </w:rPr>
              <w:tab/>
            </w:r>
            <w:r>
              <w:rPr>
                <w:noProof/>
                <w:webHidden/>
              </w:rPr>
              <w:fldChar w:fldCharType="begin"/>
            </w:r>
            <w:r>
              <w:rPr>
                <w:noProof/>
                <w:webHidden/>
              </w:rPr>
              <w:instrText xml:space="preserve"> PAGEREF _Toc231287660 \h </w:instrText>
            </w:r>
            <w:r>
              <w:rPr>
                <w:noProof/>
                <w:webHidden/>
              </w:rPr>
            </w:r>
            <w:r>
              <w:rPr>
                <w:noProof/>
                <w:webHidden/>
              </w:rPr>
              <w:fldChar w:fldCharType="separate"/>
            </w:r>
            <w:r w:rsidR="000B1D0E">
              <w:rPr>
                <w:noProof/>
                <w:webHidden/>
              </w:rPr>
              <w:t>47</w:t>
            </w:r>
            <w:r>
              <w:rPr>
                <w:noProof/>
                <w:webHidden/>
              </w:rPr>
              <w:fldChar w:fldCharType="end"/>
            </w:r>
          </w:hyperlink>
        </w:p>
        <w:p w14:paraId="7068FC56" w14:textId="02ED43E8"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61" w:history="1">
            <w:r w:rsidRPr="00977316">
              <w:rPr>
                <w:rStyle w:val="Hyperlink"/>
                <w:noProof/>
              </w:rPr>
              <w:t>Conferences</w:t>
            </w:r>
            <w:r>
              <w:rPr>
                <w:noProof/>
                <w:webHidden/>
              </w:rPr>
              <w:tab/>
            </w:r>
            <w:r>
              <w:rPr>
                <w:noProof/>
                <w:webHidden/>
              </w:rPr>
              <w:fldChar w:fldCharType="begin"/>
            </w:r>
            <w:r>
              <w:rPr>
                <w:noProof/>
                <w:webHidden/>
              </w:rPr>
              <w:instrText xml:space="preserve"> PAGEREF _Toc231287661 \h </w:instrText>
            </w:r>
            <w:r>
              <w:rPr>
                <w:noProof/>
                <w:webHidden/>
              </w:rPr>
            </w:r>
            <w:r>
              <w:rPr>
                <w:noProof/>
                <w:webHidden/>
              </w:rPr>
              <w:fldChar w:fldCharType="separate"/>
            </w:r>
            <w:r w:rsidR="000B1D0E">
              <w:rPr>
                <w:noProof/>
                <w:webHidden/>
              </w:rPr>
              <w:t>48</w:t>
            </w:r>
            <w:r>
              <w:rPr>
                <w:noProof/>
                <w:webHidden/>
              </w:rPr>
              <w:fldChar w:fldCharType="end"/>
            </w:r>
          </w:hyperlink>
        </w:p>
        <w:p w14:paraId="06A56EC6" w14:textId="2292F7FA" w:rsidR="00067994" w:rsidRDefault="00067994">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231287662" w:history="1">
            <w:r w:rsidRPr="00977316">
              <w:rPr>
                <w:rStyle w:val="Hyperlink"/>
                <w:noProof/>
              </w:rPr>
              <w:t>UNIVERSITY</w:t>
            </w:r>
            <w:r w:rsidRPr="00977316">
              <w:rPr>
                <w:rStyle w:val="Hyperlink"/>
                <w:noProof/>
                <w:spacing w:val="-1"/>
              </w:rPr>
              <w:t xml:space="preserve"> </w:t>
            </w:r>
            <w:r w:rsidRPr="00977316">
              <w:rPr>
                <w:rStyle w:val="Hyperlink"/>
                <w:noProof/>
                <w:spacing w:val="-2"/>
              </w:rPr>
              <w:t>RESOURCES</w:t>
            </w:r>
            <w:r>
              <w:rPr>
                <w:noProof/>
                <w:webHidden/>
              </w:rPr>
              <w:tab/>
            </w:r>
            <w:r>
              <w:rPr>
                <w:noProof/>
                <w:webHidden/>
              </w:rPr>
              <w:fldChar w:fldCharType="begin"/>
            </w:r>
            <w:r>
              <w:rPr>
                <w:noProof/>
                <w:webHidden/>
              </w:rPr>
              <w:instrText xml:space="preserve"> PAGEREF _Toc231287662 \h </w:instrText>
            </w:r>
            <w:r>
              <w:rPr>
                <w:noProof/>
                <w:webHidden/>
              </w:rPr>
            </w:r>
            <w:r>
              <w:rPr>
                <w:noProof/>
                <w:webHidden/>
              </w:rPr>
              <w:fldChar w:fldCharType="separate"/>
            </w:r>
            <w:r w:rsidR="000B1D0E">
              <w:rPr>
                <w:noProof/>
                <w:webHidden/>
              </w:rPr>
              <w:t>48</w:t>
            </w:r>
            <w:r>
              <w:rPr>
                <w:noProof/>
                <w:webHidden/>
              </w:rPr>
              <w:fldChar w:fldCharType="end"/>
            </w:r>
          </w:hyperlink>
        </w:p>
        <w:p w14:paraId="13975B67" w14:textId="097F925D"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63" w:history="1">
            <w:r w:rsidRPr="00977316">
              <w:rPr>
                <w:rStyle w:val="Hyperlink"/>
                <w:noProof/>
              </w:rPr>
              <w:t>Office</w:t>
            </w:r>
            <w:r w:rsidRPr="00977316">
              <w:rPr>
                <w:rStyle w:val="Hyperlink"/>
                <w:noProof/>
                <w:spacing w:val="-5"/>
              </w:rPr>
              <w:t xml:space="preserve"> </w:t>
            </w:r>
            <w:r w:rsidRPr="00977316">
              <w:rPr>
                <w:rStyle w:val="Hyperlink"/>
                <w:noProof/>
              </w:rPr>
              <w:t>of</w:t>
            </w:r>
            <w:r w:rsidRPr="00977316">
              <w:rPr>
                <w:rStyle w:val="Hyperlink"/>
                <w:noProof/>
                <w:spacing w:val="-4"/>
              </w:rPr>
              <w:t xml:space="preserve"> </w:t>
            </w:r>
            <w:r w:rsidRPr="00977316">
              <w:rPr>
                <w:rStyle w:val="Hyperlink"/>
                <w:noProof/>
              </w:rPr>
              <w:t>Student</w:t>
            </w:r>
            <w:r w:rsidRPr="00977316">
              <w:rPr>
                <w:rStyle w:val="Hyperlink"/>
                <w:noProof/>
                <w:spacing w:val="-4"/>
              </w:rPr>
              <w:t xml:space="preserve"> </w:t>
            </w:r>
            <w:r w:rsidRPr="00977316">
              <w:rPr>
                <w:rStyle w:val="Hyperlink"/>
                <w:noProof/>
              </w:rPr>
              <w:t>Financial</w:t>
            </w:r>
            <w:r w:rsidRPr="00977316">
              <w:rPr>
                <w:rStyle w:val="Hyperlink"/>
                <w:noProof/>
                <w:spacing w:val="-3"/>
              </w:rPr>
              <w:t xml:space="preserve"> </w:t>
            </w:r>
            <w:r w:rsidRPr="00977316">
              <w:rPr>
                <w:rStyle w:val="Hyperlink"/>
                <w:noProof/>
                <w:spacing w:val="-2"/>
              </w:rPr>
              <w:t>Assistance</w:t>
            </w:r>
            <w:r>
              <w:rPr>
                <w:noProof/>
                <w:webHidden/>
              </w:rPr>
              <w:tab/>
            </w:r>
            <w:r>
              <w:rPr>
                <w:noProof/>
                <w:webHidden/>
              </w:rPr>
              <w:fldChar w:fldCharType="begin"/>
            </w:r>
            <w:r>
              <w:rPr>
                <w:noProof/>
                <w:webHidden/>
              </w:rPr>
              <w:instrText xml:space="preserve"> PAGEREF _Toc231287663 \h </w:instrText>
            </w:r>
            <w:r>
              <w:rPr>
                <w:noProof/>
                <w:webHidden/>
              </w:rPr>
            </w:r>
            <w:r>
              <w:rPr>
                <w:noProof/>
                <w:webHidden/>
              </w:rPr>
              <w:fldChar w:fldCharType="separate"/>
            </w:r>
            <w:r w:rsidR="000B1D0E">
              <w:rPr>
                <w:noProof/>
                <w:webHidden/>
              </w:rPr>
              <w:t>48</w:t>
            </w:r>
            <w:r>
              <w:rPr>
                <w:noProof/>
                <w:webHidden/>
              </w:rPr>
              <w:fldChar w:fldCharType="end"/>
            </w:r>
          </w:hyperlink>
        </w:p>
        <w:p w14:paraId="309A3E1C" w14:textId="7EC56185"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64" w:history="1">
            <w:r w:rsidRPr="00977316">
              <w:rPr>
                <w:rStyle w:val="Hyperlink"/>
                <w:noProof/>
              </w:rPr>
              <w:t>Graduate</w:t>
            </w:r>
            <w:r w:rsidRPr="00977316">
              <w:rPr>
                <w:rStyle w:val="Hyperlink"/>
                <w:noProof/>
                <w:spacing w:val="-3"/>
              </w:rPr>
              <w:t xml:space="preserve"> </w:t>
            </w:r>
            <w:r w:rsidRPr="00977316">
              <w:rPr>
                <w:rStyle w:val="Hyperlink"/>
                <w:noProof/>
                <w:spacing w:val="-2"/>
              </w:rPr>
              <w:t>Assistant</w:t>
            </w:r>
            <w:r>
              <w:rPr>
                <w:noProof/>
                <w:webHidden/>
              </w:rPr>
              <w:tab/>
            </w:r>
            <w:r>
              <w:rPr>
                <w:noProof/>
                <w:webHidden/>
              </w:rPr>
              <w:fldChar w:fldCharType="begin"/>
            </w:r>
            <w:r>
              <w:rPr>
                <w:noProof/>
                <w:webHidden/>
              </w:rPr>
              <w:instrText xml:space="preserve"> PAGEREF _Toc231287664 \h </w:instrText>
            </w:r>
            <w:r>
              <w:rPr>
                <w:noProof/>
                <w:webHidden/>
              </w:rPr>
            </w:r>
            <w:r>
              <w:rPr>
                <w:noProof/>
                <w:webHidden/>
              </w:rPr>
              <w:fldChar w:fldCharType="separate"/>
            </w:r>
            <w:r w:rsidR="000B1D0E">
              <w:rPr>
                <w:noProof/>
                <w:webHidden/>
              </w:rPr>
              <w:t>48</w:t>
            </w:r>
            <w:r>
              <w:rPr>
                <w:noProof/>
                <w:webHidden/>
              </w:rPr>
              <w:fldChar w:fldCharType="end"/>
            </w:r>
          </w:hyperlink>
        </w:p>
        <w:p w14:paraId="284D7AC9" w14:textId="4FA30933"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65" w:history="1">
            <w:r w:rsidRPr="00977316">
              <w:rPr>
                <w:rStyle w:val="Hyperlink"/>
                <w:noProof/>
              </w:rPr>
              <w:t>Work</w:t>
            </w:r>
            <w:r w:rsidRPr="00977316">
              <w:rPr>
                <w:rStyle w:val="Hyperlink"/>
                <w:noProof/>
                <w:spacing w:val="-1"/>
              </w:rPr>
              <w:t xml:space="preserve"> </w:t>
            </w:r>
            <w:r w:rsidRPr="00977316">
              <w:rPr>
                <w:rStyle w:val="Hyperlink"/>
                <w:noProof/>
                <w:spacing w:val="-2"/>
              </w:rPr>
              <w:t>Study</w:t>
            </w:r>
            <w:r>
              <w:rPr>
                <w:noProof/>
                <w:webHidden/>
              </w:rPr>
              <w:tab/>
            </w:r>
            <w:r>
              <w:rPr>
                <w:noProof/>
                <w:webHidden/>
              </w:rPr>
              <w:fldChar w:fldCharType="begin"/>
            </w:r>
            <w:r>
              <w:rPr>
                <w:noProof/>
                <w:webHidden/>
              </w:rPr>
              <w:instrText xml:space="preserve"> PAGEREF _Toc231287665 \h </w:instrText>
            </w:r>
            <w:r>
              <w:rPr>
                <w:noProof/>
                <w:webHidden/>
              </w:rPr>
            </w:r>
            <w:r>
              <w:rPr>
                <w:noProof/>
                <w:webHidden/>
              </w:rPr>
              <w:fldChar w:fldCharType="separate"/>
            </w:r>
            <w:r w:rsidR="000B1D0E">
              <w:rPr>
                <w:noProof/>
                <w:webHidden/>
              </w:rPr>
              <w:t>48</w:t>
            </w:r>
            <w:r>
              <w:rPr>
                <w:noProof/>
                <w:webHidden/>
              </w:rPr>
              <w:fldChar w:fldCharType="end"/>
            </w:r>
          </w:hyperlink>
        </w:p>
        <w:p w14:paraId="3F6C36DA" w14:textId="40BF5CE6"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66" w:history="1">
            <w:r w:rsidRPr="00977316">
              <w:rPr>
                <w:rStyle w:val="Hyperlink"/>
                <w:noProof/>
              </w:rPr>
              <w:t>Resident Assistants</w:t>
            </w:r>
            <w:r>
              <w:rPr>
                <w:noProof/>
                <w:webHidden/>
              </w:rPr>
              <w:tab/>
            </w:r>
            <w:r>
              <w:rPr>
                <w:noProof/>
                <w:webHidden/>
              </w:rPr>
              <w:fldChar w:fldCharType="begin"/>
            </w:r>
            <w:r>
              <w:rPr>
                <w:noProof/>
                <w:webHidden/>
              </w:rPr>
              <w:instrText xml:space="preserve"> PAGEREF _Toc231287666 \h </w:instrText>
            </w:r>
            <w:r>
              <w:rPr>
                <w:noProof/>
                <w:webHidden/>
              </w:rPr>
            </w:r>
            <w:r>
              <w:rPr>
                <w:noProof/>
                <w:webHidden/>
              </w:rPr>
              <w:fldChar w:fldCharType="separate"/>
            </w:r>
            <w:r w:rsidR="000B1D0E">
              <w:rPr>
                <w:noProof/>
                <w:webHidden/>
              </w:rPr>
              <w:t>48</w:t>
            </w:r>
            <w:r>
              <w:rPr>
                <w:noProof/>
                <w:webHidden/>
              </w:rPr>
              <w:fldChar w:fldCharType="end"/>
            </w:r>
          </w:hyperlink>
        </w:p>
        <w:p w14:paraId="35812E20" w14:textId="7C60A6BC"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67" w:history="1">
            <w:r w:rsidRPr="00977316">
              <w:rPr>
                <w:rStyle w:val="Hyperlink"/>
                <w:noProof/>
              </w:rPr>
              <w:t>Scholarships and Funding Opportunities</w:t>
            </w:r>
            <w:r>
              <w:rPr>
                <w:noProof/>
                <w:webHidden/>
              </w:rPr>
              <w:tab/>
            </w:r>
            <w:r>
              <w:rPr>
                <w:noProof/>
                <w:webHidden/>
              </w:rPr>
              <w:fldChar w:fldCharType="begin"/>
            </w:r>
            <w:r>
              <w:rPr>
                <w:noProof/>
                <w:webHidden/>
              </w:rPr>
              <w:instrText xml:space="preserve"> PAGEREF _Toc231287667 \h </w:instrText>
            </w:r>
            <w:r>
              <w:rPr>
                <w:noProof/>
                <w:webHidden/>
              </w:rPr>
            </w:r>
            <w:r>
              <w:rPr>
                <w:noProof/>
                <w:webHidden/>
              </w:rPr>
              <w:fldChar w:fldCharType="separate"/>
            </w:r>
            <w:r w:rsidR="000B1D0E">
              <w:rPr>
                <w:noProof/>
                <w:webHidden/>
              </w:rPr>
              <w:t>49</w:t>
            </w:r>
            <w:r>
              <w:rPr>
                <w:noProof/>
                <w:webHidden/>
              </w:rPr>
              <w:fldChar w:fldCharType="end"/>
            </w:r>
          </w:hyperlink>
        </w:p>
        <w:p w14:paraId="37D34ECD" w14:textId="0C58A8B3"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68" w:history="1">
            <w:r w:rsidRPr="00977316">
              <w:rPr>
                <w:rStyle w:val="Hyperlink"/>
                <w:noProof/>
              </w:rPr>
              <w:t>Academic</w:t>
            </w:r>
            <w:r w:rsidRPr="00977316">
              <w:rPr>
                <w:rStyle w:val="Hyperlink"/>
                <w:noProof/>
                <w:spacing w:val="-4"/>
              </w:rPr>
              <w:t xml:space="preserve"> </w:t>
            </w:r>
            <w:r w:rsidRPr="00977316">
              <w:rPr>
                <w:rStyle w:val="Hyperlink"/>
                <w:noProof/>
                <w:spacing w:val="-2"/>
              </w:rPr>
              <w:t>Skills</w:t>
            </w:r>
            <w:r>
              <w:rPr>
                <w:noProof/>
                <w:webHidden/>
              </w:rPr>
              <w:tab/>
            </w:r>
            <w:r>
              <w:rPr>
                <w:noProof/>
                <w:webHidden/>
              </w:rPr>
              <w:fldChar w:fldCharType="begin"/>
            </w:r>
            <w:r>
              <w:rPr>
                <w:noProof/>
                <w:webHidden/>
              </w:rPr>
              <w:instrText xml:space="preserve"> PAGEREF _Toc231287668 \h </w:instrText>
            </w:r>
            <w:r>
              <w:rPr>
                <w:noProof/>
                <w:webHidden/>
              </w:rPr>
            </w:r>
            <w:r>
              <w:rPr>
                <w:noProof/>
                <w:webHidden/>
              </w:rPr>
              <w:fldChar w:fldCharType="separate"/>
            </w:r>
            <w:r w:rsidR="000B1D0E">
              <w:rPr>
                <w:noProof/>
                <w:webHidden/>
              </w:rPr>
              <w:t>49</w:t>
            </w:r>
            <w:r>
              <w:rPr>
                <w:noProof/>
                <w:webHidden/>
              </w:rPr>
              <w:fldChar w:fldCharType="end"/>
            </w:r>
          </w:hyperlink>
        </w:p>
        <w:p w14:paraId="4082EBC2" w14:textId="4904C263"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69" w:history="1">
            <w:r w:rsidRPr="00977316">
              <w:rPr>
                <w:rStyle w:val="Hyperlink"/>
                <w:noProof/>
              </w:rPr>
              <w:t>Counseling</w:t>
            </w:r>
            <w:r w:rsidRPr="00977316">
              <w:rPr>
                <w:rStyle w:val="Hyperlink"/>
                <w:noProof/>
                <w:spacing w:val="-2"/>
              </w:rPr>
              <w:t xml:space="preserve"> </w:t>
            </w:r>
            <w:r w:rsidRPr="00977316">
              <w:rPr>
                <w:rStyle w:val="Hyperlink"/>
                <w:noProof/>
              </w:rPr>
              <w:t>and</w:t>
            </w:r>
            <w:r w:rsidRPr="00977316">
              <w:rPr>
                <w:rStyle w:val="Hyperlink"/>
                <w:noProof/>
                <w:spacing w:val="-1"/>
              </w:rPr>
              <w:t xml:space="preserve"> </w:t>
            </w:r>
            <w:r w:rsidRPr="00977316">
              <w:rPr>
                <w:rStyle w:val="Hyperlink"/>
                <w:noProof/>
              </w:rPr>
              <w:t>Psychological</w:t>
            </w:r>
            <w:r w:rsidRPr="00977316">
              <w:rPr>
                <w:rStyle w:val="Hyperlink"/>
                <w:noProof/>
                <w:spacing w:val="-1"/>
              </w:rPr>
              <w:t xml:space="preserve"> </w:t>
            </w:r>
            <w:r w:rsidRPr="00977316">
              <w:rPr>
                <w:rStyle w:val="Hyperlink"/>
                <w:noProof/>
                <w:spacing w:val="-2"/>
              </w:rPr>
              <w:t>Services</w:t>
            </w:r>
            <w:r>
              <w:rPr>
                <w:noProof/>
                <w:webHidden/>
              </w:rPr>
              <w:tab/>
            </w:r>
            <w:r>
              <w:rPr>
                <w:noProof/>
                <w:webHidden/>
              </w:rPr>
              <w:fldChar w:fldCharType="begin"/>
            </w:r>
            <w:r>
              <w:rPr>
                <w:noProof/>
                <w:webHidden/>
              </w:rPr>
              <w:instrText xml:space="preserve"> PAGEREF _Toc231287669 \h </w:instrText>
            </w:r>
            <w:r>
              <w:rPr>
                <w:noProof/>
                <w:webHidden/>
              </w:rPr>
            </w:r>
            <w:r>
              <w:rPr>
                <w:noProof/>
                <w:webHidden/>
              </w:rPr>
              <w:fldChar w:fldCharType="separate"/>
            </w:r>
            <w:r w:rsidR="000B1D0E">
              <w:rPr>
                <w:noProof/>
                <w:webHidden/>
              </w:rPr>
              <w:t>49</w:t>
            </w:r>
            <w:r>
              <w:rPr>
                <w:noProof/>
                <w:webHidden/>
              </w:rPr>
              <w:fldChar w:fldCharType="end"/>
            </w:r>
          </w:hyperlink>
        </w:p>
        <w:p w14:paraId="799B50C8" w14:textId="7ED689F2"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70" w:history="1">
            <w:r w:rsidRPr="00977316">
              <w:rPr>
                <w:rStyle w:val="Hyperlink"/>
                <w:noProof/>
              </w:rPr>
              <w:t xml:space="preserve">Disability </w:t>
            </w:r>
            <w:r w:rsidRPr="00977316">
              <w:rPr>
                <w:rStyle w:val="Hyperlink"/>
                <w:noProof/>
                <w:spacing w:val="-2"/>
              </w:rPr>
              <w:t>Resources</w:t>
            </w:r>
            <w:r>
              <w:rPr>
                <w:noProof/>
                <w:webHidden/>
              </w:rPr>
              <w:tab/>
            </w:r>
            <w:r>
              <w:rPr>
                <w:noProof/>
                <w:webHidden/>
              </w:rPr>
              <w:fldChar w:fldCharType="begin"/>
            </w:r>
            <w:r>
              <w:rPr>
                <w:noProof/>
                <w:webHidden/>
              </w:rPr>
              <w:instrText xml:space="preserve"> PAGEREF _Toc231287670 \h </w:instrText>
            </w:r>
            <w:r>
              <w:rPr>
                <w:noProof/>
                <w:webHidden/>
              </w:rPr>
            </w:r>
            <w:r>
              <w:rPr>
                <w:noProof/>
                <w:webHidden/>
              </w:rPr>
              <w:fldChar w:fldCharType="separate"/>
            </w:r>
            <w:r w:rsidR="000B1D0E">
              <w:rPr>
                <w:noProof/>
                <w:webHidden/>
              </w:rPr>
              <w:t>49</w:t>
            </w:r>
            <w:r>
              <w:rPr>
                <w:noProof/>
                <w:webHidden/>
              </w:rPr>
              <w:fldChar w:fldCharType="end"/>
            </w:r>
          </w:hyperlink>
        </w:p>
        <w:p w14:paraId="56770AA8" w14:textId="51C4878C"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71" w:history="1">
            <w:r w:rsidRPr="00977316">
              <w:rPr>
                <w:rStyle w:val="Hyperlink"/>
                <w:noProof/>
              </w:rPr>
              <w:t>Student</w:t>
            </w:r>
            <w:r w:rsidRPr="00977316">
              <w:rPr>
                <w:rStyle w:val="Hyperlink"/>
                <w:noProof/>
                <w:spacing w:val="-2"/>
              </w:rPr>
              <w:t xml:space="preserve"> </w:t>
            </w:r>
            <w:r w:rsidRPr="00977316">
              <w:rPr>
                <w:rStyle w:val="Hyperlink"/>
                <w:noProof/>
              </w:rPr>
              <w:t>Health</w:t>
            </w:r>
            <w:r w:rsidRPr="00977316">
              <w:rPr>
                <w:rStyle w:val="Hyperlink"/>
                <w:noProof/>
                <w:spacing w:val="-1"/>
              </w:rPr>
              <w:t xml:space="preserve"> </w:t>
            </w:r>
            <w:r w:rsidRPr="00977316">
              <w:rPr>
                <w:rStyle w:val="Hyperlink"/>
                <w:noProof/>
                <w:spacing w:val="-2"/>
              </w:rPr>
              <w:t>Center / USI Deaconess Clinic</w:t>
            </w:r>
            <w:r>
              <w:rPr>
                <w:noProof/>
                <w:webHidden/>
              </w:rPr>
              <w:tab/>
            </w:r>
            <w:r>
              <w:rPr>
                <w:noProof/>
                <w:webHidden/>
              </w:rPr>
              <w:fldChar w:fldCharType="begin"/>
            </w:r>
            <w:r>
              <w:rPr>
                <w:noProof/>
                <w:webHidden/>
              </w:rPr>
              <w:instrText xml:space="preserve"> PAGEREF _Toc231287671 \h </w:instrText>
            </w:r>
            <w:r>
              <w:rPr>
                <w:noProof/>
                <w:webHidden/>
              </w:rPr>
            </w:r>
            <w:r>
              <w:rPr>
                <w:noProof/>
                <w:webHidden/>
              </w:rPr>
              <w:fldChar w:fldCharType="separate"/>
            </w:r>
            <w:r w:rsidR="000B1D0E">
              <w:rPr>
                <w:noProof/>
                <w:webHidden/>
              </w:rPr>
              <w:t>50</w:t>
            </w:r>
            <w:r>
              <w:rPr>
                <w:noProof/>
                <w:webHidden/>
              </w:rPr>
              <w:fldChar w:fldCharType="end"/>
            </w:r>
          </w:hyperlink>
        </w:p>
        <w:p w14:paraId="2FE0AE91" w14:textId="4CE86305"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72" w:history="1">
            <w:r w:rsidRPr="00977316">
              <w:rPr>
                <w:rStyle w:val="Hyperlink"/>
                <w:noProof/>
              </w:rPr>
              <w:t>Center</w:t>
            </w:r>
            <w:r w:rsidRPr="00977316">
              <w:rPr>
                <w:rStyle w:val="Hyperlink"/>
                <w:noProof/>
                <w:spacing w:val="-1"/>
              </w:rPr>
              <w:t xml:space="preserve"> </w:t>
            </w:r>
            <w:r w:rsidRPr="00977316">
              <w:rPr>
                <w:rStyle w:val="Hyperlink"/>
                <w:noProof/>
              </w:rPr>
              <w:t>for</w:t>
            </w:r>
            <w:r w:rsidRPr="00977316">
              <w:rPr>
                <w:rStyle w:val="Hyperlink"/>
                <w:noProof/>
                <w:spacing w:val="-2"/>
              </w:rPr>
              <w:t xml:space="preserve"> </w:t>
            </w:r>
            <w:r w:rsidRPr="00977316">
              <w:rPr>
                <w:rStyle w:val="Hyperlink"/>
                <w:noProof/>
              </w:rPr>
              <w:t>Social</w:t>
            </w:r>
            <w:r w:rsidRPr="00977316">
              <w:rPr>
                <w:rStyle w:val="Hyperlink"/>
                <w:noProof/>
                <w:spacing w:val="-1"/>
              </w:rPr>
              <w:t xml:space="preserve"> </w:t>
            </w:r>
            <w:r w:rsidRPr="00977316">
              <w:rPr>
                <w:rStyle w:val="Hyperlink"/>
                <w:noProof/>
              </w:rPr>
              <w:t>Justice</w:t>
            </w:r>
            <w:r w:rsidRPr="00977316">
              <w:rPr>
                <w:rStyle w:val="Hyperlink"/>
                <w:noProof/>
                <w:spacing w:val="-2"/>
              </w:rPr>
              <w:t xml:space="preserve"> Education</w:t>
            </w:r>
            <w:r>
              <w:rPr>
                <w:noProof/>
                <w:webHidden/>
              </w:rPr>
              <w:tab/>
            </w:r>
            <w:r>
              <w:rPr>
                <w:noProof/>
                <w:webHidden/>
              </w:rPr>
              <w:fldChar w:fldCharType="begin"/>
            </w:r>
            <w:r>
              <w:rPr>
                <w:noProof/>
                <w:webHidden/>
              </w:rPr>
              <w:instrText xml:space="preserve"> PAGEREF _Toc231287672 \h </w:instrText>
            </w:r>
            <w:r>
              <w:rPr>
                <w:noProof/>
                <w:webHidden/>
              </w:rPr>
            </w:r>
            <w:r>
              <w:rPr>
                <w:noProof/>
                <w:webHidden/>
              </w:rPr>
              <w:fldChar w:fldCharType="separate"/>
            </w:r>
            <w:r w:rsidR="000B1D0E">
              <w:rPr>
                <w:noProof/>
                <w:webHidden/>
              </w:rPr>
              <w:t>50</w:t>
            </w:r>
            <w:r>
              <w:rPr>
                <w:noProof/>
                <w:webHidden/>
              </w:rPr>
              <w:fldChar w:fldCharType="end"/>
            </w:r>
          </w:hyperlink>
        </w:p>
        <w:p w14:paraId="5995BADB" w14:textId="418C9FEA"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73" w:history="1">
            <w:r w:rsidRPr="00977316">
              <w:rPr>
                <w:rStyle w:val="Hyperlink"/>
                <w:noProof/>
              </w:rPr>
              <w:t>Student Life Office</w:t>
            </w:r>
            <w:r>
              <w:rPr>
                <w:noProof/>
                <w:webHidden/>
              </w:rPr>
              <w:tab/>
            </w:r>
            <w:r>
              <w:rPr>
                <w:noProof/>
                <w:webHidden/>
              </w:rPr>
              <w:fldChar w:fldCharType="begin"/>
            </w:r>
            <w:r>
              <w:rPr>
                <w:noProof/>
                <w:webHidden/>
              </w:rPr>
              <w:instrText xml:space="preserve"> PAGEREF _Toc231287673 \h </w:instrText>
            </w:r>
            <w:r>
              <w:rPr>
                <w:noProof/>
                <w:webHidden/>
              </w:rPr>
            </w:r>
            <w:r>
              <w:rPr>
                <w:noProof/>
                <w:webHidden/>
              </w:rPr>
              <w:fldChar w:fldCharType="separate"/>
            </w:r>
            <w:r w:rsidR="000B1D0E">
              <w:rPr>
                <w:noProof/>
                <w:webHidden/>
              </w:rPr>
              <w:t>50</w:t>
            </w:r>
            <w:r>
              <w:rPr>
                <w:noProof/>
                <w:webHidden/>
              </w:rPr>
              <w:fldChar w:fldCharType="end"/>
            </w:r>
          </w:hyperlink>
        </w:p>
        <w:p w14:paraId="602E36A7" w14:textId="7E4BA0BA"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74" w:history="1">
            <w:r w:rsidRPr="00977316">
              <w:rPr>
                <w:rStyle w:val="Hyperlink"/>
                <w:noProof/>
              </w:rPr>
              <w:t>Recreation, Fitness, and Wellness Center</w:t>
            </w:r>
            <w:r>
              <w:rPr>
                <w:noProof/>
                <w:webHidden/>
              </w:rPr>
              <w:tab/>
            </w:r>
            <w:r>
              <w:rPr>
                <w:noProof/>
                <w:webHidden/>
              </w:rPr>
              <w:fldChar w:fldCharType="begin"/>
            </w:r>
            <w:r>
              <w:rPr>
                <w:noProof/>
                <w:webHidden/>
              </w:rPr>
              <w:instrText xml:space="preserve"> PAGEREF _Toc231287674 \h </w:instrText>
            </w:r>
            <w:r>
              <w:rPr>
                <w:noProof/>
                <w:webHidden/>
              </w:rPr>
            </w:r>
            <w:r>
              <w:rPr>
                <w:noProof/>
                <w:webHidden/>
              </w:rPr>
              <w:fldChar w:fldCharType="separate"/>
            </w:r>
            <w:r w:rsidR="000B1D0E">
              <w:rPr>
                <w:noProof/>
                <w:webHidden/>
              </w:rPr>
              <w:t>50</w:t>
            </w:r>
            <w:r>
              <w:rPr>
                <w:noProof/>
                <w:webHidden/>
              </w:rPr>
              <w:fldChar w:fldCharType="end"/>
            </w:r>
          </w:hyperlink>
        </w:p>
        <w:p w14:paraId="67F38F5D" w14:textId="622B0B66"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75" w:history="1">
            <w:r w:rsidRPr="00977316">
              <w:rPr>
                <w:rStyle w:val="Hyperlink"/>
                <w:noProof/>
              </w:rPr>
              <w:t>Archie’s Pantry</w:t>
            </w:r>
            <w:r>
              <w:rPr>
                <w:noProof/>
                <w:webHidden/>
              </w:rPr>
              <w:tab/>
            </w:r>
            <w:r>
              <w:rPr>
                <w:noProof/>
                <w:webHidden/>
              </w:rPr>
              <w:fldChar w:fldCharType="begin"/>
            </w:r>
            <w:r>
              <w:rPr>
                <w:noProof/>
                <w:webHidden/>
              </w:rPr>
              <w:instrText xml:space="preserve"> PAGEREF _Toc231287675 \h </w:instrText>
            </w:r>
            <w:r>
              <w:rPr>
                <w:noProof/>
                <w:webHidden/>
              </w:rPr>
            </w:r>
            <w:r>
              <w:rPr>
                <w:noProof/>
                <w:webHidden/>
              </w:rPr>
              <w:fldChar w:fldCharType="separate"/>
            </w:r>
            <w:r w:rsidR="000B1D0E">
              <w:rPr>
                <w:noProof/>
                <w:webHidden/>
              </w:rPr>
              <w:t>50</w:t>
            </w:r>
            <w:r>
              <w:rPr>
                <w:noProof/>
                <w:webHidden/>
              </w:rPr>
              <w:fldChar w:fldCharType="end"/>
            </w:r>
          </w:hyperlink>
        </w:p>
        <w:p w14:paraId="05CFD5CE" w14:textId="679E9055"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76" w:history="1">
            <w:r w:rsidRPr="00977316">
              <w:rPr>
                <w:rStyle w:val="Hyperlink"/>
                <w:noProof/>
              </w:rPr>
              <w:t>USI/</w:t>
            </w:r>
            <w:r w:rsidRPr="00977316">
              <w:rPr>
                <w:rStyle w:val="Hyperlink"/>
                <w:noProof/>
                <w:spacing w:val="-1"/>
              </w:rPr>
              <w:t xml:space="preserve"> </w:t>
            </w:r>
            <w:r w:rsidRPr="00977316">
              <w:rPr>
                <w:rStyle w:val="Hyperlink"/>
                <w:noProof/>
              </w:rPr>
              <w:t>Epi-Hab</w:t>
            </w:r>
            <w:r w:rsidRPr="00977316">
              <w:rPr>
                <w:rStyle w:val="Hyperlink"/>
                <w:noProof/>
                <w:spacing w:val="-1"/>
              </w:rPr>
              <w:t xml:space="preserve"> </w:t>
            </w:r>
            <w:r w:rsidRPr="00977316">
              <w:rPr>
                <w:rStyle w:val="Hyperlink"/>
                <w:noProof/>
              </w:rPr>
              <w:t>Endowment to Support Students with</w:t>
            </w:r>
            <w:r w:rsidRPr="00977316">
              <w:rPr>
                <w:rStyle w:val="Hyperlink"/>
                <w:noProof/>
                <w:spacing w:val="-2"/>
              </w:rPr>
              <w:t xml:space="preserve"> </w:t>
            </w:r>
            <w:r w:rsidRPr="00977316">
              <w:rPr>
                <w:rStyle w:val="Hyperlink"/>
                <w:noProof/>
              </w:rPr>
              <w:t>Disabilities</w:t>
            </w:r>
            <w:r>
              <w:rPr>
                <w:noProof/>
                <w:webHidden/>
              </w:rPr>
              <w:tab/>
            </w:r>
            <w:r>
              <w:rPr>
                <w:noProof/>
                <w:webHidden/>
              </w:rPr>
              <w:fldChar w:fldCharType="begin"/>
            </w:r>
            <w:r>
              <w:rPr>
                <w:noProof/>
                <w:webHidden/>
              </w:rPr>
              <w:instrText xml:space="preserve"> PAGEREF _Toc231287676 \h </w:instrText>
            </w:r>
            <w:r>
              <w:rPr>
                <w:noProof/>
                <w:webHidden/>
              </w:rPr>
            </w:r>
            <w:r>
              <w:rPr>
                <w:noProof/>
                <w:webHidden/>
              </w:rPr>
              <w:fldChar w:fldCharType="separate"/>
            </w:r>
            <w:r w:rsidR="000B1D0E">
              <w:rPr>
                <w:noProof/>
                <w:webHidden/>
              </w:rPr>
              <w:t>51</w:t>
            </w:r>
            <w:r>
              <w:rPr>
                <w:noProof/>
                <w:webHidden/>
              </w:rPr>
              <w:fldChar w:fldCharType="end"/>
            </w:r>
          </w:hyperlink>
        </w:p>
        <w:p w14:paraId="1149EC59" w14:textId="20FB1C17"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77" w:history="1">
            <w:r w:rsidRPr="00977316">
              <w:rPr>
                <w:rStyle w:val="Hyperlink"/>
                <w:noProof/>
              </w:rPr>
              <w:t>International</w:t>
            </w:r>
            <w:r w:rsidRPr="00977316">
              <w:rPr>
                <w:rStyle w:val="Hyperlink"/>
                <w:noProof/>
                <w:spacing w:val="-2"/>
              </w:rPr>
              <w:t xml:space="preserve"> </w:t>
            </w:r>
            <w:r w:rsidRPr="00977316">
              <w:rPr>
                <w:rStyle w:val="Hyperlink"/>
                <w:noProof/>
                <w:spacing w:val="-4"/>
              </w:rPr>
              <w:t>Club</w:t>
            </w:r>
            <w:r>
              <w:rPr>
                <w:noProof/>
                <w:webHidden/>
              </w:rPr>
              <w:tab/>
            </w:r>
            <w:r>
              <w:rPr>
                <w:noProof/>
                <w:webHidden/>
              </w:rPr>
              <w:fldChar w:fldCharType="begin"/>
            </w:r>
            <w:r>
              <w:rPr>
                <w:noProof/>
                <w:webHidden/>
              </w:rPr>
              <w:instrText xml:space="preserve"> PAGEREF _Toc231287677 \h </w:instrText>
            </w:r>
            <w:r>
              <w:rPr>
                <w:noProof/>
                <w:webHidden/>
              </w:rPr>
            </w:r>
            <w:r>
              <w:rPr>
                <w:noProof/>
                <w:webHidden/>
              </w:rPr>
              <w:fldChar w:fldCharType="separate"/>
            </w:r>
            <w:r w:rsidR="000B1D0E">
              <w:rPr>
                <w:noProof/>
                <w:webHidden/>
              </w:rPr>
              <w:t>51</w:t>
            </w:r>
            <w:r>
              <w:rPr>
                <w:noProof/>
                <w:webHidden/>
              </w:rPr>
              <w:fldChar w:fldCharType="end"/>
            </w:r>
          </w:hyperlink>
        </w:p>
        <w:p w14:paraId="5BFCC1C3" w14:textId="096D0284"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78" w:history="1">
            <w:r w:rsidRPr="00977316">
              <w:rPr>
                <w:rStyle w:val="Hyperlink"/>
                <w:noProof/>
              </w:rPr>
              <w:t>Phi</w:t>
            </w:r>
            <w:r w:rsidRPr="00977316">
              <w:rPr>
                <w:rStyle w:val="Hyperlink"/>
                <w:noProof/>
                <w:spacing w:val="-2"/>
              </w:rPr>
              <w:t xml:space="preserve"> </w:t>
            </w:r>
            <w:r w:rsidRPr="00977316">
              <w:rPr>
                <w:rStyle w:val="Hyperlink"/>
                <w:noProof/>
              </w:rPr>
              <w:t>Alpha</w:t>
            </w:r>
            <w:r w:rsidRPr="00977316">
              <w:rPr>
                <w:rStyle w:val="Hyperlink"/>
                <w:noProof/>
                <w:spacing w:val="-2"/>
              </w:rPr>
              <w:t xml:space="preserve"> </w:t>
            </w:r>
            <w:r w:rsidRPr="00977316">
              <w:rPr>
                <w:rStyle w:val="Hyperlink"/>
                <w:noProof/>
              </w:rPr>
              <w:t>National</w:t>
            </w:r>
            <w:r w:rsidRPr="00977316">
              <w:rPr>
                <w:rStyle w:val="Hyperlink"/>
                <w:noProof/>
                <w:spacing w:val="-1"/>
              </w:rPr>
              <w:t xml:space="preserve"> </w:t>
            </w:r>
            <w:r w:rsidRPr="00977316">
              <w:rPr>
                <w:rStyle w:val="Hyperlink"/>
                <w:noProof/>
              </w:rPr>
              <w:t>Honor</w:t>
            </w:r>
            <w:r w:rsidRPr="00977316">
              <w:rPr>
                <w:rStyle w:val="Hyperlink"/>
                <w:noProof/>
                <w:spacing w:val="-2"/>
              </w:rPr>
              <w:t xml:space="preserve"> Society</w:t>
            </w:r>
            <w:r>
              <w:rPr>
                <w:noProof/>
                <w:webHidden/>
              </w:rPr>
              <w:tab/>
            </w:r>
            <w:r>
              <w:rPr>
                <w:noProof/>
                <w:webHidden/>
              </w:rPr>
              <w:fldChar w:fldCharType="begin"/>
            </w:r>
            <w:r>
              <w:rPr>
                <w:noProof/>
                <w:webHidden/>
              </w:rPr>
              <w:instrText xml:space="preserve"> PAGEREF _Toc231287678 \h </w:instrText>
            </w:r>
            <w:r>
              <w:rPr>
                <w:noProof/>
                <w:webHidden/>
              </w:rPr>
            </w:r>
            <w:r>
              <w:rPr>
                <w:noProof/>
                <w:webHidden/>
              </w:rPr>
              <w:fldChar w:fldCharType="separate"/>
            </w:r>
            <w:r w:rsidR="000B1D0E">
              <w:rPr>
                <w:noProof/>
                <w:webHidden/>
              </w:rPr>
              <w:t>51</w:t>
            </w:r>
            <w:r>
              <w:rPr>
                <w:noProof/>
                <w:webHidden/>
              </w:rPr>
              <w:fldChar w:fldCharType="end"/>
            </w:r>
          </w:hyperlink>
        </w:p>
        <w:p w14:paraId="0AA22EDC" w14:textId="4C0CFC6D" w:rsidR="00067994" w:rsidRDefault="00067994">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231287679" w:history="1">
            <w:r w:rsidRPr="00977316">
              <w:rPr>
                <w:rStyle w:val="Hyperlink"/>
                <w:noProof/>
              </w:rPr>
              <w:t>COURSE</w:t>
            </w:r>
            <w:r w:rsidRPr="00977316">
              <w:rPr>
                <w:rStyle w:val="Hyperlink"/>
                <w:noProof/>
                <w:spacing w:val="-1"/>
              </w:rPr>
              <w:t xml:space="preserve"> </w:t>
            </w:r>
            <w:r w:rsidRPr="00977316">
              <w:rPr>
                <w:rStyle w:val="Hyperlink"/>
                <w:noProof/>
              </w:rPr>
              <w:t>DESCRIPTIONS</w:t>
            </w:r>
            <w:r>
              <w:rPr>
                <w:noProof/>
                <w:webHidden/>
              </w:rPr>
              <w:tab/>
            </w:r>
            <w:r>
              <w:rPr>
                <w:noProof/>
                <w:webHidden/>
              </w:rPr>
              <w:fldChar w:fldCharType="begin"/>
            </w:r>
            <w:r>
              <w:rPr>
                <w:noProof/>
                <w:webHidden/>
              </w:rPr>
              <w:instrText xml:space="preserve"> PAGEREF _Toc231287679 \h </w:instrText>
            </w:r>
            <w:r>
              <w:rPr>
                <w:noProof/>
                <w:webHidden/>
              </w:rPr>
            </w:r>
            <w:r>
              <w:rPr>
                <w:noProof/>
                <w:webHidden/>
              </w:rPr>
              <w:fldChar w:fldCharType="separate"/>
            </w:r>
            <w:r w:rsidR="000B1D0E">
              <w:rPr>
                <w:noProof/>
                <w:webHidden/>
              </w:rPr>
              <w:t>52</w:t>
            </w:r>
            <w:r>
              <w:rPr>
                <w:noProof/>
                <w:webHidden/>
              </w:rPr>
              <w:fldChar w:fldCharType="end"/>
            </w:r>
          </w:hyperlink>
        </w:p>
        <w:p w14:paraId="0AEC594F" w14:textId="3DA66B47"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80" w:history="1">
            <w:r w:rsidRPr="00977316">
              <w:rPr>
                <w:rStyle w:val="Hyperlink"/>
                <w:noProof/>
              </w:rPr>
              <w:t>Master</w:t>
            </w:r>
            <w:r w:rsidRPr="00977316">
              <w:rPr>
                <w:rStyle w:val="Hyperlink"/>
                <w:noProof/>
                <w:spacing w:val="-2"/>
              </w:rPr>
              <w:t xml:space="preserve"> </w:t>
            </w:r>
            <w:r w:rsidRPr="00977316">
              <w:rPr>
                <w:rStyle w:val="Hyperlink"/>
                <w:noProof/>
              </w:rPr>
              <w:t xml:space="preserve">of Social Work </w:t>
            </w:r>
            <w:r w:rsidRPr="00977316">
              <w:rPr>
                <w:rStyle w:val="Hyperlink"/>
                <w:noProof/>
                <w:spacing w:val="-2"/>
              </w:rPr>
              <w:t>Program</w:t>
            </w:r>
            <w:r>
              <w:rPr>
                <w:noProof/>
                <w:webHidden/>
              </w:rPr>
              <w:tab/>
            </w:r>
            <w:r>
              <w:rPr>
                <w:noProof/>
                <w:webHidden/>
              </w:rPr>
              <w:fldChar w:fldCharType="begin"/>
            </w:r>
            <w:r>
              <w:rPr>
                <w:noProof/>
                <w:webHidden/>
              </w:rPr>
              <w:instrText xml:space="preserve"> PAGEREF _Toc231287680 \h </w:instrText>
            </w:r>
            <w:r>
              <w:rPr>
                <w:noProof/>
                <w:webHidden/>
              </w:rPr>
            </w:r>
            <w:r>
              <w:rPr>
                <w:noProof/>
                <w:webHidden/>
              </w:rPr>
              <w:fldChar w:fldCharType="separate"/>
            </w:r>
            <w:r w:rsidR="000B1D0E">
              <w:rPr>
                <w:noProof/>
                <w:webHidden/>
              </w:rPr>
              <w:t>52</w:t>
            </w:r>
            <w:r>
              <w:rPr>
                <w:noProof/>
                <w:webHidden/>
              </w:rPr>
              <w:fldChar w:fldCharType="end"/>
            </w:r>
          </w:hyperlink>
        </w:p>
        <w:p w14:paraId="282AE5B2" w14:textId="03B8BB23" w:rsidR="00067994" w:rsidRDefault="003D6BC1">
          <w:pPr>
            <w:pStyle w:val="TOC2"/>
            <w:tabs>
              <w:tab w:val="right" w:leader="dot" w:pos="9570"/>
            </w:tabs>
            <w:rPr>
              <w:rFonts w:asciiTheme="minorHAnsi" w:eastAsiaTheme="minorEastAsia" w:hAnsiTheme="minorHAnsi" w:cstheme="minorBidi"/>
              <w:noProof/>
              <w:kern w:val="2"/>
              <w14:ligatures w14:val="standardContextual"/>
            </w:rPr>
          </w:pPr>
          <w:hyperlink w:anchor="_Toc231287681" w:history="1">
            <w:r>
              <w:rPr>
                <w:rStyle w:val="Hyperlink"/>
                <w:noProof/>
              </w:rPr>
              <w:t>Elective</w:t>
            </w:r>
            <w:r w:rsidR="00067994" w:rsidRPr="00977316">
              <w:rPr>
                <w:rStyle w:val="Hyperlink"/>
                <w:noProof/>
                <w:spacing w:val="-2"/>
              </w:rPr>
              <w:t xml:space="preserve"> Courses</w:t>
            </w:r>
            <w:r w:rsidR="00067994">
              <w:rPr>
                <w:noProof/>
                <w:webHidden/>
              </w:rPr>
              <w:tab/>
            </w:r>
            <w:r w:rsidR="00067994">
              <w:rPr>
                <w:noProof/>
                <w:webHidden/>
              </w:rPr>
              <w:fldChar w:fldCharType="begin"/>
            </w:r>
            <w:r w:rsidR="00067994">
              <w:rPr>
                <w:noProof/>
                <w:webHidden/>
              </w:rPr>
              <w:instrText xml:space="preserve"> PAGEREF _Toc231287681 \h </w:instrText>
            </w:r>
            <w:r w:rsidR="00067994">
              <w:rPr>
                <w:noProof/>
                <w:webHidden/>
              </w:rPr>
            </w:r>
            <w:r w:rsidR="00067994">
              <w:rPr>
                <w:noProof/>
                <w:webHidden/>
              </w:rPr>
              <w:fldChar w:fldCharType="separate"/>
            </w:r>
            <w:r w:rsidR="000B1D0E">
              <w:rPr>
                <w:noProof/>
                <w:webHidden/>
              </w:rPr>
              <w:t>56</w:t>
            </w:r>
            <w:r w:rsidR="00067994">
              <w:rPr>
                <w:noProof/>
                <w:webHidden/>
              </w:rPr>
              <w:fldChar w:fldCharType="end"/>
            </w:r>
          </w:hyperlink>
        </w:p>
        <w:p w14:paraId="10BAA7C5" w14:textId="3B0664C4"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82" w:history="1">
            <w:r w:rsidRPr="00977316">
              <w:rPr>
                <w:rStyle w:val="Hyperlink"/>
                <w:noProof/>
              </w:rPr>
              <w:t xml:space="preserve">OASAS </w:t>
            </w:r>
            <w:r w:rsidRPr="00977316">
              <w:rPr>
                <w:rStyle w:val="Hyperlink"/>
                <w:noProof/>
                <w:spacing w:val="-2"/>
              </w:rPr>
              <w:t>Courses</w:t>
            </w:r>
            <w:r>
              <w:rPr>
                <w:noProof/>
                <w:webHidden/>
              </w:rPr>
              <w:tab/>
            </w:r>
            <w:r>
              <w:rPr>
                <w:noProof/>
                <w:webHidden/>
              </w:rPr>
              <w:fldChar w:fldCharType="begin"/>
            </w:r>
            <w:r>
              <w:rPr>
                <w:noProof/>
                <w:webHidden/>
              </w:rPr>
              <w:instrText xml:space="preserve"> PAGEREF _Toc231287682 \h </w:instrText>
            </w:r>
            <w:r>
              <w:rPr>
                <w:noProof/>
                <w:webHidden/>
              </w:rPr>
            </w:r>
            <w:r>
              <w:rPr>
                <w:noProof/>
                <w:webHidden/>
              </w:rPr>
              <w:fldChar w:fldCharType="separate"/>
            </w:r>
            <w:r w:rsidR="000B1D0E">
              <w:rPr>
                <w:noProof/>
                <w:webHidden/>
              </w:rPr>
              <w:t>57</w:t>
            </w:r>
            <w:r>
              <w:rPr>
                <w:noProof/>
                <w:webHidden/>
              </w:rPr>
              <w:fldChar w:fldCharType="end"/>
            </w:r>
          </w:hyperlink>
        </w:p>
        <w:p w14:paraId="63C2FCB1" w14:textId="42C74683" w:rsidR="00067994" w:rsidRDefault="00067994">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231287683" w:history="1">
            <w:r w:rsidRPr="00977316">
              <w:rPr>
                <w:rStyle w:val="Hyperlink"/>
                <w:noProof/>
              </w:rPr>
              <w:t>FACULTY &amp; CREDENTIALS</w:t>
            </w:r>
            <w:r>
              <w:rPr>
                <w:noProof/>
                <w:webHidden/>
              </w:rPr>
              <w:tab/>
            </w:r>
            <w:r>
              <w:rPr>
                <w:noProof/>
                <w:webHidden/>
              </w:rPr>
              <w:fldChar w:fldCharType="begin"/>
            </w:r>
            <w:r>
              <w:rPr>
                <w:noProof/>
                <w:webHidden/>
              </w:rPr>
              <w:instrText xml:space="preserve"> PAGEREF _Toc231287683 \h </w:instrText>
            </w:r>
            <w:r>
              <w:rPr>
                <w:noProof/>
                <w:webHidden/>
              </w:rPr>
            </w:r>
            <w:r>
              <w:rPr>
                <w:noProof/>
                <w:webHidden/>
              </w:rPr>
              <w:fldChar w:fldCharType="separate"/>
            </w:r>
            <w:r w:rsidR="000B1D0E">
              <w:rPr>
                <w:noProof/>
                <w:webHidden/>
              </w:rPr>
              <w:t>58</w:t>
            </w:r>
            <w:r>
              <w:rPr>
                <w:noProof/>
                <w:webHidden/>
              </w:rPr>
              <w:fldChar w:fldCharType="end"/>
            </w:r>
          </w:hyperlink>
        </w:p>
        <w:p w14:paraId="4A65011F" w14:textId="17D97B86"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84" w:history="1">
            <w:r w:rsidRPr="00977316">
              <w:rPr>
                <w:rStyle w:val="Hyperlink"/>
                <w:noProof/>
              </w:rPr>
              <w:t xml:space="preserve">Full-time </w:t>
            </w:r>
            <w:r w:rsidRPr="00977316">
              <w:rPr>
                <w:rStyle w:val="Hyperlink"/>
                <w:noProof/>
                <w:spacing w:val="-2"/>
              </w:rPr>
              <w:t>Faculty</w:t>
            </w:r>
            <w:r>
              <w:rPr>
                <w:noProof/>
                <w:webHidden/>
              </w:rPr>
              <w:tab/>
            </w:r>
            <w:r>
              <w:rPr>
                <w:noProof/>
                <w:webHidden/>
              </w:rPr>
              <w:fldChar w:fldCharType="begin"/>
            </w:r>
            <w:r>
              <w:rPr>
                <w:noProof/>
                <w:webHidden/>
              </w:rPr>
              <w:instrText xml:space="preserve"> PAGEREF _Toc231287684 \h </w:instrText>
            </w:r>
            <w:r>
              <w:rPr>
                <w:noProof/>
                <w:webHidden/>
              </w:rPr>
            </w:r>
            <w:r>
              <w:rPr>
                <w:noProof/>
                <w:webHidden/>
              </w:rPr>
              <w:fldChar w:fldCharType="separate"/>
            </w:r>
            <w:r w:rsidR="000B1D0E">
              <w:rPr>
                <w:noProof/>
                <w:webHidden/>
              </w:rPr>
              <w:t>58</w:t>
            </w:r>
            <w:r>
              <w:rPr>
                <w:noProof/>
                <w:webHidden/>
              </w:rPr>
              <w:fldChar w:fldCharType="end"/>
            </w:r>
          </w:hyperlink>
        </w:p>
        <w:p w14:paraId="1FE8CE8A" w14:textId="3FA63F46" w:rsidR="00067994" w:rsidRDefault="00067994">
          <w:pPr>
            <w:pStyle w:val="TOC2"/>
            <w:tabs>
              <w:tab w:val="right" w:leader="dot" w:pos="9570"/>
            </w:tabs>
            <w:rPr>
              <w:rFonts w:asciiTheme="minorHAnsi" w:eastAsiaTheme="minorEastAsia" w:hAnsiTheme="minorHAnsi" w:cstheme="minorBidi"/>
              <w:noProof/>
              <w:kern w:val="2"/>
              <w14:ligatures w14:val="standardContextual"/>
            </w:rPr>
          </w:pPr>
          <w:hyperlink w:anchor="_Toc231287685" w:history="1">
            <w:r w:rsidRPr="00977316">
              <w:rPr>
                <w:rStyle w:val="Hyperlink"/>
                <w:noProof/>
              </w:rPr>
              <w:t>Support Staff</w:t>
            </w:r>
            <w:r>
              <w:rPr>
                <w:noProof/>
                <w:webHidden/>
              </w:rPr>
              <w:tab/>
            </w:r>
            <w:r>
              <w:rPr>
                <w:noProof/>
                <w:webHidden/>
              </w:rPr>
              <w:fldChar w:fldCharType="begin"/>
            </w:r>
            <w:r>
              <w:rPr>
                <w:noProof/>
                <w:webHidden/>
              </w:rPr>
              <w:instrText xml:space="preserve"> PAGEREF _Toc231287685 \h </w:instrText>
            </w:r>
            <w:r>
              <w:rPr>
                <w:noProof/>
                <w:webHidden/>
              </w:rPr>
            </w:r>
            <w:r>
              <w:rPr>
                <w:noProof/>
                <w:webHidden/>
              </w:rPr>
              <w:fldChar w:fldCharType="separate"/>
            </w:r>
            <w:r w:rsidR="000B1D0E">
              <w:rPr>
                <w:noProof/>
                <w:webHidden/>
              </w:rPr>
              <w:t>59</w:t>
            </w:r>
            <w:r>
              <w:rPr>
                <w:noProof/>
                <w:webHidden/>
              </w:rPr>
              <w:fldChar w:fldCharType="end"/>
            </w:r>
          </w:hyperlink>
        </w:p>
        <w:p w14:paraId="41485A86" w14:textId="7CAC0FCB" w:rsidR="00067994" w:rsidRDefault="00067994">
          <w:pPr>
            <w:pStyle w:val="TOC1"/>
            <w:tabs>
              <w:tab w:val="right" w:leader="dot" w:pos="9570"/>
            </w:tabs>
            <w:rPr>
              <w:rFonts w:asciiTheme="minorHAnsi" w:eastAsiaTheme="minorEastAsia" w:hAnsiTheme="minorHAnsi" w:cstheme="minorBidi"/>
              <w:b w:val="0"/>
              <w:bCs w:val="0"/>
              <w:noProof/>
              <w:kern w:val="2"/>
              <w14:ligatures w14:val="standardContextual"/>
            </w:rPr>
          </w:pPr>
          <w:hyperlink w:anchor="_Toc231287686" w:history="1">
            <w:r w:rsidRPr="00977316">
              <w:rPr>
                <w:rStyle w:val="Hyperlink"/>
                <w:noProof/>
              </w:rPr>
              <w:t>APPENDIX</w:t>
            </w:r>
            <w:r>
              <w:rPr>
                <w:noProof/>
                <w:webHidden/>
              </w:rPr>
              <w:tab/>
            </w:r>
            <w:r>
              <w:rPr>
                <w:noProof/>
                <w:webHidden/>
              </w:rPr>
              <w:fldChar w:fldCharType="begin"/>
            </w:r>
            <w:r>
              <w:rPr>
                <w:noProof/>
                <w:webHidden/>
              </w:rPr>
              <w:instrText xml:space="preserve"> PAGEREF _Toc231287686 \h </w:instrText>
            </w:r>
            <w:r>
              <w:rPr>
                <w:noProof/>
                <w:webHidden/>
              </w:rPr>
            </w:r>
            <w:r>
              <w:rPr>
                <w:noProof/>
                <w:webHidden/>
              </w:rPr>
              <w:fldChar w:fldCharType="separate"/>
            </w:r>
            <w:r w:rsidR="000B1D0E">
              <w:rPr>
                <w:noProof/>
                <w:webHidden/>
              </w:rPr>
              <w:t>60</w:t>
            </w:r>
            <w:r>
              <w:rPr>
                <w:noProof/>
                <w:webHidden/>
              </w:rPr>
              <w:fldChar w:fldCharType="end"/>
            </w:r>
          </w:hyperlink>
        </w:p>
        <w:p w14:paraId="249AE8B8" w14:textId="46DC8502" w:rsidR="00D51BAA" w:rsidRPr="00912692" w:rsidRDefault="00D51BAA" w:rsidP="00912692">
          <w:pPr>
            <w:pStyle w:val="TOC2"/>
            <w:tabs>
              <w:tab w:val="right" w:leader="dot" w:pos="9570"/>
            </w:tabs>
            <w:ind w:left="0"/>
            <w:rPr>
              <w:rStyle w:val="Hyperlink"/>
              <w:rFonts w:asciiTheme="minorHAnsi" w:eastAsiaTheme="minorEastAsia" w:hAnsiTheme="minorHAnsi" w:cstheme="minorBidi"/>
              <w:noProof/>
              <w:color w:val="auto"/>
              <w:kern w:val="2"/>
              <w:u w:val="none"/>
              <w14:ligatures w14:val="standardContextual"/>
            </w:rPr>
          </w:pPr>
          <w:r>
            <w:fldChar w:fldCharType="end"/>
          </w:r>
        </w:p>
      </w:sdtContent>
    </w:sdt>
    <w:p w14:paraId="2174E0DA" w14:textId="65DEA625" w:rsidR="004E75A6" w:rsidRDefault="004E75A6"/>
    <w:p w14:paraId="3969CB83" w14:textId="77777777" w:rsidR="00D2728C" w:rsidRDefault="00D2728C" w:rsidP="5E029734">
      <w:pPr>
        <w:sectPr w:rsidR="00D2728C">
          <w:headerReference w:type="default" r:id="rId29"/>
          <w:footerReference w:type="default" r:id="rId30"/>
          <w:type w:val="continuous"/>
          <w:pgSz w:w="12240" w:h="15840"/>
          <w:pgMar w:top="1360" w:right="1320" w:bottom="1682" w:left="1340" w:header="0" w:footer="1061" w:gutter="0"/>
          <w:cols w:space="720"/>
        </w:sectPr>
      </w:pPr>
    </w:p>
    <w:p w14:paraId="75349096" w14:textId="77777777" w:rsidR="00D2728C" w:rsidRPr="00DD6F52" w:rsidRDefault="59AAEDE2" w:rsidP="00DD6F52">
      <w:pPr>
        <w:pStyle w:val="Heading1"/>
      </w:pPr>
      <w:bookmarkStart w:id="2" w:name="_Toc231287609"/>
      <w:r>
        <w:lastRenderedPageBreak/>
        <w:t>GENERAL UNIVERSITY INFORMATION</w:t>
      </w:r>
      <w:bookmarkEnd w:id="2"/>
    </w:p>
    <w:p w14:paraId="587AD1A7" w14:textId="68B54D3A" w:rsidR="78290800" w:rsidRDefault="78290800" w:rsidP="78290800">
      <w:pPr>
        <w:spacing w:before="79"/>
        <w:ind w:right="18"/>
        <w:jc w:val="center"/>
        <w:rPr>
          <w:b/>
          <w:bCs/>
          <w:szCs w:val="24"/>
        </w:rPr>
      </w:pPr>
    </w:p>
    <w:p w14:paraId="2EB3A478" w14:textId="77777777" w:rsidR="00D2728C" w:rsidRPr="00CC5929" w:rsidRDefault="1D973C0B" w:rsidP="00CC5929">
      <w:pPr>
        <w:pStyle w:val="Heading2"/>
      </w:pPr>
      <w:bookmarkStart w:id="3" w:name="_TOC_250052"/>
      <w:bookmarkStart w:id="4" w:name="_Toc231287610"/>
      <w:r>
        <w:t xml:space="preserve">University Board of </w:t>
      </w:r>
      <w:bookmarkEnd w:id="3"/>
      <w:r>
        <w:t>Trustees</w:t>
      </w:r>
      <w:bookmarkEnd w:id="4"/>
    </w:p>
    <w:p w14:paraId="3CB94D43" w14:textId="77777777" w:rsidR="00D2728C" w:rsidRDefault="00BA2A52">
      <w:pPr>
        <w:pStyle w:val="BodyText"/>
      </w:pPr>
      <w:r>
        <w:t>The</w:t>
      </w:r>
      <w:r>
        <w:rPr>
          <w:spacing w:val="-5"/>
        </w:rPr>
        <w:t xml:space="preserve"> </w:t>
      </w:r>
      <w:r>
        <w:t>University</w:t>
      </w:r>
      <w:r>
        <w:rPr>
          <w:spacing w:val="-3"/>
        </w:rPr>
        <w:t xml:space="preserve"> </w:t>
      </w:r>
      <w:r>
        <w:t>is</w:t>
      </w:r>
      <w:r>
        <w:rPr>
          <w:spacing w:val="-3"/>
        </w:rPr>
        <w:t xml:space="preserve"> </w:t>
      </w:r>
      <w:r>
        <w:t>governed</w:t>
      </w:r>
      <w:r>
        <w:rPr>
          <w:spacing w:val="-3"/>
        </w:rPr>
        <w:t xml:space="preserve"> </w:t>
      </w:r>
      <w:r>
        <w:t>by</w:t>
      </w:r>
      <w:r>
        <w:rPr>
          <w:spacing w:val="-3"/>
        </w:rPr>
        <w:t xml:space="preserve"> </w:t>
      </w:r>
      <w:r>
        <w:t>the</w:t>
      </w:r>
      <w:r>
        <w:rPr>
          <w:spacing w:val="-3"/>
        </w:rPr>
        <w:t xml:space="preserve"> </w:t>
      </w:r>
      <w:r>
        <w:t>Board</w:t>
      </w:r>
      <w:r>
        <w:rPr>
          <w:spacing w:val="-3"/>
        </w:rPr>
        <w:t xml:space="preserve"> </w:t>
      </w:r>
      <w:r>
        <w:t>of</w:t>
      </w:r>
      <w:r>
        <w:rPr>
          <w:spacing w:val="-5"/>
        </w:rPr>
        <w:t xml:space="preserve"> </w:t>
      </w:r>
      <w:r>
        <w:t>Trustees,</w:t>
      </w:r>
      <w:r>
        <w:rPr>
          <w:spacing w:val="-3"/>
        </w:rPr>
        <w:t xml:space="preserve"> </w:t>
      </w:r>
      <w:r>
        <w:t>composed</w:t>
      </w:r>
      <w:r>
        <w:rPr>
          <w:spacing w:val="-3"/>
        </w:rPr>
        <w:t xml:space="preserve"> </w:t>
      </w:r>
      <w:r>
        <w:t>of</w:t>
      </w:r>
      <w:r>
        <w:rPr>
          <w:spacing w:val="-3"/>
        </w:rPr>
        <w:t xml:space="preserve"> </w:t>
      </w:r>
      <w:r>
        <w:t>nine</w:t>
      </w:r>
      <w:r>
        <w:rPr>
          <w:spacing w:val="-5"/>
        </w:rPr>
        <w:t xml:space="preserve"> </w:t>
      </w:r>
      <w:r>
        <w:t>citizens</w:t>
      </w:r>
      <w:r>
        <w:rPr>
          <w:spacing w:val="-3"/>
        </w:rPr>
        <w:t xml:space="preserve"> </w:t>
      </w:r>
      <w:r>
        <w:t>appointed</w:t>
      </w:r>
      <w:r>
        <w:rPr>
          <w:spacing w:val="-3"/>
        </w:rPr>
        <w:t xml:space="preserve"> </w:t>
      </w:r>
      <w:r>
        <w:t>by</w:t>
      </w:r>
      <w:r>
        <w:rPr>
          <w:spacing w:val="-3"/>
        </w:rPr>
        <w:t xml:space="preserve"> </w:t>
      </w:r>
      <w:r>
        <w:t>the Governor of the State of Indiana.</w:t>
      </w:r>
      <w:r>
        <w:rPr>
          <w:spacing w:val="40"/>
        </w:rPr>
        <w:t xml:space="preserve"> </w:t>
      </w:r>
      <w:r>
        <w:t>The trustees meet every other month.</w:t>
      </w:r>
    </w:p>
    <w:p w14:paraId="2BD5C9A0" w14:textId="77777777" w:rsidR="00D2728C" w:rsidRDefault="00D2728C">
      <w:pPr>
        <w:pStyle w:val="BodyText"/>
        <w:ind w:left="0"/>
      </w:pPr>
    </w:p>
    <w:p w14:paraId="214113B3" w14:textId="77777777" w:rsidR="00BF33E3" w:rsidRDefault="00BF33E3" w:rsidP="00740541">
      <w:pPr>
        <w:pStyle w:val="BodyText"/>
        <w:spacing w:before="1"/>
      </w:pPr>
      <w:r>
        <w:t>Mr. Barry E. Cox, Mouth Vernon, IN</w:t>
      </w:r>
    </w:p>
    <w:p w14:paraId="30CCDDFA" w14:textId="6A1420F4" w:rsidR="00740541" w:rsidRDefault="00740541" w:rsidP="00740541">
      <w:pPr>
        <w:pStyle w:val="BodyText"/>
        <w:spacing w:before="1"/>
      </w:pPr>
      <w:r>
        <w:t>Mr. John M. Dunn, Evansville, IN (</w:t>
      </w:r>
      <w:r w:rsidR="0009715B" w:rsidRPr="0009715B">
        <w:t>Board First Vice Chair</w:t>
      </w:r>
      <w:r w:rsidR="0009715B">
        <w:t>)</w:t>
      </w:r>
    </w:p>
    <w:p w14:paraId="5FC945A0" w14:textId="322F6120" w:rsidR="00740541" w:rsidRDefault="00740541" w:rsidP="00740541">
      <w:pPr>
        <w:pStyle w:val="BodyText"/>
        <w:spacing w:before="1"/>
      </w:pPr>
      <w:r>
        <w:t xml:space="preserve">Ms. Christine H. Keck, Evansville, IN </w:t>
      </w:r>
    </w:p>
    <w:p w14:paraId="47810230" w14:textId="63D07EB7" w:rsidR="00740541" w:rsidRDefault="00740541" w:rsidP="00740541">
      <w:pPr>
        <w:pStyle w:val="BodyText"/>
        <w:spacing w:before="1"/>
      </w:pPr>
      <w:r>
        <w:t>Mr. C. Wayne Kinney ’77, Evansville, IN</w:t>
      </w:r>
      <w:r w:rsidR="005C4C68">
        <w:t xml:space="preserve"> (</w:t>
      </w:r>
      <w:r w:rsidR="005C4C68" w:rsidRPr="005C4C68">
        <w:t>Board Second Vice Chair</w:t>
      </w:r>
      <w:r w:rsidR="005C4C68">
        <w:t>)</w:t>
      </w:r>
    </w:p>
    <w:p w14:paraId="278A140A" w14:textId="2E9A2B2A" w:rsidR="00BF33E3" w:rsidRDefault="00BF33E3" w:rsidP="00740541">
      <w:pPr>
        <w:pStyle w:val="BodyText"/>
        <w:spacing w:before="1"/>
      </w:pPr>
      <w:r>
        <w:t>Dr. Glen J. Kissel</w:t>
      </w:r>
      <w:r w:rsidR="00F71040">
        <w:t>, Evansville, IN</w:t>
      </w:r>
    </w:p>
    <w:p w14:paraId="3B3DB6F7" w14:textId="49C90A55" w:rsidR="00740541" w:rsidRDefault="00740541" w:rsidP="00740541">
      <w:pPr>
        <w:pStyle w:val="BodyText"/>
        <w:spacing w:before="1"/>
      </w:pPr>
      <w:r>
        <w:t>Mr. Jeffrey L. Knight, Evansville, IN</w:t>
      </w:r>
      <w:r w:rsidR="005C4C68">
        <w:t xml:space="preserve"> (</w:t>
      </w:r>
      <w:r w:rsidR="005C4C68" w:rsidRPr="005C4C68">
        <w:t>Board Secretary</w:t>
      </w:r>
      <w:r w:rsidR="005C4C68">
        <w:t>)</w:t>
      </w:r>
    </w:p>
    <w:p w14:paraId="49A0FF2A" w14:textId="529B0690" w:rsidR="00740541" w:rsidRDefault="00740541" w:rsidP="00740541">
      <w:pPr>
        <w:pStyle w:val="BodyText"/>
        <w:spacing w:before="1"/>
      </w:pPr>
      <w:r>
        <w:t>Mr. Ronald D. Romain, Evansville, IN</w:t>
      </w:r>
      <w:r w:rsidR="00B26823">
        <w:t xml:space="preserve"> </w:t>
      </w:r>
    </w:p>
    <w:p w14:paraId="47794C7B" w14:textId="62E84F0D" w:rsidR="00612571" w:rsidRPr="001244CC" w:rsidRDefault="00740541" w:rsidP="00612571">
      <w:pPr>
        <w:pStyle w:val="BodyText"/>
        <w:spacing w:before="1"/>
        <w:rPr>
          <w:b/>
          <w:bCs/>
        </w:rPr>
      </w:pPr>
      <w:r>
        <w:t>Ms. Christina M. Ryan, Newburgh, IN (</w:t>
      </w:r>
      <w:r w:rsidR="00B26823" w:rsidRPr="00B26823">
        <w:t>Board Chair</w:t>
      </w:r>
      <w:r>
        <w:t>)</w:t>
      </w:r>
      <w:r>
        <w:cr/>
      </w:r>
      <w:r w:rsidR="00612571">
        <w:t xml:space="preserve">Mr. </w:t>
      </w:r>
      <w:r w:rsidR="00612571" w:rsidRPr="001244CC">
        <w:t>Michael J. Solliday</w:t>
      </w:r>
      <w:r w:rsidR="00612571">
        <w:rPr>
          <w:b/>
          <w:bCs/>
        </w:rPr>
        <w:t xml:space="preserve"> </w:t>
      </w:r>
      <w:r w:rsidR="00612571">
        <w:t xml:space="preserve">’27, </w:t>
      </w:r>
      <w:r w:rsidR="00612571" w:rsidRPr="00612571">
        <w:t>Switz City</w:t>
      </w:r>
      <w:r w:rsidR="00612571">
        <w:t>, IN</w:t>
      </w:r>
      <w:r w:rsidR="00B26823">
        <w:t xml:space="preserve"> </w:t>
      </w:r>
      <w:r w:rsidR="00F71040">
        <w:t>(Student Trustee)</w:t>
      </w:r>
    </w:p>
    <w:p w14:paraId="5A102871" w14:textId="1377EF77" w:rsidR="00FF0D1B" w:rsidRDefault="00FF0D1B" w:rsidP="00740541">
      <w:pPr>
        <w:pStyle w:val="BodyText"/>
        <w:spacing w:before="1"/>
      </w:pPr>
    </w:p>
    <w:p w14:paraId="40AFCFF2" w14:textId="77777777" w:rsidR="00D2728C" w:rsidRDefault="1D973C0B" w:rsidP="00CC5929">
      <w:pPr>
        <w:pStyle w:val="Heading2"/>
      </w:pPr>
      <w:bookmarkStart w:id="5" w:name="_TOC_250051"/>
      <w:bookmarkStart w:id="6" w:name="_Toc231287611"/>
      <w:r w:rsidRPr="501CB51A">
        <w:t>Officers</w:t>
      </w:r>
      <w:r w:rsidRPr="501CB51A">
        <w:rPr>
          <w:spacing w:val="-2"/>
        </w:rPr>
        <w:t xml:space="preserve"> </w:t>
      </w:r>
      <w:r w:rsidRPr="501CB51A">
        <w:t>of</w:t>
      </w:r>
      <w:r w:rsidRPr="501CB51A">
        <w:rPr>
          <w:spacing w:val="-1"/>
        </w:rPr>
        <w:t xml:space="preserve"> </w:t>
      </w:r>
      <w:r w:rsidRPr="501CB51A">
        <w:t>the</w:t>
      </w:r>
      <w:bookmarkEnd w:id="5"/>
      <w:r w:rsidRPr="501CB51A">
        <w:rPr>
          <w:spacing w:val="-2"/>
        </w:rPr>
        <w:t xml:space="preserve"> University</w:t>
      </w:r>
      <w:bookmarkEnd w:id="6"/>
    </w:p>
    <w:p w14:paraId="3DD9E4A0" w14:textId="5B70E61D" w:rsidR="001A259A" w:rsidRPr="000B07FC" w:rsidRDefault="001A259A" w:rsidP="001A259A">
      <w:pPr>
        <w:pStyle w:val="BodyText"/>
      </w:pPr>
      <w:r w:rsidRPr="000B07FC">
        <w:t xml:space="preserve">Steve Bridges, </w:t>
      </w:r>
      <w:r w:rsidRPr="00E32CFD">
        <w:t>President</w:t>
      </w:r>
    </w:p>
    <w:p w14:paraId="6B24A869" w14:textId="2C9005A5" w:rsidR="001A259A" w:rsidRPr="00E32CFD" w:rsidRDefault="00A509D3" w:rsidP="001A259A">
      <w:pPr>
        <w:pStyle w:val="BodyText"/>
      </w:pPr>
      <w:r w:rsidRPr="000B07FC">
        <w:t xml:space="preserve">Dr. </w:t>
      </w:r>
      <w:r w:rsidR="001A259A" w:rsidRPr="000B07FC">
        <w:t xml:space="preserve">Shelly Blunt, </w:t>
      </w:r>
      <w:r w:rsidR="001A259A" w:rsidRPr="00E32CFD">
        <w:t>Provost</w:t>
      </w:r>
    </w:p>
    <w:p w14:paraId="3F77A763" w14:textId="576FF412" w:rsidR="00A509D3" w:rsidRPr="00E32CFD" w:rsidRDefault="00A509D3" w:rsidP="002A2007">
      <w:pPr>
        <w:pStyle w:val="BodyText"/>
      </w:pPr>
      <w:r w:rsidRPr="000B07FC">
        <w:t xml:space="preserve">Mrs. Andrea Gentry, </w:t>
      </w:r>
      <w:r w:rsidRPr="00E32CFD">
        <w:t>Vice President for Development</w:t>
      </w:r>
    </w:p>
    <w:p w14:paraId="0A576CEE" w14:textId="6CACB0EC" w:rsidR="002A2007" w:rsidRPr="000B07FC" w:rsidRDefault="00A509D3" w:rsidP="002A2007">
      <w:pPr>
        <w:pStyle w:val="BodyText"/>
      </w:pPr>
      <w:r w:rsidRPr="000B07FC">
        <w:t xml:space="preserve">Mr. </w:t>
      </w:r>
      <w:r w:rsidR="002A2007" w:rsidRPr="000B07FC">
        <w:t xml:space="preserve">Jon Mark Hall, </w:t>
      </w:r>
      <w:r w:rsidR="002A2007" w:rsidRPr="00E32CFD">
        <w:t>Vice President and Director of Athletics</w:t>
      </w:r>
    </w:p>
    <w:p w14:paraId="13EA4CD2" w14:textId="6E18565C" w:rsidR="002A2007" w:rsidRPr="000B07FC" w:rsidRDefault="00414F64" w:rsidP="00414F64">
      <w:pPr>
        <w:pStyle w:val="BodyText"/>
      </w:pPr>
      <w:r w:rsidRPr="000B07FC">
        <w:t xml:space="preserve">Mr. Zachary LaGrange, </w:t>
      </w:r>
      <w:r w:rsidRPr="00E32CFD">
        <w:t>Vice President for Government Affairs and General Counsel</w:t>
      </w:r>
    </w:p>
    <w:p w14:paraId="169F4C91" w14:textId="20ED9580" w:rsidR="00CF0107" w:rsidRPr="000B07FC" w:rsidRDefault="00414F64" w:rsidP="002A2007">
      <w:pPr>
        <w:pStyle w:val="BodyText"/>
      </w:pPr>
      <w:r w:rsidRPr="000B07FC">
        <w:t xml:space="preserve">Dr. </w:t>
      </w:r>
      <w:r w:rsidR="00CF0107" w:rsidRPr="000B07FC">
        <w:t xml:space="preserve">Abeer A. Mustafa, </w:t>
      </w:r>
      <w:r w:rsidR="00BD4613" w:rsidRPr="00E32CFD">
        <w:t>Vice President for Student Affairs</w:t>
      </w:r>
    </w:p>
    <w:p w14:paraId="6ED01FBC" w14:textId="1A7D8B4F" w:rsidR="00414F64" w:rsidRPr="00E32CFD" w:rsidRDefault="00414F64" w:rsidP="001A259A">
      <w:pPr>
        <w:pStyle w:val="BodyText"/>
      </w:pPr>
      <w:r w:rsidRPr="000B07FC">
        <w:t xml:space="preserve">Mr. Jeff Sickman, </w:t>
      </w:r>
      <w:r w:rsidRPr="00E32CFD">
        <w:t>Vice President for Finance and Administration</w:t>
      </w:r>
    </w:p>
    <w:p w14:paraId="47461293" w14:textId="4C4ADB69" w:rsidR="001A259A" w:rsidRPr="001A259A" w:rsidRDefault="00414F64" w:rsidP="001A259A">
      <w:pPr>
        <w:pStyle w:val="BodyText"/>
        <w:rPr>
          <w:b/>
          <w:bCs/>
        </w:rPr>
      </w:pPr>
      <w:r w:rsidRPr="000B07FC">
        <w:t xml:space="preserve">Mrs. </w:t>
      </w:r>
      <w:r w:rsidR="001A259A" w:rsidRPr="000B07FC">
        <w:t xml:space="preserve">Kindra Strupp, </w:t>
      </w:r>
      <w:r w:rsidR="001A259A" w:rsidRPr="001A259A">
        <w:t>Vice President for Marketing and Communications</w:t>
      </w:r>
    </w:p>
    <w:p w14:paraId="7648A25D" w14:textId="77777777" w:rsidR="001A259A" w:rsidRDefault="001A259A" w:rsidP="001A259A">
      <w:pPr>
        <w:pStyle w:val="BodyText"/>
        <w:ind w:left="0"/>
      </w:pPr>
    </w:p>
    <w:p w14:paraId="1643EE1B" w14:textId="77777777" w:rsidR="00D2728C" w:rsidRDefault="1D973C0B" w:rsidP="00CC5929">
      <w:pPr>
        <w:pStyle w:val="Heading2"/>
      </w:pPr>
      <w:bookmarkStart w:id="7" w:name="_Toc231287612"/>
      <w:r w:rsidRPr="501CB51A">
        <w:t>Accreditation</w:t>
      </w:r>
      <w:r w:rsidRPr="501CB51A">
        <w:rPr>
          <w:spacing w:val="-4"/>
        </w:rPr>
        <w:t xml:space="preserve"> </w:t>
      </w:r>
      <w:r w:rsidRPr="501CB51A">
        <w:t>and</w:t>
      </w:r>
      <w:r w:rsidRPr="501CB51A">
        <w:rPr>
          <w:spacing w:val="-1"/>
        </w:rPr>
        <w:t xml:space="preserve"> </w:t>
      </w:r>
      <w:r w:rsidRPr="501CB51A">
        <w:rPr>
          <w:spacing w:val="-2"/>
        </w:rPr>
        <w:t>Memberships</w:t>
      </w:r>
      <w:bookmarkEnd w:id="7"/>
    </w:p>
    <w:p w14:paraId="1F5C9129" w14:textId="77777777" w:rsidR="00D2728C" w:rsidRDefault="553ECFE8" w:rsidP="501CB51A">
      <w:pPr>
        <w:pStyle w:val="BodyText"/>
        <w:spacing w:before="1"/>
        <w:jc w:val="center"/>
      </w:pPr>
      <w:r>
        <w:t>The</w:t>
      </w:r>
      <w:r>
        <w:rPr>
          <w:spacing w:val="-3"/>
        </w:rPr>
        <w:t xml:space="preserve"> </w:t>
      </w:r>
      <w:r>
        <w:t>University</w:t>
      </w:r>
      <w:r>
        <w:rPr>
          <w:spacing w:val="-1"/>
        </w:rPr>
        <w:t xml:space="preserve"> </w:t>
      </w:r>
      <w:r>
        <w:t>of</w:t>
      </w:r>
      <w:r>
        <w:rPr>
          <w:spacing w:val="-1"/>
        </w:rPr>
        <w:t xml:space="preserve"> </w:t>
      </w:r>
      <w:r>
        <w:t>Southern Indiana</w:t>
      </w:r>
      <w:r>
        <w:rPr>
          <w:spacing w:val="-3"/>
        </w:rPr>
        <w:t xml:space="preserve"> </w:t>
      </w:r>
      <w:r>
        <w:t>is</w:t>
      </w:r>
      <w:r>
        <w:rPr>
          <w:spacing w:val="-1"/>
        </w:rPr>
        <w:t xml:space="preserve"> </w:t>
      </w:r>
      <w:r>
        <w:t xml:space="preserve">accredited </w:t>
      </w:r>
      <w:r>
        <w:rPr>
          <w:spacing w:val="-5"/>
        </w:rPr>
        <w:t>by:</w:t>
      </w:r>
    </w:p>
    <w:p w14:paraId="3D399C00" w14:textId="77777777" w:rsidR="00D2728C" w:rsidRDefault="00BA2A52" w:rsidP="501CB51A">
      <w:pPr>
        <w:pStyle w:val="BodyText"/>
        <w:ind w:left="169" w:right="191"/>
        <w:jc w:val="center"/>
      </w:pPr>
      <w:r>
        <w:t>The</w:t>
      </w:r>
      <w:r>
        <w:rPr>
          <w:spacing w:val="-5"/>
        </w:rPr>
        <w:t xml:space="preserve"> </w:t>
      </w:r>
      <w:r>
        <w:t>Higher</w:t>
      </w:r>
      <w:r>
        <w:rPr>
          <w:spacing w:val="-3"/>
        </w:rPr>
        <w:t xml:space="preserve"> </w:t>
      </w:r>
      <w:r>
        <w:t>Learning</w:t>
      </w:r>
      <w:r>
        <w:rPr>
          <w:spacing w:val="-3"/>
        </w:rPr>
        <w:t xml:space="preserve"> </w:t>
      </w:r>
      <w:r>
        <w:t>Commission</w:t>
      </w:r>
      <w:r>
        <w:rPr>
          <w:spacing w:val="-3"/>
        </w:rPr>
        <w:t xml:space="preserve"> </w:t>
      </w:r>
      <w:r>
        <w:t>of</w:t>
      </w:r>
      <w:r>
        <w:rPr>
          <w:spacing w:val="-3"/>
        </w:rPr>
        <w:t xml:space="preserve"> </w:t>
      </w:r>
      <w:r>
        <w:t>the</w:t>
      </w:r>
      <w:r>
        <w:rPr>
          <w:spacing w:val="-4"/>
        </w:rPr>
        <w:t xml:space="preserve"> </w:t>
      </w:r>
      <w:r>
        <w:t>North</w:t>
      </w:r>
      <w:r>
        <w:rPr>
          <w:spacing w:val="-3"/>
        </w:rPr>
        <w:t xml:space="preserve"> </w:t>
      </w:r>
      <w:r>
        <w:t>Central</w:t>
      </w:r>
      <w:r>
        <w:rPr>
          <w:spacing w:val="-3"/>
        </w:rPr>
        <w:t xml:space="preserve"> </w:t>
      </w:r>
      <w:r>
        <w:t>Association</w:t>
      </w:r>
      <w:r>
        <w:rPr>
          <w:spacing w:val="-3"/>
        </w:rPr>
        <w:t xml:space="preserve"> </w:t>
      </w:r>
      <w:r>
        <w:t>of</w:t>
      </w:r>
      <w:r>
        <w:rPr>
          <w:spacing w:val="-4"/>
        </w:rPr>
        <w:t xml:space="preserve"> </w:t>
      </w:r>
      <w:r>
        <w:t>Colleges</w:t>
      </w:r>
      <w:r>
        <w:rPr>
          <w:spacing w:val="-3"/>
        </w:rPr>
        <w:t xml:space="preserve"> </w:t>
      </w:r>
      <w:r>
        <w:t>and</w:t>
      </w:r>
      <w:r>
        <w:rPr>
          <w:spacing w:val="-3"/>
        </w:rPr>
        <w:t xml:space="preserve"> </w:t>
      </w:r>
      <w:r>
        <w:t>Schools, 230 South LaSalle Street, Suite 7-500</w:t>
      </w:r>
    </w:p>
    <w:p w14:paraId="66227820" w14:textId="77777777" w:rsidR="00D2728C" w:rsidRDefault="00BA2A52" w:rsidP="501CB51A">
      <w:pPr>
        <w:pStyle w:val="BodyText"/>
        <w:ind w:left="0" w:right="19"/>
        <w:jc w:val="center"/>
      </w:pPr>
      <w:r>
        <w:t>Chicago,</w:t>
      </w:r>
      <w:r>
        <w:rPr>
          <w:spacing w:val="-2"/>
        </w:rPr>
        <w:t xml:space="preserve"> </w:t>
      </w:r>
      <w:r>
        <w:t>IL</w:t>
      </w:r>
      <w:r>
        <w:rPr>
          <w:spacing w:val="-3"/>
        </w:rPr>
        <w:t xml:space="preserve"> </w:t>
      </w:r>
      <w:r>
        <w:t>60604-</w:t>
      </w:r>
      <w:r>
        <w:rPr>
          <w:spacing w:val="-4"/>
        </w:rPr>
        <w:t>1413</w:t>
      </w:r>
    </w:p>
    <w:p w14:paraId="53675271" w14:textId="77777777" w:rsidR="00D2728C" w:rsidRDefault="00BA2A52" w:rsidP="501CB51A">
      <w:pPr>
        <w:pStyle w:val="BodyText"/>
        <w:ind w:left="0" w:right="78"/>
        <w:jc w:val="center"/>
      </w:pPr>
      <w:r>
        <w:t>Telephone:</w:t>
      </w:r>
      <w:r>
        <w:rPr>
          <w:spacing w:val="-2"/>
        </w:rPr>
        <w:t xml:space="preserve"> </w:t>
      </w:r>
      <w:r>
        <w:t>(800)</w:t>
      </w:r>
      <w:r>
        <w:rPr>
          <w:spacing w:val="-2"/>
        </w:rPr>
        <w:t xml:space="preserve"> </w:t>
      </w:r>
      <w:r>
        <w:t>621-</w:t>
      </w:r>
      <w:r>
        <w:rPr>
          <w:spacing w:val="-4"/>
        </w:rPr>
        <w:t>7440</w:t>
      </w:r>
    </w:p>
    <w:p w14:paraId="3DD2ABB1" w14:textId="77777777" w:rsidR="00D2728C" w:rsidRDefault="00D2728C" w:rsidP="501CB51A">
      <w:pPr>
        <w:pStyle w:val="BodyText"/>
        <w:ind w:left="0"/>
      </w:pPr>
    </w:p>
    <w:p w14:paraId="56117BB1" w14:textId="77777777" w:rsidR="00D2728C" w:rsidRDefault="00BA2A52" w:rsidP="501CB51A">
      <w:pPr>
        <w:pStyle w:val="BodyText"/>
      </w:pPr>
      <w:r>
        <w:t>It</w:t>
      </w:r>
      <w:r>
        <w:rPr>
          <w:spacing w:val="-3"/>
        </w:rPr>
        <w:t xml:space="preserve"> </w:t>
      </w:r>
      <w:r>
        <w:t>also holds</w:t>
      </w:r>
      <w:r>
        <w:rPr>
          <w:spacing w:val="-1"/>
        </w:rPr>
        <w:t xml:space="preserve"> </w:t>
      </w:r>
      <w:r>
        <w:t>the</w:t>
      </w:r>
      <w:r>
        <w:rPr>
          <w:spacing w:val="-1"/>
        </w:rPr>
        <w:t xml:space="preserve"> </w:t>
      </w:r>
      <w:r>
        <w:t xml:space="preserve">following </w:t>
      </w:r>
      <w:r>
        <w:rPr>
          <w:spacing w:val="-2"/>
        </w:rPr>
        <w:t>accreditations:</w:t>
      </w:r>
    </w:p>
    <w:p w14:paraId="77C31FB2" w14:textId="77777777" w:rsidR="00D2728C" w:rsidRDefault="00BA2A52" w:rsidP="501CB51A">
      <w:pPr>
        <w:pStyle w:val="ListParagraph"/>
        <w:numPr>
          <w:ilvl w:val="0"/>
          <w:numId w:val="24"/>
        </w:numPr>
        <w:tabs>
          <w:tab w:val="left" w:pos="820"/>
        </w:tabs>
        <w:rPr>
          <w:szCs w:val="24"/>
        </w:rPr>
      </w:pPr>
      <w:r w:rsidRPr="501CB51A">
        <w:rPr>
          <w:szCs w:val="24"/>
        </w:rPr>
        <w:t>The</w:t>
      </w:r>
      <w:r w:rsidRPr="501CB51A">
        <w:rPr>
          <w:spacing w:val="-5"/>
          <w:szCs w:val="24"/>
        </w:rPr>
        <w:t xml:space="preserve"> </w:t>
      </w:r>
      <w:r w:rsidRPr="501CB51A">
        <w:rPr>
          <w:szCs w:val="24"/>
        </w:rPr>
        <w:t>Association to Advance</w:t>
      </w:r>
      <w:r w:rsidRPr="501CB51A">
        <w:rPr>
          <w:spacing w:val="-2"/>
          <w:szCs w:val="24"/>
        </w:rPr>
        <w:t xml:space="preserve"> </w:t>
      </w:r>
      <w:r w:rsidRPr="501CB51A">
        <w:rPr>
          <w:szCs w:val="24"/>
        </w:rPr>
        <w:t>Collegiate</w:t>
      </w:r>
      <w:r w:rsidRPr="501CB51A">
        <w:rPr>
          <w:spacing w:val="-1"/>
          <w:szCs w:val="24"/>
        </w:rPr>
        <w:t xml:space="preserve"> </w:t>
      </w:r>
      <w:r w:rsidRPr="501CB51A">
        <w:rPr>
          <w:szCs w:val="24"/>
        </w:rPr>
        <w:t xml:space="preserve">Schools of </w:t>
      </w:r>
      <w:r w:rsidRPr="501CB51A">
        <w:rPr>
          <w:spacing w:val="-2"/>
          <w:szCs w:val="24"/>
        </w:rPr>
        <w:t>Business</w:t>
      </w:r>
    </w:p>
    <w:p w14:paraId="13A3ED2C" w14:textId="77777777" w:rsidR="00D2728C" w:rsidRDefault="00BA2A52" w:rsidP="501CB51A">
      <w:pPr>
        <w:pStyle w:val="ListParagraph"/>
        <w:numPr>
          <w:ilvl w:val="0"/>
          <w:numId w:val="24"/>
        </w:numPr>
        <w:tabs>
          <w:tab w:val="left" w:pos="820"/>
        </w:tabs>
        <w:spacing w:before="67"/>
        <w:rPr>
          <w:szCs w:val="24"/>
        </w:rPr>
      </w:pPr>
      <w:r w:rsidRPr="501CB51A">
        <w:rPr>
          <w:szCs w:val="24"/>
        </w:rPr>
        <w:t>Accreditation</w:t>
      </w:r>
      <w:r w:rsidRPr="501CB51A">
        <w:rPr>
          <w:spacing w:val="-4"/>
          <w:szCs w:val="24"/>
        </w:rPr>
        <w:t xml:space="preserve"> </w:t>
      </w:r>
      <w:r w:rsidRPr="501CB51A">
        <w:rPr>
          <w:szCs w:val="24"/>
        </w:rPr>
        <w:t>Council</w:t>
      </w:r>
      <w:r w:rsidRPr="501CB51A">
        <w:rPr>
          <w:spacing w:val="-2"/>
          <w:szCs w:val="24"/>
        </w:rPr>
        <w:t xml:space="preserve"> </w:t>
      </w:r>
      <w:r w:rsidRPr="501CB51A">
        <w:rPr>
          <w:szCs w:val="24"/>
        </w:rPr>
        <w:t>for</w:t>
      </w:r>
      <w:r w:rsidRPr="501CB51A">
        <w:rPr>
          <w:spacing w:val="-4"/>
          <w:szCs w:val="24"/>
        </w:rPr>
        <w:t xml:space="preserve"> </w:t>
      </w:r>
      <w:r w:rsidRPr="501CB51A">
        <w:rPr>
          <w:szCs w:val="24"/>
        </w:rPr>
        <w:t>Occupational</w:t>
      </w:r>
      <w:r w:rsidRPr="501CB51A">
        <w:rPr>
          <w:spacing w:val="-2"/>
          <w:szCs w:val="24"/>
        </w:rPr>
        <w:t xml:space="preserve"> </w:t>
      </w:r>
      <w:r w:rsidRPr="501CB51A">
        <w:rPr>
          <w:szCs w:val="24"/>
        </w:rPr>
        <w:t>Therapy</w:t>
      </w:r>
      <w:r w:rsidRPr="501CB51A">
        <w:rPr>
          <w:spacing w:val="1"/>
          <w:szCs w:val="24"/>
        </w:rPr>
        <w:t xml:space="preserve"> </w:t>
      </w:r>
      <w:r w:rsidRPr="501CB51A">
        <w:rPr>
          <w:spacing w:val="-2"/>
          <w:szCs w:val="24"/>
        </w:rPr>
        <w:t>Education</w:t>
      </w:r>
    </w:p>
    <w:p w14:paraId="12CE6E0E" w14:textId="77777777" w:rsidR="00D2728C" w:rsidRDefault="00BA2A52" w:rsidP="501CB51A">
      <w:pPr>
        <w:pStyle w:val="ListParagraph"/>
        <w:numPr>
          <w:ilvl w:val="0"/>
          <w:numId w:val="24"/>
        </w:numPr>
        <w:tabs>
          <w:tab w:val="left" w:pos="820"/>
        </w:tabs>
        <w:spacing w:before="70"/>
        <w:rPr>
          <w:szCs w:val="24"/>
        </w:rPr>
      </w:pPr>
      <w:r w:rsidRPr="501CB51A">
        <w:rPr>
          <w:szCs w:val="24"/>
        </w:rPr>
        <w:t>The</w:t>
      </w:r>
      <w:r w:rsidRPr="501CB51A">
        <w:rPr>
          <w:spacing w:val="-4"/>
          <w:szCs w:val="24"/>
        </w:rPr>
        <w:t xml:space="preserve"> </w:t>
      </w:r>
      <w:r w:rsidRPr="501CB51A">
        <w:rPr>
          <w:szCs w:val="24"/>
        </w:rPr>
        <w:t>Accrediting</w:t>
      </w:r>
      <w:r w:rsidRPr="501CB51A">
        <w:rPr>
          <w:spacing w:val="-1"/>
          <w:szCs w:val="24"/>
        </w:rPr>
        <w:t xml:space="preserve"> </w:t>
      </w:r>
      <w:r w:rsidRPr="501CB51A">
        <w:rPr>
          <w:szCs w:val="24"/>
        </w:rPr>
        <w:t>Council</w:t>
      </w:r>
      <w:r w:rsidRPr="501CB51A">
        <w:rPr>
          <w:spacing w:val="-1"/>
          <w:szCs w:val="24"/>
        </w:rPr>
        <w:t xml:space="preserve"> </w:t>
      </w:r>
      <w:r w:rsidRPr="501CB51A">
        <w:rPr>
          <w:szCs w:val="24"/>
        </w:rPr>
        <w:t>on</w:t>
      </w:r>
      <w:r w:rsidRPr="501CB51A">
        <w:rPr>
          <w:spacing w:val="-1"/>
          <w:szCs w:val="24"/>
        </w:rPr>
        <w:t xml:space="preserve"> </w:t>
      </w:r>
      <w:r w:rsidRPr="501CB51A">
        <w:rPr>
          <w:szCs w:val="24"/>
        </w:rPr>
        <w:t>Education</w:t>
      </w:r>
      <w:r w:rsidRPr="501CB51A">
        <w:rPr>
          <w:spacing w:val="-1"/>
          <w:szCs w:val="24"/>
        </w:rPr>
        <w:t xml:space="preserve"> </w:t>
      </w:r>
      <w:r w:rsidRPr="501CB51A">
        <w:rPr>
          <w:szCs w:val="24"/>
        </w:rPr>
        <w:t>in</w:t>
      </w:r>
      <w:r w:rsidRPr="501CB51A">
        <w:rPr>
          <w:spacing w:val="2"/>
          <w:szCs w:val="24"/>
        </w:rPr>
        <w:t xml:space="preserve"> </w:t>
      </w:r>
      <w:r w:rsidRPr="501CB51A">
        <w:rPr>
          <w:szCs w:val="24"/>
        </w:rPr>
        <w:t>Journalism</w:t>
      </w:r>
      <w:r w:rsidRPr="501CB51A">
        <w:rPr>
          <w:spacing w:val="-1"/>
          <w:szCs w:val="24"/>
        </w:rPr>
        <w:t xml:space="preserve"> </w:t>
      </w:r>
      <w:r w:rsidRPr="501CB51A">
        <w:rPr>
          <w:szCs w:val="24"/>
        </w:rPr>
        <w:t>and</w:t>
      </w:r>
      <w:r w:rsidRPr="501CB51A">
        <w:rPr>
          <w:spacing w:val="-1"/>
          <w:szCs w:val="24"/>
        </w:rPr>
        <w:t xml:space="preserve"> </w:t>
      </w:r>
      <w:r w:rsidRPr="501CB51A">
        <w:rPr>
          <w:szCs w:val="24"/>
        </w:rPr>
        <w:t>Mass</w:t>
      </w:r>
      <w:r w:rsidRPr="501CB51A">
        <w:rPr>
          <w:spacing w:val="-1"/>
          <w:szCs w:val="24"/>
        </w:rPr>
        <w:t xml:space="preserve"> </w:t>
      </w:r>
      <w:r w:rsidRPr="501CB51A">
        <w:rPr>
          <w:spacing w:val="-2"/>
          <w:szCs w:val="24"/>
        </w:rPr>
        <w:t>Communications</w:t>
      </w:r>
    </w:p>
    <w:p w14:paraId="1460C3FD" w14:textId="77777777" w:rsidR="00D2728C" w:rsidRDefault="00BA2A52" w:rsidP="501CB51A">
      <w:pPr>
        <w:pStyle w:val="ListParagraph"/>
        <w:numPr>
          <w:ilvl w:val="0"/>
          <w:numId w:val="24"/>
        </w:numPr>
        <w:tabs>
          <w:tab w:val="left" w:pos="820"/>
        </w:tabs>
        <w:spacing w:before="70"/>
        <w:rPr>
          <w:szCs w:val="24"/>
        </w:rPr>
      </w:pPr>
      <w:r w:rsidRPr="501CB51A">
        <w:rPr>
          <w:szCs w:val="24"/>
        </w:rPr>
        <w:t>American</w:t>
      </w:r>
      <w:r w:rsidRPr="501CB51A">
        <w:rPr>
          <w:spacing w:val="-3"/>
          <w:szCs w:val="24"/>
        </w:rPr>
        <w:t xml:space="preserve"> </w:t>
      </w:r>
      <w:r w:rsidRPr="501CB51A">
        <w:rPr>
          <w:szCs w:val="24"/>
        </w:rPr>
        <w:t>Chemical</w:t>
      </w:r>
      <w:r w:rsidRPr="501CB51A">
        <w:rPr>
          <w:spacing w:val="-2"/>
          <w:szCs w:val="24"/>
        </w:rPr>
        <w:t xml:space="preserve"> Society</w:t>
      </w:r>
    </w:p>
    <w:p w14:paraId="5F4B7D87" w14:textId="77777777" w:rsidR="00D2728C" w:rsidRDefault="00BA2A52" w:rsidP="501CB51A">
      <w:pPr>
        <w:pStyle w:val="ListParagraph"/>
        <w:numPr>
          <w:ilvl w:val="0"/>
          <w:numId w:val="24"/>
        </w:numPr>
        <w:tabs>
          <w:tab w:val="left" w:pos="820"/>
        </w:tabs>
        <w:spacing w:before="70"/>
        <w:rPr>
          <w:szCs w:val="24"/>
        </w:rPr>
      </w:pPr>
      <w:r w:rsidRPr="501CB51A">
        <w:rPr>
          <w:szCs w:val="24"/>
        </w:rPr>
        <w:t>American</w:t>
      </w:r>
      <w:r w:rsidRPr="501CB51A">
        <w:rPr>
          <w:spacing w:val="-4"/>
          <w:szCs w:val="24"/>
        </w:rPr>
        <w:t xml:space="preserve"> </w:t>
      </w:r>
      <w:r w:rsidRPr="501CB51A">
        <w:rPr>
          <w:szCs w:val="24"/>
        </w:rPr>
        <w:t>Medical</w:t>
      </w:r>
      <w:r w:rsidRPr="501CB51A">
        <w:rPr>
          <w:spacing w:val="-1"/>
          <w:szCs w:val="24"/>
        </w:rPr>
        <w:t xml:space="preserve"> </w:t>
      </w:r>
      <w:r w:rsidRPr="501CB51A">
        <w:rPr>
          <w:szCs w:val="24"/>
        </w:rPr>
        <w:t>Association</w:t>
      </w:r>
      <w:r w:rsidRPr="501CB51A">
        <w:rPr>
          <w:spacing w:val="-1"/>
          <w:szCs w:val="24"/>
        </w:rPr>
        <w:t xml:space="preserve"> </w:t>
      </w:r>
      <w:r w:rsidRPr="501CB51A">
        <w:rPr>
          <w:szCs w:val="24"/>
        </w:rPr>
        <w:t>Committee</w:t>
      </w:r>
      <w:r w:rsidRPr="501CB51A">
        <w:rPr>
          <w:spacing w:val="-4"/>
          <w:szCs w:val="24"/>
        </w:rPr>
        <w:t xml:space="preserve"> </w:t>
      </w:r>
      <w:r w:rsidRPr="501CB51A">
        <w:rPr>
          <w:szCs w:val="24"/>
        </w:rPr>
        <w:t>on</w:t>
      </w:r>
      <w:r w:rsidRPr="501CB51A">
        <w:rPr>
          <w:spacing w:val="-1"/>
          <w:szCs w:val="24"/>
        </w:rPr>
        <w:t xml:space="preserve"> </w:t>
      </w:r>
      <w:r w:rsidRPr="501CB51A">
        <w:rPr>
          <w:szCs w:val="24"/>
        </w:rPr>
        <w:t>Allied</w:t>
      </w:r>
      <w:r w:rsidRPr="501CB51A">
        <w:rPr>
          <w:spacing w:val="-1"/>
          <w:szCs w:val="24"/>
        </w:rPr>
        <w:t xml:space="preserve"> </w:t>
      </w:r>
      <w:r w:rsidRPr="501CB51A">
        <w:rPr>
          <w:szCs w:val="24"/>
        </w:rPr>
        <w:t>Health</w:t>
      </w:r>
      <w:r w:rsidRPr="501CB51A">
        <w:rPr>
          <w:spacing w:val="-2"/>
          <w:szCs w:val="24"/>
        </w:rPr>
        <w:t xml:space="preserve"> </w:t>
      </w:r>
      <w:r w:rsidRPr="501CB51A">
        <w:rPr>
          <w:szCs w:val="24"/>
        </w:rPr>
        <w:t>Education</w:t>
      </w:r>
      <w:r w:rsidRPr="501CB51A">
        <w:rPr>
          <w:spacing w:val="-1"/>
          <w:szCs w:val="24"/>
        </w:rPr>
        <w:t xml:space="preserve"> </w:t>
      </w:r>
      <w:r w:rsidRPr="501CB51A">
        <w:rPr>
          <w:szCs w:val="24"/>
        </w:rPr>
        <w:t>and</w:t>
      </w:r>
      <w:r w:rsidRPr="501CB51A">
        <w:rPr>
          <w:spacing w:val="1"/>
          <w:szCs w:val="24"/>
        </w:rPr>
        <w:t xml:space="preserve"> </w:t>
      </w:r>
      <w:r w:rsidRPr="501CB51A">
        <w:rPr>
          <w:spacing w:val="-2"/>
          <w:szCs w:val="24"/>
        </w:rPr>
        <w:t>Accreditation</w:t>
      </w:r>
    </w:p>
    <w:p w14:paraId="6E1B7BDB" w14:textId="77777777" w:rsidR="00D2728C" w:rsidRDefault="00BA2A52" w:rsidP="501CB51A">
      <w:pPr>
        <w:pStyle w:val="ListParagraph"/>
        <w:numPr>
          <w:ilvl w:val="0"/>
          <w:numId w:val="24"/>
        </w:numPr>
        <w:tabs>
          <w:tab w:val="left" w:pos="820"/>
        </w:tabs>
        <w:spacing w:before="67"/>
        <w:rPr>
          <w:szCs w:val="24"/>
        </w:rPr>
      </w:pPr>
      <w:r w:rsidRPr="501CB51A">
        <w:rPr>
          <w:szCs w:val="24"/>
        </w:rPr>
        <w:t>Association</w:t>
      </w:r>
      <w:r w:rsidRPr="501CB51A">
        <w:rPr>
          <w:spacing w:val="-2"/>
          <w:szCs w:val="24"/>
        </w:rPr>
        <w:t xml:space="preserve"> </w:t>
      </w:r>
      <w:r w:rsidRPr="501CB51A">
        <w:rPr>
          <w:szCs w:val="24"/>
        </w:rPr>
        <w:t>of</w:t>
      </w:r>
      <w:r w:rsidRPr="501CB51A">
        <w:rPr>
          <w:spacing w:val="-1"/>
          <w:szCs w:val="24"/>
        </w:rPr>
        <w:t xml:space="preserve"> </w:t>
      </w:r>
      <w:r w:rsidRPr="501CB51A">
        <w:rPr>
          <w:szCs w:val="24"/>
        </w:rPr>
        <w:t>Graduate and</w:t>
      </w:r>
      <w:r w:rsidRPr="501CB51A">
        <w:rPr>
          <w:spacing w:val="-1"/>
          <w:szCs w:val="24"/>
        </w:rPr>
        <w:t xml:space="preserve"> </w:t>
      </w:r>
      <w:r w:rsidRPr="501CB51A">
        <w:rPr>
          <w:szCs w:val="24"/>
        </w:rPr>
        <w:t>Liberal</w:t>
      </w:r>
      <w:r w:rsidRPr="501CB51A">
        <w:rPr>
          <w:spacing w:val="-1"/>
          <w:szCs w:val="24"/>
        </w:rPr>
        <w:t xml:space="preserve"> </w:t>
      </w:r>
      <w:r w:rsidRPr="501CB51A">
        <w:rPr>
          <w:szCs w:val="24"/>
        </w:rPr>
        <w:t>Studies</w:t>
      </w:r>
      <w:r w:rsidRPr="501CB51A">
        <w:rPr>
          <w:spacing w:val="-1"/>
          <w:szCs w:val="24"/>
        </w:rPr>
        <w:t xml:space="preserve"> </w:t>
      </w:r>
      <w:r w:rsidRPr="501CB51A">
        <w:rPr>
          <w:spacing w:val="-2"/>
          <w:szCs w:val="24"/>
        </w:rPr>
        <w:t>Programs</w:t>
      </w:r>
    </w:p>
    <w:p w14:paraId="2F6B7C44" w14:textId="77777777" w:rsidR="00D2728C" w:rsidRDefault="00BA2A52" w:rsidP="501CB51A">
      <w:pPr>
        <w:pStyle w:val="ListParagraph"/>
        <w:numPr>
          <w:ilvl w:val="0"/>
          <w:numId w:val="24"/>
        </w:numPr>
        <w:tabs>
          <w:tab w:val="left" w:pos="820"/>
        </w:tabs>
        <w:spacing w:before="70"/>
        <w:rPr>
          <w:szCs w:val="24"/>
        </w:rPr>
      </w:pPr>
      <w:r w:rsidRPr="501CB51A">
        <w:rPr>
          <w:szCs w:val="24"/>
        </w:rPr>
        <w:t>Commission</w:t>
      </w:r>
      <w:r w:rsidRPr="501CB51A">
        <w:rPr>
          <w:spacing w:val="-2"/>
          <w:szCs w:val="24"/>
        </w:rPr>
        <w:t xml:space="preserve"> </w:t>
      </w:r>
      <w:r w:rsidRPr="501CB51A">
        <w:rPr>
          <w:szCs w:val="24"/>
        </w:rPr>
        <w:t>on</w:t>
      </w:r>
      <w:r w:rsidRPr="501CB51A">
        <w:rPr>
          <w:spacing w:val="-3"/>
          <w:szCs w:val="24"/>
        </w:rPr>
        <w:t xml:space="preserve"> </w:t>
      </w:r>
      <w:r w:rsidRPr="501CB51A">
        <w:rPr>
          <w:szCs w:val="24"/>
        </w:rPr>
        <w:t>Collegiate</w:t>
      </w:r>
      <w:r w:rsidRPr="501CB51A">
        <w:rPr>
          <w:spacing w:val="-3"/>
          <w:szCs w:val="24"/>
        </w:rPr>
        <w:t xml:space="preserve"> </w:t>
      </w:r>
      <w:r w:rsidRPr="501CB51A">
        <w:rPr>
          <w:szCs w:val="24"/>
        </w:rPr>
        <w:t>Nursing</w:t>
      </w:r>
      <w:r w:rsidRPr="501CB51A">
        <w:rPr>
          <w:spacing w:val="-1"/>
          <w:szCs w:val="24"/>
        </w:rPr>
        <w:t xml:space="preserve"> </w:t>
      </w:r>
      <w:r w:rsidRPr="501CB51A">
        <w:rPr>
          <w:spacing w:val="-2"/>
          <w:szCs w:val="24"/>
        </w:rPr>
        <w:t>Education</w:t>
      </w:r>
    </w:p>
    <w:p w14:paraId="498B1259" w14:textId="77777777" w:rsidR="00D2728C" w:rsidRDefault="00BA2A52" w:rsidP="501CB51A">
      <w:pPr>
        <w:pStyle w:val="ListParagraph"/>
        <w:numPr>
          <w:ilvl w:val="0"/>
          <w:numId w:val="24"/>
        </w:numPr>
        <w:tabs>
          <w:tab w:val="left" w:pos="820"/>
        </w:tabs>
        <w:spacing w:before="69"/>
        <w:rPr>
          <w:szCs w:val="24"/>
        </w:rPr>
      </w:pPr>
      <w:r w:rsidRPr="501CB51A">
        <w:rPr>
          <w:szCs w:val="24"/>
        </w:rPr>
        <w:t>Commission</w:t>
      </w:r>
      <w:r w:rsidRPr="501CB51A">
        <w:rPr>
          <w:spacing w:val="-2"/>
          <w:szCs w:val="24"/>
        </w:rPr>
        <w:t xml:space="preserve"> </w:t>
      </w:r>
      <w:r w:rsidRPr="501CB51A">
        <w:rPr>
          <w:szCs w:val="24"/>
        </w:rPr>
        <w:t>on</w:t>
      </w:r>
      <w:r w:rsidRPr="501CB51A">
        <w:rPr>
          <w:spacing w:val="-1"/>
          <w:szCs w:val="24"/>
        </w:rPr>
        <w:t xml:space="preserve"> </w:t>
      </w:r>
      <w:r w:rsidRPr="501CB51A">
        <w:rPr>
          <w:szCs w:val="24"/>
        </w:rPr>
        <w:t>Dental</w:t>
      </w:r>
      <w:r w:rsidRPr="501CB51A">
        <w:rPr>
          <w:spacing w:val="-2"/>
          <w:szCs w:val="24"/>
        </w:rPr>
        <w:t xml:space="preserve"> </w:t>
      </w:r>
      <w:r w:rsidRPr="501CB51A">
        <w:rPr>
          <w:szCs w:val="24"/>
        </w:rPr>
        <w:t>Accreditation;</w:t>
      </w:r>
      <w:r w:rsidRPr="501CB51A">
        <w:rPr>
          <w:spacing w:val="-1"/>
          <w:szCs w:val="24"/>
        </w:rPr>
        <w:t xml:space="preserve"> </w:t>
      </w:r>
      <w:r w:rsidRPr="501CB51A">
        <w:rPr>
          <w:szCs w:val="24"/>
        </w:rPr>
        <w:t>American</w:t>
      </w:r>
      <w:r w:rsidRPr="501CB51A">
        <w:rPr>
          <w:spacing w:val="-2"/>
          <w:szCs w:val="24"/>
        </w:rPr>
        <w:t xml:space="preserve"> </w:t>
      </w:r>
      <w:r w:rsidRPr="501CB51A">
        <w:rPr>
          <w:szCs w:val="24"/>
        </w:rPr>
        <w:t>Dental</w:t>
      </w:r>
      <w:r w:rsidRPr="501CB51A">
        <w:rPr>
          <w:spacing w:val="-1"/>
          <w:szCs w:val="24"/>
        </w:rPr>
        <w:t xml:space="preserve"> </w:t>
      </w:r>
      <w:r w:rsidRPr="501CB51A">
        <w:rPr>
          <w:spacing w:val="-2"/>
          <w:szCs w:val="24"/>
        </w:rPr>
        <w:t>Association</w:t>
      </w:r>
    </w:p>
    <w:p w14:paraId="774BAB68" w14:textId="77777777" w:rsidR="00D2728C" w:rsidRDefault="00BA2A52" w:rsidP="501CB51A">
      <w:pPr>
        <w:pStyle w:val="ListParagraph"/>
        <w:numPr>
          <w:ilvl w:val="0"/>
          <w:numId w:val="24"/>
        </w:numPr>
        <w:tabs>
          <w:tab w:val="left" w:pos="820"/>
        </w:tabs>
        <w:spacing w:before="70"/>
        <w:rPr>
          <w:szCs w:val="24"/>
        </w:rPr>
      </w:pPr>
      <w:r w:rsidRPr="501CB51A">
        <w:rPr>
          <w:szCs w:val="24"/>
        </w:rPr>
        <w:t>Committee</w:t>
      </w:r>
      <w:r w:rsidRPr="501CB51A">
        <w:rPr>
          <w:spacing w:val="-4"/>
          <w:szCs w:val="24"/>
        </w:rPr>
        <w:t xml:space="preserve"> </w:t>
      </w:r>
      <w:r w:rsidRPr="501CB51A">
        <w:rPr>
          <w:szCs w:val="24"/>
        </w:rPr>
        <w:t>on</w:t>
      </w:r>
      <w:r w:rsidRPr="501CB51A">
        <w:rPr>
          <w:spacing w:val="-1"/>
          <w:szCs w:val="24"/>
        </w:rPr>
        <w:t xml:space="preserve"> </w:t>
      </w:r>
      <w:r w:rsidRPr="501CB51A">
        <w:rPr>
          <w:szCs w:val="24"/>
        </w:rPr>
        <w:t>Accreditation</w:t>
      </w:r>
      <w:r w:rsidRPr="501CB51A">
        <w:rPr>
          <w:spacing w:val="-1"/>
          <w:szCs w:val="24"/>
        </w:rPr>
        <w:t xml:space="preserve"> </w:t>
      </w:r>
      <w:r w:rsidRPr="501CB51A">
        <w:rPr>
          <w:szCs w:val="24"/>
        </w:rPr>
        <w:t>for</w:t>
      </w:r>
      <w:r w:rsidRPr="501CB51A">
        <w:rPr>
          <w:spacing w:val="-2"/>
          <w:szCs w:val="24"/>
        </w:rPr>
        <w:t xml:space="preserve"> </w:t>
      </w:r>
      <w:r w:rsidRPr="501CB51A">
        <w:rPr>
          <w:szCs w:val="24"/>
        </w:rPr>
        <w:t>Respiratory</w:t>
      </w:r>
      <w:r w:rsidRPr="501CB51A">
        <w:rPr>
          <w:spacing w:val="-1"/>
          <w:szCs w:val="24"/>
        </w:rPr>
        <w:t xml:space="preserve"> </w:t>
      </w:r>
      <w:r w:rsidRPr="501CB51A">
        <w:rPr>
          <w:spacing w:val="-2"/>
          <w:szCs w:val="24"/>
        </w:rPr>
        <w:t>Therapy</w:t>
      </w:r>
    </w:p>
    <w:p w14:paraId="159C37A1" w14:textId="77777777" w:rsidR="001B2545" w:rsidRPr="001B2545" w:rsidRDefault="00BA2A52" w:rsidP="000B07FC">
      <w:pPr>
        <w:pStyle w:val="ListParagraph"/>
        <w:numPr>
          <w:ilvl w:val="0"/>
          <w:numId w:val="24"/>
        </w:numPr>
        <w:tabs>
          <w:tab w:val="left" w:pos="820"/>
        </w:tabs>
        <w:spacing w:before="79" w:line="300" w:lineRule="auto"/>
        <w:ind w:left="821" w:right="331"/>
        <w:contextualSpacing/>
      </w:pPr>
      <w:r w:rsidRPr="001B2545">
        <w:rPr>
          <w:szCs w:val="24"/>
        </w:rPr>
        <w:lastRenderedPageBreak/>
        <w:t>Council</w:t>
      </w:r>
      <w:r w:rsidRPr="001B2545">
        <w:rPr>
          <w:spacing w:val="-1"/>
          <w:szCs w:val="24"/>
        </w:rPr>
        <w:t xml:space="preserve"> </w:t>
      </w:r>
      <w:r w:rsidRPr="001B2545">
        <w:rPr>
          <w:szCs w:val="24"/>
        </w:rPr>
        <w:t>on</w:t>
      </w:r>
      <w:r w:rsidRPr="001B2545">
        <w:rPr>
          <w:spacing w:val="-1"/>
          <w:szCs w:val="24"/>
        </w:rPr>
        <w:t xml:space="preserve"> </w:t>
      </w:r>
      <w:r w:rsidRPr="001B2545">
        <w:rPr>
          <w:szCs w:val="24"/>
        </w:rPr>
        <w:t>Social</w:t>
      </w:r>
      <w:r w:rsidRPr="001B2545">
        <w:rPr>
          <w:spacing w:val="-1"/>
          <w:szCs w:val="24"/>
        </w:rPr>
        <w:t xml:space="preserve"> </w:t>
      </w:r>
      <w:r w:rsidRPr="001B2545">
        <w:rPr>
          <w:szCs w:val="24"/>
        </w:rPr>
        <w:t xml:space="preserve">Work </w:t>
      </w:r>
      <w:r w:rsidRPr="001B2545">
        <w:rPr>
          <w:spacing w:val="-2"/>
          <w:szCs w:val="24"/>
        </w:rPr>
        <w:t>Education</w:t>
      </w:r>
    </w:p>
    <w:p w14:paraId="4CA76662" w14:textId="5308D9E6" w:rsidR="00D2728C" w:rsidRPr="001B2545" w:rsidRDefault="00BA2A52" w:rsidP="000B07FC">
      <w:pPr>
        <w:pStyle w:val="ListParagraph"/>
        <w:numPr>
          <w:ilvl w:val="0"/>
          <w:numId w:val="24"/>
        </w:numPr>
        <w:tabs>
          <w:tab w:val="left" w:pos="820"/>
        </w:tabs>
        <w:spacing w:before="79" w:line="300" w:lineRule="auto"/>
        <w:ind w:left="821" w:right="331"/>
        <w:contextualSpacing/>
      </w:pPr>
      <w:r w:rsidRPr="001B2545">
        <w:t>Division</w:t>
      </w:r>
      <w:r w:rsidRPr="001B2545">
        <w:rPr>
          <w:spacing w:val="-5"/>
        </w:rPr>
        <w:t xml:space="preserve"> </w:t>
      </w:r>
      <w:r w:rsidRPr="001B2545">
        <w:t>of</w:t>
      </w:r>
      <w:r w:rsidRPr="001B2545">
        <w:rPr>
          <w:spacing w:val="-5"/>
        </w:rPr>
        <w:t xml:space="preserve"> </w:t>
      </w:r>
      <w:r w:rsidRPr="001B2545">
        <w:t>Professional</w:t>
      </w:r>
      <w:r w:rsidRPr="001B2545">
        <w:rPr>
          <w:spacing w:val="-5"/>
        </w:rPr>
        <w:t xml:space="preserve"> </w:t>
      </w:r>
      <w:r w:rsidRPr="001B2545">
        <w:t>Standards—Indiana</w:t>
      </w:r>
      <w:r w:rsidRPr="001B2545">
        <w:rPr>
          <w:spacing w:val="-5"/>
        </w:rPr>
        <w:t xml:space="preserve"> </w:t>
      </w:r>
      <w:r w:rsidRPr="001B2545">
        <w:t>Department</w:t>
      </w:r>
      <w:r w:rsidRPr="001B2545">
        <w:rPr>
          <w:spacing w:val="-5"/>
        </w:rPr>
        <w:t xml:space="preserve"> </w:t>
      </w:r>
      <w:r w:rsidRPr="001B2545">
        <w:t>of</w:t>
      </w:r>
      <w:r w:rsidRPr="001B2545">
        <w:rPr>
          <w:spacing w:val="-5"/>
        </w:rPr>
        <w:t xml:space="preserve"> </w:t>
      </w:r>
      <w:r w:rsidRPr="001B2545">
        <w:t>Education</w:t>
      </w:r>
      <w:r w:rsidRPr="001B2545">
        <w:rPr>
          <w:spacing w:val="-5"/>
        </w:rPr>
        <w:t xml:space="preserve"> </w:t>
      </w:r>
      <w:r w:rsidRPr="001B2545">
        <w:t>and</w:t>
      </w:r>
      <w:r w:rsidRPr="001B2545">
        <w:rPr>
          <w:spacing w:val="-3"/>
        </w:rPr>
        <w:t xml:space="preserve"> </w:t>
      </w:r>
      <w:r w:rsidRPr="001B2545">
        <w:t>the</w:t>
      </w:r>
      <w:r w:rsidRPr="001B2545">
        <w:rPr>
          <w:spacing w:val="-5"/>
        </w:rPr>
        <w:t xml:space="preserve"> </w:t>
      </w:r>
      <w:r w:rsidRPr="001B2545">
        <w:t>National Council for the Accreditation of Teacher Education</w:t>
      </w:r>
    </w:p>
    <w:p w14:paraId="4D0FAED1" w14:textId="77777777" w:rsidR="00D2728C" w:rsidRDefault="00BA2A52">
      <w:pPr>
        <w:pStyle w:val="ListParagraph"/>
        <w:numPr>
          <w:ilvl w:val="0"/>
          <w:numId w:val="24"/>
        </w:numPr>
        <w:tabs>
          <w:tab w:val="left" w:pos="820"/>
        </w:tabs>
        <w:spacing w:line="275" w:lineRule="exact"/>
      </w:pPr>
      <w:r>
        <w:t>Indiana</w:t>
      </w:r>
      <w:r>
        <w:rPr>
          <w:spacing w:val="-2"/>
        </w:rPr>
        <w:t xml:space="preserve"> </w:t>
      </w:r>
      <w:r>
        <w:t>State</w:t>
      </w:r>
      <w:r>
        <w:rPr>
          <w:spacing w:val="-2"/>
        </w:rPr>
        <w:t xml:space="preserve"> </w:t>
      </w:r>
      <w:r>
        <w:t>Board</w:t>
      </w:r>
      <w:r>
        <w:rPr>
          <w:spacing w:val="-1"/>
        </w:rPr>
        <w:t xml:space="preserve"> </w:t>
      </w:r>
      <w:r>
        <w:t xml:space="preserve">of </w:t>
      </w:r>
      <w:r>
        <w:rPr>
          <w:spacing w:val="-2"/>
        </w:rPr>
        <w:t>Nursing</w:t>
      </w:r>
    </w:p>
    <w:p w14:paraId="6DB2735F" w14:textId="77777777" w:rsidR="00D2728C" w:rsidRDefault="00BA2A52">
      <w:pPr>
        <w:pStyle w:val="ListParagraph"/>
        <w:numPr>
          <w:ilvl w:val="0"/>
          <w:numId w:val="24"/>
        </w:numPr>
        <w:tabs>
          <w:tab w:val="left" w:pos="820"/>
        </w:tabs>
        <w:spacing w:before="70"/>
      </w:pPr>
      <w:r>
        <w:t>Joint</w:t>
      </w:r>
      <w:r>
        <w:rPr>
          <w:spacing w:val="-1"/>
        </w:rPr>
        <w:t xml:space="preserve"> </w:t>
      </w:r>
      <w:r>
        <w:t>Review</w:t>
      </w:r>
      <w:r>
        <w:rPr>
          <w:spacing w:val="-2"/>
        </w:rPr>
        <w:t xml:space="preserve"> </w:t>
      </w:r>
      <w:r>
        <w:t>Committee</w:t>
      </w:r>
      <w:r>
        <w:rPr>
          <w:spacing w:val="-5"/>
        </w:rPr>
        <w:t xml:space="preserve"> </w:t>
      </w:r>
      <w:r>
        <w:t>on Education</w:t>
      </w:r>
      <w:r>
        <w:rPr>
          <w:spacing w:val="-1"/>
        </w:rPr>
        <w:t xml:space="preserve"> </w:t>
      </w:r>
      <w:r>
        <w:t>in</w:t>
      </w:r>
      <w:r>
        <w:rPr>
          <w:spacing w:val="-1"/>
        </w:rPr>
        <w:t xml:space="preserve"> </w:t>
      </w:r>
      <w:r>
        <w:t xml:space="preserve">Radiologic </w:t>
      </w:r>
      <w:r>
        <w:rPr>
          <w:spacing w:val="-2"/>
        </w:rPr>
        <w:t>Technology</w:t>
      </w:r>
    </w:p>
    <w:p w14:paraId="7200EF7B" w14:textId="77777777" w:rsidR="00D2728C" w:rsidRDefault="00BA2A52">
      <w:pPr>
        <w:pStyle w:val="ListParagraph"/>
        <w:numPr>
          <w:ilvl w:val="0"/>
          <w:numId w:val="24"/>
        </w:numPr>
        <w:tabs>
          <w:tab w:val="left" w:pos="820"/>
        </w:tabs>
        <w:spacing w:before="69"/>
      </w:pPr>
      <w:r>
        <w:t>National</w:t>
      </w:r>
      <w:r>
        <w:rPr>
          <w:spacing w:val="-2"/>
        </w:rPr>
        <w:t xml:space="preserve"> </w:t>
      </w:r>
      <w:r>
        <w:t>Council</w:t>
      </w:r>
      <w:r>
        <w:rPr>
          <w:spacing w:val="-2"/>
        </w:rPr>
        <w:t xml:space="preserve"> </w:t>
      </w:r>
      <w:r>
        <w:t>for</w:t>
      </w:r>
      <w:r>
        <w:rPr>
          <w:spacing w:val="-3"/>
        </w:rPr>
        <w:t xml:space="preserve"> </w:t>
      </w:r>
      <w:r>
        <w:t>Accreditation</w:t>
      </w:r>
      <w:r>
        <w:rPr>
          <w:spacing w:val="-1"/>
        </w:rPr>
        <w:t xml:space="preserve"> </w:t>
      </w:r>
      <w:r>
        <w:t>of</w:t>
      </w:r>
      <w:r>
        <w:rPr>
          <w:spacing w:val="-3"/>
        </w:rPr>
        <w:t xml:space="preserve"> </w:t>
      </w:r>
      <w:r>
        <w:t xml:space="preserve">Teacher </w:t>
      </w:r>
      <w:r>
        <w:rPr>
          <w:spacing w:val="-2"/>
        </w:rPr>
        <w:t>Education</w:t>
      </w:r>
    </w:p>
    <w:p w14:paraId="28F03826" w14:textId="77777777" w:rsidR="00D2728C" w:rsidRDefault="00BA2A52">
      <w:pPr>
        <w:pStyle w:val="ListParagraph"/>
        <w:numPr>
          <w:ilvl w:val="0"/>
          <w:numId w:val="24"/>
        </w:numPr>
        <w:tabs>
          <w:tab w:val="left" w:pos="820"/>
        </w:tabs>
        <w:spacing w:before="70" w:line="297" w:lineRule="auto"/>
        <w:ind w:right="368"/>
      </w:pPr>
      <w:r>
        <w:t>Technology</w:t>
      </w:r>
      <w:r>
        <w:rPr>
          <w:spacing w:val="-5"/>
        </w:rPr>
        <w:t xml:space="preserve"> </w:t>
      </w:r>
      <w:r>
        <w:t>Accreditation</w:t>
      </w:r>
      <w:r>
        <w:rPr>
          <w:spacing w:val="-5"/>
        </w:rPr>
        <w:t xml:space="preserve"> </w:t>
      </w:r>
      <w:r>
        <w:t>Commission</w:t>
      </w:r>
      <w:r>
        <w:rPr>
          <w:spacing w:val="-5"/>
        </w:rPr>
        <w:t xml:space="preserve"> </w:t>
      </w:r>
      <w:r>
        <w:t>of</w:t>
      </w:r>
      <w:r>
        <w:rPr>
          <w:spacing w:val="-5"/>
        </w:rPr>
        <w:t xml:space="preserve"> </w:t>
      </w:r>
      <w:r>
        <w:t>the</w:t>
      </w:r>
      <w:r>
        <w:rPr>
          <w:spacing w:val="-6"/>
        </w:rPr>
        <w:t xml:space="preserve"> </w:t>
      </w:r>
      <w:r>
        <w:t>Accreditation</w:t>
      </w:r>
      <w:r>
        <w:rPr>
          <w:spacing w:val="-5"/>
        </w:rPr>
        <w:t xml:space="preserve"> </w:t>
      </w:r>
      <w:r>
        <w:t>Board</w:t>
      </w:r>
      <w:r>
        <w:rPr>
          <w:spacing w:val="-5"/>
        </w:rPr>
        <w:t xml:space="preserve"> </w:t>
      </w:r>
      <w:r>
        <w:t>for</w:t>
      </w:r>
      <w:r>
        <w:rPr>
          <w:spacing w:val="-5"/>
        </w:rPr>
        <w:t xml:space="preserve"> </w:t>
      </w:r>
      <w:r>
        <w:t>Engineering</w:t>
      </w:r>
      <w:r>
        <w:rPr>
          <w:spacing w:val="-5"/>
        </w:rPr>
        <w:t xml:space="preserve"> </w:t>
      </w:r>
      <w:r>
        <w:t xml:space="preserve">and </w:t>
      </w:r>
      <w:r>
        <w:rPr>
          <w:spacing w:val="-2"/>
        </w:rPr>
        <w:t>Technology</w:t>
      </w:r>
    </w:p>
    <w:p w14:paraId="22A6C407" w14:textId="77777777" w:rsidR="00D2728C" w:rsidRDefault="00D2728C">
      <w:pPr>
        <w:pStyle w:val="BodyText"/>
        <w:spacing w:before="74"/>
        <w:ind w:left="0"/>
      </w:pPr>
    </w:p>
    <w:p w14:paraId="72BAF930" w14:textId="77777777" w:rsidR="00D2728C" w:rsidRDefault="00BA2A52">
      <w:pPr>
        <w:pStyle w:val="BodyText"/>
        <w:ind w:right="169"/>
      </w:pPr>
      <w:r>
        <w:t>The University holds membership in the American Association of Colleges for Teacher Education, the American Association of State Colleges and Universities, and the American Council</w:t>
      </w:r>
      <w:r>
        <w:rPr>
          <w:spacing w:val="-3"/>
        </w:rPr>
        <w:t xml:space="preserve"> </w:t>
      </w:r>
      <w:r>
        <w:t>on</w:t>
      </w:r>
      <w:r>
        <w:rPr>
          <w:spacing w:val="-3"/>
        </w:rPr>
        <w:t xml:space="preserve"> </w:t>
      </w:r>
      <w:r>
        <w:t>Education.</w:t>
      </w:r>
      <w:r>
        <w:rPr>
          <w:spacing w:val="40"/>
        </w:rPr>
        <w:t xml:space="preserve"> </w:t>
      </w:r>
      <w:r>
        <w:t>It</w:t>
      </w:r>
      <w:r>
        <w:rPr>
          <w:spacing w:val="-1"/>
        </w:rPr>
        <w:t xml:space="preserve"> </w:t>
      </w:r>
      <w:r>
        <w:t>also</w:t>
      </w:r>
      <w:r>
        <w:rPr>
          <w:spacing w:val="-3"/>
        </w:rPr>
        <w:t xml:space="preserve"> </w:t>
      </w:r>
      <w:r>
        <w:t>is</w:t>
      </w:r>
      <w:r>
        <w:rPr>
          <w:spacing w:val="-3"/>
        </w:rPr>
        <w:t xml:space="preserve"> </w:t>
      </w:r>
      <w:r>
        <w:t>on</w:t>
      </w:r>
      <w:r>
        <w:rPr>
          <w:spacing w:val="-3"/>
        </w:rPr>
        <w:t xml:space="preserve"> </w:t>
      </w:r>
      <w:r>
        <w:t>the</w:t>
      </w:r>
      <w:r>
        <w:rPr>
          <w:spacing w:val="-4"/>
        </w:rPr>
        <w:t xml:space="preserve"> </w:t>
      </w:r>
      <w:r>
        <w:t>approved</w:t>
      </w:r>
      <w:r>
        <w:rPr>
          <w:spacing w:val="-3"/>
        </w:rPr>
        <w:t xml:space="preserve"> </w:t>
      </w:r>
      <w:r>
        <w:t>list</w:t>
      </w:r>
      <w:r>
        <w:rPr>
          <w:spacing w:val="-3"/>
        </w:rPr>
        <w:t xml:space="preserve"> </w:t>
      </w:r>
      <w:r>
        <w:t>of</w:t>
      </w:r>
      <w:r>
        <w:rPr>
          <w:spacing w:val="-3"/>
        </w:rPr>
        <w:t xml:space="preserve"> </w:t>
      </w:r>
      <w:r>
        <w:t>the</w:t>
      </w:r>
      <w:r>
        <w:rPr>
          <w:spacing w:val="-1"/>
        </w:rPr>
        <w:t xml:space="preserve"> </w:t>
      </w:r>
      <w:r>
        <w:t>American</w:t>
      </w:r>
      <w:r>
        <w:rPr>
          <w:spacing w:val="-3"/>
        </w:rPr>
        <w:t xml:space="preserve"> </w:t>
      </w:r>
      <w:r>
        <w:t>Association</w:t>
      </w:r>
      <w:r>
        <w:rPr>
          <w:spacing w:val="-3"/>
        </w:rPr>
        <w:t xml:space="preserve"> </w:t>
      </w:r>
      <w:r>
        <w:t>of</w:t>
      </w:r>
      <w:r>
        <w:rPr>
          <w:spacing w:val="-3"/>
        </w:rPr>
        <w:t xml:space="preserve"> </w:t>
      </w:r>
      <w:r>
        <w:t xml:space="preserve">University </w:t>
      </w:r>
      <w:r>
        <w:rPr>
          <w:spacing w:val="-2"/>
        </w:rPr>
        <w:t>Professors.</w:t>
      </w:r>
    </w:p>
    <w:p w14:paraId="09F68C92" w14:textId="77777777" w:rsidR="00D2728C" w:rsidRDefault="00D2728C">
      <w:pPr>
        <w:pStyle w:val="BodyText"/>
        <w:spacing w:before="1"/>
        <w:ind w:left="0"/>
      </w:pPr>
    </w:p>
    <w:p w14:paraId="527B6054" w14:textId="77777777" w:rsidR="00D2728C" w:rsidRDefault="00BA2A52">
      <w:pPr>
        <w:pStyle w:val="BodyText"/>
        <w:ind w:right="189"/>
      </w:pPr>
      <w:r>
        <w:t>Information</w:t>
      </w:r>
      <w:r>
        <w:rPr>
          <w:spacing w:val="-3"/>
        </w:rPr>
        <w:t xml:space="preserve"> </w:t>
      </w:r>
      <w:r>
        <w:t>on</w:t>
      </w:r>
      <w:r>
        <w:rPr>
          <w:spacing w:val="-3"/>
        </w:rPr>
        <w:t xml:space="preserve"> </w:t>
      </w:r>
      <w:r>
        <w:t>how</w:t>
      </w:r>
      <w:r>
        <w:rPr>
          <w:spacing w:val="-3"/>
        </w:rPr>
        <w:t xml:space="preserve"> </w:t>
      </w:r>
      <w:r>
        <w:t>to</w:t>
      </w:r>
      <w:r>
        <w:rPr>
          <w:spacing w:val="-3"/>
        </w:rPr>
        <w:t xml:space="preserve"> </w:t>
      </w:r>
      <w:r>
        <w:t>contact</w:t>
      </w:r>
      <w:r>
        <w:rPr>
          <w:spacing w:val="-3"/>
        </w:rPr>
        <w:t xml:space="preserve"> </w:t>
      </w:r>
      <w:r>
        <w:t>any</w:t>
      </w:r>
      <w:r>
        <w:rPr>
          <w:spacing w:val="-3"/>
        </w:rPr>
        <w:t xml:space="preserve"> </w:t>
      </w:r>
      <w:r>
        <w:t>of</w:t>
      </w:r>
      <w:r>
        <w:rPr>
          <w:spacing w:val="-5"/>
        </w:rPr>
        <w:t xml:space="preserve"> </w:t>
      </w:r>
      <w:r>
        <w:t>these</w:t>
      </w:r>
      <w:r>
        <w:rPr>
          <w:spacing w:val="-4"/>
        </w:rPr>
        <w:t xml:space="preserve"> </w:t>
      </w:r>
      <w:r>
        <w:t>agencies</w:t>
      </w:r>
      <w:r>
        <w:rPr>
          <w:spacing w:val="-3"/>
        </w:rPr>
        <w:t xml:space="preserve"> </w:t>
      </w:r>
      <w:r>
        <w:t>is</w:t>
      </w:r>
      <w:r>
        <w:rPr>
          <w:spacing w:val="-3"/>
        </w:rPr>
        <w:t xml:space="preserve"> </w:t>
      </w:r>
      <w:r>
        <w:t>available</w:t>
      </w:r>
      <w:r>
        <w:rPr>
          <w:spacing w:val="-3"/>
        </w:rPr>
        <w:t xml:space="preserve"> </w:t>
      </w:r>
      <w:r>
        <w:t>in</w:t>
      </w:r>
      <w:r>
        <w:rPr>
          <w:spacing w:val="-3"/>
        </w:rPr>
        <w:t xml:space="preserve"> </w:t>
      </w:r>
      <w:r>
        <w:t>the</w:t>
      </w:r>
      <w:r>
        <w:rPr>
          <w:spacing w:val="-3"/>
        </w:rPr>
        <w:t xml:space="preserve"> </w:t>
      </w:r>
      <w:r>
        <w:t>office</w:t>
      </w:r>
      <w:r>
        <w:rPr>
          <w:spacing w:val="-4"/>
        </w:rPr>
        <w:t xml:space="preserve"> </w:t>
      </w:r>
      <w:r>
        <w:t>of</w:t>
      </w:r>
      <w:r>
        <w:rPr>
          <w:spacing w:val="-3"/>
        </w:rPr>
        <w:t xml:space="preserve"> </w:t>
      </w:r>
      <w:r>
        <w:t>the</w:t>
      </w:r>
      <w:r>
        <w:rPr>
          <w:spacing w:val="-5"/>
        </w:rPr>
        <w:t xml:space="preserve"> </w:t>
      </w:r>
      <w:r>
        <w:t>Provost</w:t>
      </w:r>
      <w:r>
        <w:rPr>
          <w:spacing w:val="-3"/>
        </w:rPr>
        <w:t xml:space="preserve"> </w:t>
      </w:r>
      <w:r>
        <w:t>and Vice President for Student Affairs.</w:t>
      </w:r>
    </w:p>
    <w:p w14:paraId="622B658F" w14:textId="77777777" w:rsidR="00D2728C" w:rsidRDefault="00D2728C">
      <w:pPr>
        <w:pStyle w:val="BodyText"/>
        <w:ind w:left="0"/>
      </w:pPr>
    </w:p>
    <w:p w14:paraId="35E40022" w14:textId="77777777" w:rsidR="00D2728C" w:rsidRDefault="1D973C0B" w:rsidP="00CC5929">
      <w:pPr>
        <w:pStyle w:val="Heading2"/>
      </w:pPr>
      <w:bookmarkStart w:id="8" w:name="_TOC_250050"/>
      <w:bookmarkStart w:id="9" w:name="_Toc231287613"/>
      <w:r w:rsidRPr="501CB51A">
        <w:t>University</w:t>
      </w:r>
      <w:bookmarkEnd w:id="8"/>
      <w:r w:rsidRPr="501CB51A">
        <w:rPr>
          <w:spacing w:val="-2"/>
        </w:rPr>
        <w:t xml:space="preserve"> History</w:t>
      </w:r>
      <w:bookmarkEnd w:id="9"/>
    </w:p>
    <w:p w14:paraId="71E782AF" w14:textId="5458D127" w:rsidR="00FD1F45" w:rsidRDefault="00FD1F45" w:rsidP="00FD1F45">
      <w:pPr>
        <w:pStyle w:val="BodyText"/>
        <w:spacing w:before="1"/>
        <w:ind w:right="189"/>
      </w:pPr>
      <w:r>
        <w:t xml:space="preserve">The rich history of the University of Southern Indiana extends from its early founding at Centennial School to its growth and current 1,400-acre campus on Evansville’s west side; from the </w:t>
      </w:r>
      <w:r w:rsidR="00670D15">
        <w:t>nationally recognized</w:t>
      </w:r>
      <w:r>
        <w:t xml:space="preserve"> education programs to the multiple athletic national championships. </w:t>
      </w:r>
    </w:p>
    <w:p w14:paraId="598D5A00" w14:textId="77777777" w:rsidR="00FD1F45" w:rsidRDefault="00FD1F45" w:rsidP="00FD1F45">
      <w:pPr>
        <w:pStyle w:val="BodyText"/>
        <w:spacing w:before="1"/>
        <w:ind w:right="189"/>
      </w:pPr>
    </w:p>
    <w:p w14:paraId="1EC29788" w14:textId="77777777" w:rsidR="00FD1F45" w:rsidRDefault="00FD1F45" w:rsidP="00FD1F45">
      <w:pPr>
        <w:pStyle w:val="BodyText"/>
        <w:spacing w:before="1"/>
        <w:ind w:right="189"/>
      </w:pPr>
      <w:r>
        <w:t>The University was established in 1965 in response to a need for public higher education in southwestern Indiana. From its earliest stage of planning in the early 1960s, community leaders have supported the University by providing a solid base for its present success and future growth.</w:t>
      </w:r>
    </w:p>
    <w:p w14:paraId="2A3BF49B" w14:textId="77777777" w:rsidR="00FD1F45" w:rsidRDefault="00FD1F45" w:rsidP="00FD1F45">
      <w:pPr>
        <w:pStyle w:val="BodyText"/>
        <w:spacing w:before="1"/>
        <w:ind w:right="189"/>
      </w:pPr>
    </w:p>
    <w:p w14:paraId="59239AA0" w14:textId="77777777" w:rsidR="00FD1F45" w:rsidRDefault="00FD1F45" w:rsidP="00FD1F45">
      <w:pPr>
        <w:pStyle w:val="BodyText"/>
        <w:spacing w:before="1"/>
        <w:ind w:right="189"/>
      </w:pPr>
      <w:r>
        <w:t>The University of Southern Indiana began as a regional campus of Indiana State University, opening on September 15, 1965. In 1967, Southern Indiana Higher Education, Inc., (SIHE) raised nearly $1 million to acquire 1,400 acres for the Mid-America University Center. Groundbreaking was held June 22, 1968. Since September 1969, the University has occupied 330 acres, mostly donated by SIHE. On April 16, 1985, legislation was signed which made USI a separate state university. All legal matters were effective July 1, 1985. On June 30, 2008, SIHE transferred ownership of over 900 acres of land and remaining assets to the USI Foundation.</w:t>
      </w:r>
    </w:p>
    <w:p w14:paraId="45EFCE6E" w14:textId="77777777" w:rsidR="00FD1F45" w:rsidRDefault="00FD1F45" w:rsidP="00FD1F45">
      <w:pPr>
        <w:pStyle w:val="BodyText"/>
        <w:spacing w:before="1"/>
        <w:ind w:right="189"/>
      </w:pPr>
    </w:p>
    <w:p w14:paraId="24981E4D" w14:textId="22B77A07" w:rsidR="0051259D" w:rsidRDefault="00FD1F45" w:rsidP="00FD1F45">
      <w:pPr>
        <w:pStyle w:val="BodyText"/>
        <w:spacing w:before="1"/>
        <w:ind w:right="189"/>
      </w:pPr>
      <w:r>
        <w:t xml:space="preserve">Mr. Steven J. Bridges is the fifth President of the University of Southern Indiana. A two-time USI graduate, he is the first alumnus to serve in this role. </w:t>
      </w:r>
    </w:p>
    <w:p w14:paraId="3B5C87CE" w14:textId="77777777" w:rsidR="00FD1F45" w:rsidRDefault="00FD1F45" w:rsidP="00B22A68">
      <w:pPr>
        <w:pStyle w:val="BodyText"/>
        <w:spacing w:before="1"/>
        <w:ind w:left="0" w:right="189"/>
      </w:pPr>
    </w:p>
    <w:p w14:paraId="001E031D" w14:textId="58418A39" w:rsidR="00D2728C" w:rsidRDefault="1D973C0B" w:rsidP="00B22A68">
      <w:pPr>
        <w:pStyle w:val="Heading2"/>
        <w:ind w:left="0"/>
      </w:pPr>
      <w:bookmarkStart w:id="10" w:name="_TOC_250049"/>
      <w:bookmarkStart w:id="11" w:name="_Toc231287614"/>
      <w:r w:rsidRPr="501CB51A">
        <w:t>University</w:t>
      </w:r>
      <w:bookmarkEnd w:id="10"/>
      <w:r w:rsidRPr="501CB51A">
        <w:rPr>
          <w:spacing w:val="-2"/>
        </w:rPr>
        <w:t xml:space="preserve"> Mission</w:t>
      </w:r>
      <w:bookmarkEnd w:id="11"/>
    </w:p>
    <w:p w14:paraId="420E066E" w14:textId="77777777" w:rsidR="00D2728C" w:rsidRDefault="00DB0FF6" w:rsidP="00B22A68">
      <w:pPr>
        <w:pStyle w:val="BodyText"/>
        <w:ind w:left="0"/>
      </w:pPr>
      <w:r w:rsidRPr="00DB0FF6">
        <w:t xml:space="preserve">USI is an engaged learning community committed to exceptional education. We exist to provide an educated citizenry that can engage in a civil manner within a community with divergent ideas and cultural differences. We prepare our students to lead and make positive contributions to our state, </w:t>
      </w:r>
      <w:r w:rsidRPr="00DB0FF6">
        <w:lastRenderedPageBreak/>
        <w:t>their communities, and to be lifetime learners in a diverse and global society.</w:t>
      </w:r>
    </w:p>
    <w:p w14:paraId="27F71B5F" w14:textId="77777777" w:rsidR="00DB0FF6" w:rsidRDefault="00DB0FF6" w:rsidP="00B22A68">
      <w:pPr>
        <w:pStyle w:val="BodyText"/>
        <w:ind w:left="0"/>
      </w:pPr>
    </w:p>
    <w:p w14:paraId="3755B869" w14:textId="77777777" w:rsidR="00D436C8" w:rsidRDefault="00D436C8" w:rsidP="00B22A68">
      <w:pPr>
        <w:pStyle w:val="Heading2"/>
        <w:ind w:left="0"/>
      </w:pPr>
      <w:bookmarkStart w:id="12" w:name="_Toc231287615"/>
      <w:r>
        <w:t>University Vision</w:t>
      </w:r>
      <w:bookmarkEnd w:id="12"/>
    </w:p>
    <w:p w14:paraId="1B78B7B8" w14:textId="77777777" w:rsidR="00D436C8" w:rsidRDefault="002F5C19" w:rsidP="00B22A68">
      <w:r w:rsidRPr="002F5C19">
        <w:t>USI will be a recognized leader in higher education boldly shaping the future and transforming the lives of our students through exceptional learning and intentional innovation.</w:t>
      </w:r>
    </w:p>
    <w:p w14:paraId="0CE44F50" w14:textId="77777777" w:rsidR="00FD1F45" w:rsidRDefault="00FD1F45" w:rsidP="00B22A68"/>
    <w:p w14:paraId="4730C2D1" w14:textId="77777777" w:rsidR="00D2728C" w:rsidRDefault="1D973C0B" w:rsidP="00B22A68">
      <w:pPr>
        <w:pStyle w:val="Heading2"/>
        <w:ind w:left="0"/>
      </w:pPr>
      <w:bookmarkStart w:id="13" w:name="_TOC_250048"/>
      <w:bookmarkStart w:id="14" w:name="_Toc231287616"/>
      <w:r w:rsidRPr="501CB51A">
        <w:t>Public</w:t>
      </w:r>
      <w:r w:rsidRPr="501CB51A">
        <w:rPr>
          <w:spacing w:val="-3"/>
        </w:rPr>
        <w:t xml:space="preserve"> </w:t>
      </w:r>
      <w:r w:rsidRPr="501CB51A">
        <w:t>and</w:t>
      </w:r>
      <w:r w:rsidRPr="501CB51A">
        <w:rPr>
          <w:spacing w:val="-1"/>
        </w:rPr>
        <w:t xml:space="preserve"> </w:t>
      </w:r>
      <w:r w:rsidRPr="501CB51A">
        <w:t>Professional</w:t>
      </w:r>
      <w:r w:rsidRPr="501CB51A">
        <w:rPr>
          <w:spacing w:val="-3"/>
        </w:rPr>
        <w:t xml:space="preserve"> </w:t>
      </w:r>
      <w:bookmarkEnd w:id="13"/>
      <w:r w:rsidRPr="501CB51A">
        <w:rPr>
          <w:spacing w:val="-2"/>
        </w:rPr>
        <w:t>Services</w:t>
      </w:r>
      <w:bookmarkEnd w:id="14"/>
    </w:p>
    <w:p w14:paraId="34AE93A2" w14:textId="77777777" w:rsidR="00D2728C" w:rsidRDefault="00BA2A52" w:rsidP="00B22A68">
      <w:pPr>
        <w:pStyle w:val="BodyText"/>
        <w:ind w:left="0" w:right="254"/>
      </w:pPr>
      <w:r>
        <w:t>In addition to its academic programs for students, the University offers many cultural, recreational, and social programs to students and the general public. Continuing education classes,</w:t>
      </w:r>
      <w:r>
        <w:rPr>
          <w:spacing w:val="-5"/>
        </w:rPr>
        <w:t xml:space="preserve"> </w:t>
      </w:r>
      <w:r>
        <w:t>musical</w:t>
      </w:r>
      <w:r>
        <w:rPr>
          <w:spacing w:val="-5"/>
        </w:rPr>
        <w:t xml:space="preserve"> </w:t>
      </w:r>
      <w:r>
        <w:t>productions,</w:t>
      </w:r>
      <w:r>
        <w:rPr>
          <w:spacing w:val="-5"/>
        </w:rPr>
        <w:t xml:space="preserve"> </w:t>
      </w:r>
      <w:r>
        <w:t>guest</w:t>
      </w:r>
      <w:r>
        <w:rPr>
          <w:spacing w:val="-5"/>
        </w:rPr>
        <w:t xml:space="preserve"> </w:t>
      </w:r>
      <w:r>
        <w:t>lecturers,</w:t>
      </w:r>
      <w:r>
        <w:rPr>
          <w:spacing w:val="-4"/>
        </w:rPr>
        <w:t xml:space="preserve"> </w:t>
      </w:r>
      <w:r>
        <w:t>athletic</w:t>
      </w:r>
      <w:r>
        <w:rPr>
          <w:spacing w:val="-5"/>
        </w:rPr>
        <w:t xml:space="preserve"> </w:t>
      </w:r>
      <w:r>
        <w:t>events,</w:t>
      </w:r>
      <w:r>
        <w:rPr>
          <w:spacing w:val="-5"/>
        </w:rPr>
        <w:t xml:space="preserve"> </w:t>
      </w:r>
      <w:r>
        <w:t>and</w:t>
      </w:r>
      <w:r>
        <w:rPr>
          <w:spacing w:val="-5"/>
        </w:rPr>
        <w:t xml:space="preserve"> </w:t>
      </w:r>
      <w:r>
        <w:t>theatrical</w:t>
      </w:r>
      <w:r>
        <w:rPr>
          <w:spacing w:val="-3"/>
        </w:rPr>
        <w:t xml:space="preserve"> </w:t>
      </w:r>
      <w:r>
        <w:t>performances</w:t>
      </w:r>
      <w:r>
        <w:rPr>
          <w:spacing w:val="-3"/>
        </w:rPr>
        <w:t xml:space="preserve"> </w:t>
      </w:r>
      <w:r>
        <w:t>are open to the public.</w:t>
      </w:r>
    </w:p>
    <w:p w14:paraId="2862812C" w14:textId="77777777" w:rsidR="00D2728C" w:rsidRDefault="00D2728C" w:rsidP="00B22A68">
      <w:pPr>
        <w:pStyle w:val="BodyText"/>
        <w:ind w:left="0"/>
      </w:pPr>
    </w:p>
    <w:p w14:paraId="017FC75D" w14:textId="77777777" w:rsidR="00D2728C" w:rsidRDefault="00BA2A52" w:rsidP="00B22A68">
      <w:pPr>
        <w:pStyle w:val="BodyText"/>
        <w:ind w:left="0"/>
      </w:pPr>
      <w:r>
        <w:t>Many</w:t>
      </w:r>
      <w:r>
        <w:rPr>
          <w:spacing w:val="-4"/>
        </w:rPr>
        <w:t xml:space="preserve"> </w:t>
      </w:r>
      <w:r>
        <w:t>faculty</w:t>
      </w:r>
      <w:r>
        <w:rPr>
          <w:spacing w:val="-4"/>
        </w:rPr>
        <w:t xml:space="preserve"> </w:t>
      </w:r>
      <w:r>
        <w:t>members</w:t>
      </w:r>
      <w:r>
        <w:rPr>
          <w:spacing w:val="-4"/>
        </w:rPr>
        <w:t xml:space="preserve"> </w:t>
      </w:r>
      <w:r>
        <w:t>provide</w:t>
      </w:r>
      <w:r>
        <w:rPr>
          <w:spacing w:val="-4"/>
        </w:rPr>
        <w:t xml:space="preserve"> </w:t>
      </w:r>
      <w:r>
        <w:t>research</w:t>
      </w:r>
      <w:r>
        <w:rPr>
          <w:spacing w:val="-4"/>
        </w:rPr>
        <w:t xml:space="preserve"> </w:t>
      </w:r>
      <w:r>
        <w:t>services</w:t>
      </w:r>
      <w:r>
        <w:rPr>
          <w:spacing w:val="-2"/>
        </w:rPr>
        <w:t xml:space="preserve"> </w:t>
      </w:r>
      <w:r>
        <w:t>and</w:t>
      </w:r>
      <w:r>
        <w:rPr>
          <w:spacing w:val="-4"/>
        </w:rPr>
        <w:t xml:space="preserve"> </w:t>
      </w:r>
      <w:r>
        <w:t>are</w:t>
      </w:r>
      <w:r>
        <w:rPr>
          <w:spacing w:val="-4"/>
        </w:rPr>
        <w:t xml:space="preserve"> </w:t>
      </w:r>
      <w:r>
        <w:t>consultants</w:t>
      </w:r>
      <w:r>
        <w:rPr>
          <w:spacing w:val="-4"/>
        </w:rPr>
        <w:t xml:space="preserve"> </w:t>
      </w:r>
      <w:r>
        <w:t>to</w:t>
      </w:r>
      <w:r>
        <w:rPr>
          <w:spacing w:val="-4"/>
        </w:rPr>
        <w:t xml:space="preserve"> </w:t>
      </w:r>
      <w:r>
        <w:t>public</w:t>
      </w:r>
      <w:r>
        <w:rPr>
          <w:spacing w:val="-5"/>
        </w:rPr>
        <w:t xml:space="preserve"> </w:t>
      </w:r>
      <w:r>
        <w:t>schools,</w:t>
      </w:r>
      <w:r>
        <w:rPr>
          <w:spacing w:val="-4"/>
        </w:rPr>
        <w:t xml:space="preserve"> </w:t>
      </w:r>
      <w:r>
        <w:t>business, industry, and governmental agencies.</w:t>
      </w:r>
      <w:r>
        <w:rPr>
          <w:spacing w:val="40"/>
        </w:rPr>
        <w:t xml:space="preserve"> </w:t>
      </w:r>
      <w:r>
        <w:t>Information is available in the Office of News and Information Services.</w:t>
      </w:r>
    </w:p>
    <w:p w14:paraId="7B98A02F" w14:textId="77777777" w:rsidR="00B135FD" w:rsidRDefault="00B135FD" w:rsidP="00B22A68">
      <w:pPr>
        <w:pStyle w:val="BodyText"/>
        <w:ind w:left="0"/>
      </w:pPr>
    </w:p>
    <w:p w14:paraId="1E0FE86B" w14:textId="77777777" w:rsidR="00D2728C" w:rsidRDefault="1D973C0B" w:rsidP="00B22A68">
      <w:pPr>
        <w:pStyle w:val="Heading2"/>
        <w:ind w:left="0"/>
      </w:pPr>
      <w:bookmarkStart w:id="15" w:name="_TOC_250047"/>
      <w:bookmarkStart w:id="16" w:name="_Toc231287617"/>
      <w:r w:rsidRPr="501CB51A">
        <w:t>University</w:t>
      </w:r>
      <w:bookmarkEnd w:id="15"/>
      <w:r w:rsidRPr="501CB51A">
        <w:rPr>
          <w:spacing w:val="-2"/>
        </w:rPr>
        <w:t xml:space="preserve"> Facilities</w:t>
      </w:r>
      <w:bookmarkEnd w:id="16"/>
    </w:p>
    <w:p w14:paraId="2CC6DE83" w14:textId="77777777" w:rsidR="00D2728C" w:rsidRDefault="00BA2A52" w:rsidP="00B22A68">
      <w:pPr>
        <w:pStyle w:val="BodyText"/>
        <w:ind w:left="0" w:right="169"/>
        <w:rPr>
          <w:spacing w:val="-4"/>
        </w:rPr>
      </w:pPr>
      <w:r>
        <w:t>Fourteen major buildings, plus apartments and suite-style residence halls housing about 3,000 students,</w:t>
      </w:r>
      <w:r>
        <w:rPr>
          <w:spacing w:val="-3"/>
        </w:rPr>
        <w:t xml:space="preserve"> </w:t>
      </w:r>
      <w:r>
        <w:t>are</w:t>
      </w:r>
      <w:r>
        <w:rPr>
          <w:spacing w:val="-4"/>
        </w:rPr>
        <w:t xml:space="preserve"> </w:t>
      </w:r>
      <w:r>
        <w:t>on</w:t>
      </w:r>
      <w:r>
        <w:rPr>
          <w:spacing w:val="-3"/>
        </w:rPr>
        <w:t xml:space="preserve"> </w:t>
      </w:r>
      <w:r>
        <w:t>the</w:t>
      </w:r>
      <w:r>
        <w:rPr>
          <w:spacing w:val="-3"/>
        </w:rPr>
        <w:t xml:space="preserve"> </w:t>
      </w:r>
      <w:r>
        <w:t>1,400-acre</w:t>
      </w:r>
      <w:r>
        <w:rPr>
          <w:spacing w:val="-4"/>
        </w:rPr>
        <w:t xml:space="preserve"> </w:t>
      </w:r>
      <w:r>
        <w:t>campus</w:t>
      </w:r>
      <w:r>
        <w:rPr>
          <w:spacing w:val="-3"/>
        </w:rPr>
        <w:t xml:space="preserve"> </w:t>
      </w:r>
      <w:r>
        <w:t>located</w:t>
      </w:r>
      <w:r>
        <w:rPr>
          <w:spacing w:val="-3"/>
        </w:rPr>
        <w:t xml:space="preserve"> </w:t>
      </w:r>
      <w:r>
        <w:t>west</w:t>
      </w:r>
      <w:r>
        <w:rPr>
          <w:spacing w:val="-3"/>
        </w:rPr>
        <w:t xml:space="preserve"> </w:t>
      </w:r>
      <w:r>
        <w:t>of</w:t>
      </w:r>
      <w:r>
        <w:rPr>
          <w:spacing w:val="-3"/>
        </w:rPr>
        <w:t xml:space="preserve"> </w:t>
      </w:r>
      <w:r>
        <w:t>downtown</w:t>
      </w:r>
      <w:r>
        <w:rPr>
          <w:spacing w:val="-3"/>
        </w:rPr>
        <w:t xml:space="preserve"> </w:t>
      </w:r>
      <w:r>
        <w:t>Evansville</w:t>
      </w:r>
      <w:r>
        <w:rPr>
          <w:spacing w:val="-4"/>
        </w:rPr>
        <w:t xml:space="preserve"> </w:t>
      </w:r>
      <w:r>
        <w:t>on</w:t>
      </w:r>
      <w:r>
        <w:rPr>
          <w:spacing w:val="-3"/>
        </w:rPr>
        <w:t xml:space="preserve"> </w:t>
      </w:r>
      <w:r>
        <w:t>State</w:t>
      </w:r>
      <w:r>
        <w:rPr>
          <w:spacing w:val="-4"/>
        </w:rPr>
        <w:t xml:space="preserve"> </w:t>
      </w:r>
      <w:r>
        <w:t xml:space="preserve">Highway </w:t>
      </w:r>
      <w:r>
        <w:rPr>
          <w:spacing w:val="-4"/>
        </w:rPr>
        <w:t>62.</w:t>
      </w:r>
    </w:p>
    <w:p w14:paraId="6F45FB6F" w14:textId="77777777" w:rsidR="00E32CFD" w:rsidRDefault="00E32CFD" w:rsidP="00B22A68">
      <w:pPr>
        <w:pStyle w:val="BodyText"/>
        <w:ind w:left="0" w:right="169"/>
      </w:pPr>
    </w:p>
    <w:p w14:paraId="64530747" w14:textId="77777777" w:rsidR="00D2728C" w:rsidRDefault="00BA2A52" w:rsidP="00B22A68">
      <w:pPr>
        <w:pStyle w:val="BodyText"/>
        <w:ind w:left="0"/>
      </w:pPr>
      <w:r>
        <w:rPr>
          <w:u w:val="single"/>
        </w:rPr>
        <w:t>The Support Services Building</w:t>
      </w:r>
      <w:r w:rsidRPr="501CB51A">
        <w:rPr>
          <w:i/>
          <w:iCs/>
        </w:rPr>
        <w:t xml:space="preserve">¸ </w:t>
      </w:r>
      <w:r>
        <w:t>located near the USI Foundation Office, houses Distribution Services,</w:t>
      </w:r>
      <w:r>
        <w:rPr>
          <w:spacing w:val="-5"/>
        </w:rPr>
        <w:t xml:space="preserve"> </w:t>
      </w:r>
      <w:r>
        <w:t>Procurement</w:t>
      </w:r>
      <w:r>
        <w:rPr>
          <w:spacing w:val="-5"/>
        </w:rPr>
        <w:t xml:space="preserve"> </w:t>
      </w:r>
      <w:r>
        <w:t>Services,</w:t>
      </w:r>
      <w:r>
        <w:rPr>
          <w:spacing w:val="-5"/>
        </w:rPr>
        <w:t xml:space="preserve"> </w:t>
      </w:r>
      <w:r>
        <w:t>Risk</w:t>
      </w:r>
      <w:r>
        <w:rPr>
          <w:spacing w:val="-5"/>
        </w:rPr>
        <w:t xml:space="preserve"> </w:t>
      </w:r>
      <w:r>
        <w:t>Management</w:t>
      </w:r>
      <w:r>
        <w:rPr>
          <w:spacing w:val="-5"/>
        </w:rPr>
        <w:t xml:space="preserve"> </w:t>
      </w:r>
      <w:r>
        <w:t>and</w:t>
      </w:r>
      <w:r>
        <w:rPr>
          <w:spacing w:val="-5"/>
        </w:rPr>
        <w:t xml:space="preserve"> </w:t>
      </w:r>
      <w:r>
        <w:t>Safety,</w:t>
      </w:r>
      <w:r>
        <w:rPr>
          <w:spacing w:val="-5"/>
        </w:rPr>
        <w:t xml:space="preserve"> </w:t>
      </w:r>
      <w:r>
        <w:t>and</w:t>
      </w:r>
      <w:r>
        <w:rPr>
          <w:spacing w:val="-5"/>
        </w:rPr>
        <w:t xml:space="preserve"> </w:t>
      </w:r>
      <w:r>
        <w:t>other</w:t>
      </w:r>
      <w:r>
        <w:rPr>
          <w:spacing w:val="-5"/>
        </w:rPr>
        <w:t xml:space="preserve"> </w:t>
      </w:r>
      <w:r>
        <w:t>administrative</w:t>
      </w:r>
      <w:r>
        <w:rPr>
          <w:spacing w:val="-6"/>
        </w:rPr>
        <w:t xml:space="preserve"> </w:t>
      </w:r>
      <w:r>
        <w:t>offices.</w:t>
      </w:r>
    </w:p>
    <w:p w14:paraId="604B17C4" w14:textId="77777777" w:rsidR="00D2728C" w:rsidRDefault="00D2728C" w:rsidP="00B22A68">
      <w:pPr>
        <w:pStyle w:val="BodyText"/>
        <w:ind w:left="0"/>
      </w:pPr>
    </w:p>
    <w:p w14:paraId="3BDBA666" w14:textId="455D947E" w:rsidR="00D2728C" w:rsidRDefault="00BA2A52" w:rsidP="00B22A68">
      <w:pPr>
        <w:pStyle w:val="BodyText"/>
        <w:ind w:left="0"/>
      </w:pPr>
      <w:r>
        <w:rPr>
          <w:u w:val="single"/>
        </w:rPr>
        <w:t>The</w:t>
      </w:r>
      <w:r>
        <w:rPr>
          <w:spacing w:val="-5"/>
          <w:u w:val="single"/>
        </w:rPr>
        <w:t xml:space="preserve"> </w:t>
      </w:r>
      <w:r>
        <w:rPr>
          <w:u w:val="single"/>
        </w:rPr>
        <w:t>Health</w:t>
      </w:r>
      <w:r>
        <w:rPr>
          <w:spacing w:val="-3"/>
          <w:u w:val="single"/>
        </w:rPr>
        <w:t xml:space="preserve"> </w:t>
      </w:r>
      <w:r>
        <w:rPr>
          <w:u w:val="single"/>
        </w:rPr>
        <w:t>Professions</w:t>
      </w:r>
      <w:r>
        <w:rPr>
          <w:spacing w:val="-3"/>
          <w:u w:val="single"/>
        </w:rPr>
        <w:t xml:space="preserve"> </w:t>
      </w:r>
      <w:r>
        <w:rPr>
          <w:u w:val="single"/>
        </w:rPr>
        <w:t>Center</w:t>
      </w:r>
      <w:r>
        <w:rPr>
          <w:spacing w:val="-3"/>
        </w:rPr>
        <w:t xml:space="preserve"> </w:t>
      </w:r>
      <w:r>
        <w:t>is</w:t>
      </w:r>
      <w:r>
        <w:rPr>
          <w:spacing w:val="-3"/>
        </w:rPr>
        <w:t xml:space="preserve"> </w:t>
      </w:r>
      <w:r>
        <w:t>a</w:t>
      </w:r>
      <w:r>
        <w:rPr>
          <w:spacing w:val="-3"/>
        </w:rPr>
        <w:t xml:space="preserve"> </w:t>
      </w:r>
      <w:r>
        <w:t>classroom</w:t>
      </w:r>
      <w:r>
        <w:rPr>
          <w:spacing w:val="-1"/>
        </w:rPr>
        <w:t xml:space="preserve"> </w:t>
      </w:r>
      <w:r>
        <w:t>and</w:t>
      </w:r>
      <w:r>
        <w:rPr>
          <w:spacing w:val="-3"/>
        </w:rPr>
        <w:t xml:space="preserve"> </w:t>
      </w:r>
      <w:r>
        <w:t>office</w:t>
      </w:r>
      <w:r>
        <w:rPr>
          <w:spacing w:val="-5"/>
        </w:rPr>
        <w:t xml:space="preserve"> </w:t>
      </w:r>
      <w:r>
        <w:t>building</w:t>
      </w:r>
      <w:r>
        <w:rPr>
          <w:spacing w:val="-3"/>
        </w:rPr>
        <w:t xml:space="preserve"> </w:t>
      </w:r>
      <w:r>
        <w:t>housing</w:t>
      </w:r>
      <w:r>
        <w:rPr>
          <w:spacing w:val="-3"/>
        </w:rPr>
        <w:t xml:space="preserve"> </w:t>
      </w:r>
      <w:r>
        <w:t>the</w:t>
      </w:r>
      <w:r>
        <w:rPr>
          <w:spacing w:val="-4"/>
        </w:rPr>
        <w:t xml:space="preserve"> </w:t>
      </w:r>
      <w:r>
        <w:t>College</w:t>
      </w:r>
      <w:r>
        <w:rPr>
          <w:spacing w:val="-4"/>
        </w:rPr>
        <w:t xml:space="preserve"> </w:t>
      </w:r>
      <w:r>
        <w:t>of</w:t>
      </w:r>
      <w:r>
        <w:rPr>
          <w:spacing w:val="-3"/>
        </w:rPr>
        <w:t xml:space="preserve"> </w:t>
      </w:r>
      <w:r>
        <w:t>Nursing and</w:t>
      </w:r>
      <w:r>
        <w:rPr>
          <w:spacing w:val="-1"/>
        </w:rPr>
        <w:t xml:space="preserve"> </w:t>
      </w:r>
      <w:r>
        <w:t>Health</w:t>
      </w:r>
      <w:r>
        <w:rPr>
          <w:spacing w:val="-1"/>
        </w:rPr>
        <w:t xml:space="preserve"> </w:t>
      </w:r>
      <w:r>
        <w:t>Professions.</w:t>
      </w:r>
      <w:r>
        <w:rPr>
          <w:spacing w:val="-1"/>
        </w:rPr>
        <w:t xml:space="preserve"> </w:t>
      </w:r>
      <w:r>
        <w:t>Indiana</w:t>
      </w:r>
      <w:r>
        <w:rPr>
          <w:spacing w:val="-2"/>
        </w:rPr>
        <w:t xml:space="preserve"> </w:t>
      </w:r>
      <w:r>
        <w:t>University</w:t>
      </w:r>
      <w:r>
        <w:rPr>
          <w:spacing w:val="-1"/>
        </w:rPr>
        <w:t xml:space="preserve"> </w:t>
      </w:r>
      <w:r>
        <w:t>School of</w:t>
      </w:r>
      <w:r>
        <w:rPr>
          <w:spacing w:val="-1"/>
        </w:rPr>
        <w:t xml:space="preserve"> </w:t>
      </w:r>
      <w:r>
        <w:t>Medicine</w:t>
      </w:r>
      <w:r>
        <w:rPr>
          <w:spacing w:val="-2"/>
        </w:rPr>
        <w:t xml:space="preserve"> </w:t>
      </w:r>
      <w:r>
        <w:t>Evansville</w:t>
      </w:r>
      <w:r>
        <w:rPr>
          <w:spacing w:val="-2"/>
        </w:rPr>
        <w:t xml:space="preserve"> </w:t>
      </w:r>
      <w:r>
        <w:t>is</w:t>
      </w:r>
      <w:r>
        <w:rPr>
          <w:spacing w:val="-1"/>
        </w:rPr>
        <w:t xml:space="preserve"> </w:t>
      </w:r>
      <w:r>
        <w:t>located</w:t>
      </w:r>
      <w:r>
        <w:rPr>
          <w:spacing w:val="-1"/>
        </w:rPr>
        <w:t xml:space="preserve"> </w:t>
      </w:r>
      <w:r>
        <w:t>on</w:t>
      </w:r>
      <w:r>
        <w:rPr>
          <w:spacing w:val="-1"/>
        </w:rPr>
        <w:t xml:space="preserve"> </w:t>
      </w:r>
      <w:r>
        <w:t>the</w:t>
      </w:r>
      <w:r>
        <w:rPr>
          <w:spacing w:val="-2"/>
        </w:rPr>
        <w:t xml:space="preserve"> </w:t>
      </w:r>
      <w:r>
        <w:t xml:space="preserve">third floor of the facility. Features of the Health professions Center </w:t>
      </w:r>
      <w:r w:rsidR="00A00DF4">
        <w:t>include</w:t>
      </w:r>
      <w:r>
        <w:t xml:space="preserve"> the 450-seat Mitchell Auditorium, the Charles E. Day Learning Resource Center, a dental hygiene clinic and dental laboratory, lecture rooms, classrooms, instructional laboratories, seminar rooms, and faculty offices. Space</w:t>
      </w:r>
      <w:r>
        <w:rPr>
          <w:spacing w:val="-1"/>
        </w:rPr>
        <w:t xml:space="preserve"> </w:t>
      </w:r>
      <w:r>
        <w:t>in the</w:t>
      </w:r>
      <w:r>
        <w:rPr>
          <w:spacing w:val="-1"/>
        </w:rPr>
        <w:t xml:space="preserve"> </w:t>
      </w:r>
      <w:r>
        <w:t>lower level includes the</w:t>
      </w:r>
      <w:r>
        <w:rPr>
          <w:spacing w:val="-1"/>
        </w:rPr>
        <w:t xml:space="preserve"> </w:t>
      </w:r>
      <w:r>
        <w:t>Food and Nutrition Laboratory, The</w:t>
      </w:r>
      <w:r>
        <w:rPr>
          <w:spacing w:val="-1"/>
        </w:rPr>
        <w:t xml:space="preserve"> </w:t>
      </w:r>
      <w:r>
        <w:t>Health Center, classrooms for the health services, a human performance laboratory, the Student Health Center, and the Social Work Lab.</w:t>
      </w:r>
    </w:p>
    <w:p w14:paraId="748B7BFB" w14:textId="77777777" w:rsidR="00D2728C" w:rsidRDefault="00D2728C" w:rsidP="00B22A68">
      <w:pPr>
        <w:pStyle w:val="BodyText"/>
        <w:spacing w:before="1"/>
        <w:ind w:left="0"/>
      </w:pPr>
    </w:p>
    <w:p w14:paraId="26203FBA" w14:textId="77777777" w:rsidR="00D2728C" w:rsidRDefault="00BA2A52" w:rsidP="00B22A68">
      <w:pPr>
        <w:pStyle w:val="BodyText"/>
        <w:ind w:left="0" w:right="189"/>
      </w:pPr>
      <w:r>
        <w:rPr>
          <w:u w:val="single"/>
        </w:rPr>
        <w:t>The Liberal Arts Center</w:t>
      </w:r>
      <w:r>
        <w:t xml:space="preserve"> offers state-of-the-art instructional areas and offices for the College of Liberal Arts. Included are Kenneth P. McCutchan Art Center/Palmina F and Stephen S. Pace Galleries,</w:t>
      </w:r>
      <w:r>
        <w:rPr>
          <w:spacing w:val="-2"/>
        </w:rPr>
        <w:t xml:space="preserve"> </w:t>
      </w:r>
      <w:r>
        <w:t>Helen</w:t>
      </w:r>
      <w:r>
        <w:rPr>
          <w:spacing w:val="-2"/>
        </w:rPr>
        <w:t xml:space="preserve"> </w:t>
      </w:r>
      <w:r>
        <w:t>Mallette</w:t>
      </w:r>
      <w:r>
        <w:rPr>
          <w:spacing w:val="-2"/>
        </w:rPr>
        <w:t xml:space="preserve"> </w:t>
      </w:r>
      <w:r>
        <w:t>Studio</w:t>
      </w:r>
      <w:r>
        <w:rPr>
          <w:spacing w:val="-2"/>
        </w:rPr>
        <w:t xml:space="preserve"> </w:t>
      </w:r>
      <w:r>
        <w:t>Theatre,</w:t>
      </w:r>
      <w:r>
        <w:rPr>
          <w:spacing w:val="-2"/>
        </w:rPr>
        <w:t xml:space="preserve"> </w:t>
      </w:r>
      <w:r>
        <w:t>Clifford</w:t>
      </w:r>
      <w:r>
        <w:rPr>
          <w:spacing w:val="-2"/>
        </w:rPr>
        <w:t xml:space="preserve"> </w:t>
      </w:r>
      <w:r>
        <w:t>and</w:t>
      </w:r>
      <w:r>
        <w:rPr>
          <w:spacing w:val="-2"/>
        </w:rPr>
        <w:t xml:space="preserve"> </w:t>
      </w:r>
      <w:r>
        <w:t>Ruth</w:t>
      </w:r>
      <w:r>
        <w:rPr>
          <w:spacing w:val="-2"/>
        </w:rPr>
        <w:t xml:space="preserve"> </w:t>
      </w:r>
      <w:r>
        <w:t>Kleymeyer</w:t>
      </w:r>
      <w:r>
        <w:rPr>
          <w:spacing w:val="-2"/>
        </w:rPr>
        <w:t xml:space="preserve"> </w:t>
      </w:r>
      <w:r>
        <w:t>Lecture</w:t>
      </w:r>
      <w:r>
        <w:rPr>
          <w:spacing w:val="-4"/>
        </w:rPr>
        <w:t xml:space="preserve"> </w:t>
      </w:r>
      <w:r>
        <w:t>Hall,</w:t>
      </w:r>
      <w:r>
        <w:rPr>
          <w:spacing w:val="-2"/>
        </w:rPr>
        <w:t xml:space="preserve"> </w:t>
      </w:r>
      <w:r>
        <w:t>Anna</w:t>
      </w:r>
      <w:r>
        <w:rPr>
          <w:spacing w:val="-4"/>
        </w:rPr>
        <w:t xml:space="preserve"> </w:t>
      </w:r>
      <w:r>
        <w:t>Lee Hamilton</w:t>
      </w:r>
      <w:r>
        <w:rPr>
          <w:spacing w:val="-3"/>
        </w:rPr>
        <w:t xml:space="preserve"> </w:t>
      </w:r>
      <w:r>
        <w:t>Music</w:t>
      </w:r>
      <w:r>
        <w:rPr>
          <w:spacing w:val="-2"/>
        </w:rPr>
        <w:t xml:space="preserve"> </w:t>
      </w:r>
      <w:r>
        <w:t>Studio,</w:t>
      </w:r>
      <w:r>
        <w:rPr>
          <w:spacing w:val="-4"/>
        </w:rPr>
        <w:t xml:space="preserve"> </w:t>
      </w:r>
      <w:r>
        <w:t>Scripps</w:t>
      </w:r>
      <w:r>
        <w:rPr>
          <w:spacing w:val="-1"/>
        </w:rPr>
        <w:t xml:space="preserve"> </w:t>
      </w:r>
      <w:r>
        <w:t>Howard</w:t>
      </w:r>
      <w:r>
        <w:rPr>
          <w:spacing w:val="-1"/>
        </w:rPr>
        <w:t xml:space="preserve"> </w:t>
      </w:r>
      <w:r>
        <w:t>Center for</w:t>
      </w:r>
      <w:r>
        <w:rPr>
          <w:spacing w:val="-1"/>
        </w:rPr>
        <w:t xml:space="preserve"> </w:t>
      </w:r>
      <w:r>
        <w:t>Media</w:t>
      </w:r>
      <w:r>
        <w:rPr>
          <w:spacing w:val="-1"/>
        </w:rPr>
        <w:t xml:space="preserve"> </w:t>
      </w:r>
      <w:r>
        <w:t>Studies</w:t>
      </w:r>
      <w:r>
        <w:rPr>
          <w:spacing w:val="-1"/>
        </w:rPr>
        <w:t xml:space="preserve"> </w:t>
      </w:r>
      <w:r>
        <w:t>(which</w:t>
      </w:r>
      <w:r>
        <w:rPr>
          <w:spacing w:val="1"/>
        </w:rPr>
        <w:t xml:space="preserve"> </w:t>
      </w:r>
      <w:r>
        <w:t>includes</w:t>
      </w:r>
      <w:r>
        <w:rPr>
          <w:spacing w:val="-1"/>
        </w:rPr>
        <w:t xml:space="preserve"> </w:t>
      </w:r>
      <w:r>
        <w:t xml:space="preserve">the </w:t>
      </w:r>
      <w:r>
        <w:rPr>
          <w:spacing w:val="-2"/>
        </w:rPr>
        <w:t>William</w:t>
      </w:r>
    </w:p>
    <w:p w14:paraId="3E3979A5" w14:textId="77777777" w:rsidR="00D2728C" w:rsidRDefault="00BA2A52" w:rsidP="00B22A68">
      <w:pPr>
        <w:pStyle w:val="BodyText"/>
        <w:ind w:left="0" w:right="398"/>
      </w:pPr>
      <w:r>
        <w:t>R. Burleigh Media Resources Center, the Scripps-Howard Digital Arts Laboratory, and the Scripps-Howard</w:t>
      </w:r>
      <w:r>
        <w:rPr>
          <w:spacing w:val="-5"/>
        </w:rPr>
        <w:t xml:space="preserve"> </w:t>
      </w:r>
      <w:r>
        <w:t>Video</w:t>
      </w:r>
      <w:r>
        <w:rPr>
          <w:spacing w:val="-6"/>
        </w:rPr>
        <w:t xml:space="preserve"> </w:t>
      </w:r>
      <w:r>
        <w:t>Production</w:t>
      </w:r>
      <w:r>
        <w:rPr>
          <w:spacing w:val="-6"/>
        </w:rPr>
        <w:t xml:space="preserve"> </w:t>
      </w:r>
      <w:r>
        <w:t>Complex),</w:t>
      </w:r>
      <w:r>
        <w:rPr>
          <w:spacing w:val="-6"/>
        </w:rPr>
        <w:t xml:space="preserve"> </w:t>
      </w:r>
      <w:r>
        <w:t>Cynderella</w:t>
      </w:r>
      <w:r>
        <w:rPr>
          <w:spacing w:val="-7"/>
        </w:rPr>
        <w:t xml:space="preserve"> </w:t>
      </w:r>
      <w:r>
        <w:t>McDowell</w:t>
      </w:r>
      <w:r>
        <w:rPr>
          <w:spacing w:val="-6"/>
        </w:rPr>
        <w:t xml:space="preserve"> </w:t>
      </w:r>
      <w:r>
        <w:t>Miller</w:t>
      </w:r>
      <w:r>
        <w:rPr>
          <w:spacing w:val="-7"/>
        </w:rPr>
        <w:t xml:space="preserve"> </w:t>
      </w:r>
      <w:r>
        <w:t>Foreign</w:t>
      </w:r>
      <w:r>
        <w:rPr>
          <w:spacing w:val="-6"/>
        </w:rPr>
        <w:t xml:space="preserve"> </w:t>
      </w:r>
      <w:r>
        <w:t>Language Laboratory, a distance learning classroom, WSWI Radio Station and several classrooms equipped with instructional technology to enhance learning.</w:t>
      </w:r>
    </w:p>
    <w:p w14:paraId="3DFC75D3" w14:textId="77777777" w:rsidR="00D2728C" w:rsidRDefault="00D2728C" w:rsidP="00B22A68">
      <w:pPr>
        <w:pStyle w:val="BodyText"/>
        <w:ind w:left="0"/>
      </w:pPr>
    </w:p>
    <w:p w14:paraId="7B53B170" w14:textId="77777777" w:rsidR="00D2728C" w:rsidRDefault="00BA2A52" w:rsidP="000B07FC">
      <w:pPr>
        <w:pStyle w:val="BodyText"/>
        <w:ind w:left="0" w:right="187"/>
        <w:contextualSpacing/>
      </w:pPr>
      <w:r>
        <w:rPr>
          <w:u w:val="single"/>
        </w:rPr>
        <w:t>The Robert D. Orr Center</w:t>
      </w:r>
      <w:r>
        <w:t xml:space="preserve"> is a classroom and office building housing many of the student services departments. The offices of Admission, Student Financial Assistance, Registrar, Counseling, and the Division of Extended Services, including Bachelor of General Studies, Center for Human Resource Development, Center for Continuing Education, Center for Education Services and </w:t>
      </w:r>
      <w:r>
        <w:lastRenderedPageBreak/>
        <w:t>Partnerships, Organizational and Professional Development, Center for Applied Research, Service Learning, and Historic Southern Indiana are located on the main floor.</w:t>
      </w:r>
      <w:r>
        <w:rPr>
          <w:spacing w:val="40"/>
        </w:rPr>
        <w:t xml:space="preserve"> </w:t>
      </w:r>
      <w:r>
        <w:t>The</w:t>
      </w:r>
      <w:r>
        <w:rPr>
          <w:spacing w:val="-5"/>
        </w:rPr>
        <w:t xml:space="preserve"> </w:t>
      </w:r>
      <w:r>
        <w:t>second</w:t>
      </w:r>
      <w:r>
        <w:rPr>
          <w:spacing w:val="-3"/>
        </w:rPr>
        <w:t xml:space="preserve"> </w:t>
      </w:r>
      <w:r>
        <w:t>floor</w:t>
      </w:r>
      <w:r>
        <w:rPr>
          <w:spacing w:val="-3"/>
        </w:rPr>
        <w:t xml:space="preserve"> </w:t>
      </w:r>
      <w:r>
        <w:t>is</w:t>
      </w:r>
      <w:r>
        <w:rPr>
          <w:spacing w:val="-3"/>
        </w:rPr>
        <w:t xml:space="preserve"> </w:t>
      </w:r>
      <w:r>
        <w:t>dedicated</w:t>
      </w:r>
      <w:r>
        <w:rPr>
          <w:spacing w:val="-3"/>
        </w:rPr>
        <w:t xml:space="preserve"> </w:t>
      </w:r>
      <w:r>
        <w:t>to</w:t>
      </w:r>
      <w:r>
        <w:rPr>
          <w:spacing w:val="-3"/>
        </w:rPr>
        <w:t xml:space="preserve"> </w:t>
      </w:r>
      <w:r>
        <w:t>classroom</w:t>
      </w:r>
      <w:r>
        <w:rPr>
          <w:spacing w:val="-3"/>
        </w:rPr>
        <w:t xml:space="preserve"> </w:t>
      </w:r>
      <w:r>
        <w:t>space.</w:t>
      </w:r>
      <w:r>
        <w:rPr>
          <w:spacing w:val="-3"/>
        </w:rPr>
        <w:t xml:space="preserve"> </w:t>
      </w:r>
      <w:r>
        <w:t>The</w:t>
      </w:r>
      <w:r>
        <w:rPr>
          <w:spacing w:val="-4"/>
        </w:rPr>
        <w:t xml:space="preserve"> </w:t>
      </w:r>
      <w:r>
        <w:t>English</w:t>
      </w:r>
      <w:r>
        <w:rPr>
          <w:spacing w:val="-3"/>
        </w:rPr>
        <w:t xml:space="preserve"> </w:t>
      </w:r>
      <w:r>
        <w:t>Department</w:t>
      </w:r>
      <w:r>
        <w:rPr>
          <w:spacing w:val="-3"/>
        </w:rPr>
        <w:t xml:space="preserve"> </w:t>
      </w:r>
      <w:r>
        <w:t>will</w:t>
      </w:r>
      <w:r>
        <w:rPr>
          <w:spacing w:val="-3"/>
        </w:rPr>
        <w:t xml:space="preserve"> </w:t>
      </w:r>
      <w:r>
        <w:t>be</w:t>
      </w:r>
      <w:r>
        <w:rPr>
          <w:spacing w:val="-3"/>
        </w:rPr>
        <w:t xml:space="preserve"> </w:t>
      </w:r>
      <w:r>
        <w:t>located on the third floor. The Computer Center and Telecommunications Services, Career Counseling, career Services and Placement, and Business Office, including the Cashier, are located on the lower level. Students may pay fees and cash checks at the cashier’s window.</w:t>
      </w:r>
    </w:p>
    <w:p w14:paraId="0A942F2D" w14:textId="77777777" w:rsidR="00FD1F45" w:rsidRDefault="00FD1F45" w:rsidP="000B07FC">
      <w:pPr>
        <w:pStyle w:val="BodyText"/>
        <w:ind w:left="0" w:right="187"/>
        <w:contextualSpacing/>
      </w:pPr>
    </w:p>
    <w:p w14:paraId="3164E435" w14:textId="77777777" w:rsidR="00D2728C" w:rsidRDefault="553ECFE8" w:rsidP="00B22A68">
      <w:pPr>
        <w:pStyle w:val="BodyText"/>
        <w:spacing w:before="79"/>
        <w:ind w:left="0"/>
      </w:pPr>
      <w:r>
        <w:rPr>
          <w:u w:val="single"/>
        </w:rPr>
        <w:t>The Physical Activities Center (PAC)</w:t>
      </w:r>
      <w:r>
        <w:t xml:space="preserve"> provides instructional space for physical education and recreation programs as well as offices for the Athletics Department and Physical Education Department. Included in the building are the aquatics area, specialized physical education and service</w:t>
      </w:r>
      <w:r>
        <w:rPr>
          <w:spacing w:val="-5"/>
        </w:rPr>
        <w:t xml:space="preserve"> </w:t>
      </w:r>
      <w:r>
        <w:t>facilities,</w:t>
      </w:r>
      <w:r>
        <w:rPr>
          <w:spacing w:val="-4"/>
        </w:rPr>
        <w:t xml:space="preserve"> </w:t>
      </w:r>
      <w:r>
        <w:t>classrooms,</w:t>
      </w:r>
      <w:r>
        <w:rPr>
          <w:spacing w:val="-4"/>
        </w:rPr>
        <w:t xml:space="preserve"> </w:t>
      </w:r>
      <w:r>
        <w:t>locker</w:t>
      </w:r>
      <w:r>
        <w:rPr>
          <w:spacing w:val="-4"/>
        </w:rPr>
        <w:t xml:space="preserve"> </w:t>
      </w:r>
      <w:r>
        <w:t>rooms,</w:t>
      </w:r>
      <w:r>
        <w:rPr>
          <w:spacing w:val="-4"/>
        </w:rPr>
        <w:t xml:space="preserve"> </w:t>
      </w:r>
      <w:r>
        <w:t>team</w:t>
      </w:r>
      <w:r>
        <w:rPr>
          <w:spacing w:val="-2"/>
        </w:rPr>
        <w:t xml:space="preserve"> </w:t>
      </w:r>
      <w:r>
        <w:t>rooms,</w:t>
      </w:r>
      <w:r>
        <w:rPr>
          <w:spacing w:val="-4"/>
        </w:rPr>
        <w:t xml:space="preserve"> </w:t>
      </w:r>
      <w:r>
        <w:t>and</w:t>
      </w:r>
      <w:r>
        <w:rPr>
          <w:spacing w:val="-4"/>
        </w:rPr>
        <w:t xml:space="preserve"> </w:t>
      </w:r>
      <w:r>
        <w:t>multi-purpose</w:t>
      </w:r>
      <w:r>
        <w:rPr>
          <w:spacing w:val="-5"/>
        </w:rPr>
        <w:t xml:space="preserve"> </w:t>
      </w:r>
      <w:r>
        <w:t>activity</w:t>
      </w:r>
      <w:r>
        <w:rPr>
          <w:spacing w:val="-4"/>
        </w:rPr>
        <w:t xml:space="preserve"> </w:t>
      </w:r>
      <w:r>
        <w:t>areas.</w:t>
      </w:r>
      <w:r>
        <w:rPr>
          <w:spacing w:val="-4"/>
        </w:rPr>
        <w:t xml:space="preserve"> </w:t>
      </w:r>
      <w:r>
        <w:t>The PAC has a seating capacity of 3,600 and serves as the home court for indoor sports programs.</w:t>
      </w:r>
    </w:p>
    <w:p w14:paraId="069399B4" w14:textId="77777777" w:rsidR="00D2728C" w:rsidRDefault="00D2728C" w:rsidP="00B22A68">
      <w:pPr>
        <w:pStyle w:val="BodyText"/>
        <w:ind w:left="0"/>
      </w:pPr>
    </w:p>
    <w:p w14:paraId="677C36B3" w14:textId="77777777" w:rsidR="00D2728C" w:rsidRDefault="553ECFE8" w:rsidP="00B22A68">
      <w:pPr>
        <w:pStyle w:val="BodyText"/>
        <w:ind w:left="0" w:right="197"/>
      </w:pPr>
      <w:r>
        <w:rPr>
          <w:u w:val="single"/>
        </w:rPr>
        <w:t>The Recreation and Fitness Center</w:t>
      </w:r>
      <w:r>
        <w:t xml:space="preserve"> provides a wide variety of programs and services supportive of a wellness lifestyle; a 44,000 sq. ft. addition to the building was opened in 2009. With something for everyone, the Recreation and Fitness Center features a state-of-the-art exercise and weight training area two wooden courts for basketball, volleyball, and badminton; an elevated four-lane jogging track; an activity room for group exercise; and lockers and showers. The addition has a rock-climbing tower and an 8-foot-tall bouldering wall. It has two group exercise rooms, a game room, rooms dedicated to stretching, a larger cardio room, combative room with punching bags and wrestling mats, a health assessment room, two locker rooms, and new</w:t>
      </w:r>
      <w:r>
        <w:rPr>
          <w:spacing w:val="-3"/>
        </w:rPr>
        <w:t xml:space="preserve"> </w:t>
      </w:r>
      <w:r>
        <w:t>and</w:t>
      </w:r>
      <w:r>
        <w:rPr>
          <w:spacing w:val="-3"/>
        </w:rPr>
        <w:t xml:space="preserve"> </w:t>
      </w:r>
      <w:r>
        <w:t>additional</w:t>
      </w:r>
      <w:r>
        <w:rPr>
          <w:spacing w:val="-3"/>
        </w:rPr>
        <w:t xml:space="preserve"> </w:t>
      </w:r>
      <w:r>
        <w:t>offices</w:t>
      </w:r>
      <w:r>
        <w:rPr>
          <w:spacing w:val="-3"/>
        </w:rPr>
        <w:t xml:space="preserve"> </w:t>
      </w:r>
      <w:r>
        <w:t>space.</w:t>
      </w:r>
      <w:r>
        <w:rPr>
          <w:spacing w:val="-3"/>
        </w:rPr>
        <w:t xml:space="preserve"> </w:t>
      </w:r>
      <w:r>
        <w:t>Students,</w:t>
      </w:r>
      <w:r>
        <w:rPr>
          <w:spacing w:val="-3"/>
        </w:rPr>
        <w:t xml:space="preserve"> </w:t>
      </w:r>
      <w:r>
        <w:t>faculty,</w:t>
      </w:r>
      <w:r>
        <w:rPr>
          <w:spacing w:val="-3"/>
        </w:rPr>
        <w:t xml:space="preserve"> </w:t>
      </w:r>
      <w:r>
        <w:t>and</w:t>
      </w:r>
      <w:r>
        <w:rPr>
          <w:spacing w:val="-3"/>
        </w:rPr>
        <w:t xml:space="preserve"> </w:t>
      </w:r>
      <w:r>
        <w:t>staff</w:t>
      </w:r>
      <w:r>
        <w:rPr>
          <w:spacing w:val="-5"/>
        </w:rPr>
        <w:t xml:space="preserve"> </w:t>
      </w:r>
      <w:r>
        <w:t>can</w:t>
      </w:r>
      <w:r>
        <w:rPr>
          <w:spacing w:val="-3"/>
        </w:rPr>
        <w:t xml:space="preserve"> </w:t>
      </w:r>
      <w:r>
        <w:t>enjoy</w:t>
      </w:r>
      <w:r>
        <w:rPr>
          <w:spacing w:val="-3"/>
        </w:rPr>
        <w:t xml:space="preserve"> </w:t>
      </w:r>
      <w:r>
        <w:t>leisure</w:t>
      </w:r>
      <w:r>
        <w:rPr>
          <w:spacing w:val="-5"/>
        </w:rPr>
        <w:t xml:space="preserve"> </w:t>
      </w:r>
      <w:r>
        <w:t>time</w:t>
      </w:r>
      <w:r>
        <w:rPr>
          <w:spacing w:val="-3"/>
        </w:rPr>
        <w:t xml:space="preserve"> </w:t>
      </w:r>
      <w:r>
        <w:t>on</w:t>
      </w:r>
      <w:r>
        <w:rPr>
          <w:spacing w:val="-3"/>
        </w:rPr>
        <w:t xml:space="preserve"> </w:t>
      </w:r>
      <w:r>
        <w:t>their</w:t>
      </w:r>
      <w:r>
        <w:rPr>
          <w:spacing w:val="-3"/>
        </w:rPr>
        <w:t xml:space="preserve"> </w:t>
      </w:r>
      <w:r>
        <w:t>own or with friends.</w:t>
      </w:r>
    </w:p>
    <w:p w14:paraId="234B6698" w14:textId="77777777" w:rsidR="00D2728C" w:rsidRDefault="00D2728C" w:rsidP="00B22A68">
      <w:pPr>
        <w:pStyle w:val="BodyText"/>
        <w:spacing w:before="1"/>
        <w:ind w:left="0"/>
      </w:pPr>
    </w:p>
    <w:p w14:paraId="1EAB8879" w14:textId="77777777" w:rsidR="00D2728C" w:rsidRDefault="553ECFE8" w:rsidP="00B22A68">
      <w:pPr>
        <w:pStyle w:val="BodyText"/>
        <w:ind w:left="0" w:right="331"/>
      </w:pPr>
      <w:r>
        <w:rPr>
          <w:u w:val="single"/>
        </w:rPr>
        <w:t>The</w:t>
      </w:r>
      <w:r>
        <w:rPr>
          <w:spacing w:val="-6"/>
          <w:u w:val="single"/>
        </w:rPr>
        <w:t xml:space="preserve"> </w:t>
      </w:r>
      <w:r>
        <w:rPr>
          <w:u w:val="single"/>
        </w:rPr>
        <w:t>Science</w:t>
      </w:r>
      <w:r>
        <w:rPr>
          <w:spacing w:val="-5"/>
          <w:u w:val="single"/>
        </w:rPr>
        <w:t xml:space="preserve"> </w:t>
      </w:r>
      <w:r>
        <w:rPr>
          <w:u w:val="single"/>
        </w:rPr>
        <w:t>Center</w:t>
      </w:r>
      <w:r>
        <w:rPr>
          <w:spacing w:val="-4"/>
        </w:rPr>
        <w:t xml:space="preserve"> </w:t>
      </w:r>
      <w:r>
        <w:t>adjoins</w:t>
      </w:r>
      <w:r>
        <w:rPr>
          <w:spacing w:val="-4"/>
        </w:rPr>
        <w:t xml:space="preserve"> </w:t>
      </w:r>
      <w:r>
        <w:t>the</w:t>
      </w:r>
      <w:r>
        <w:rPr>
          <w:spacing w:val="-5"/>
        </w:rPr>
        <w:t xml:space="preserve"> </w:t>
      </w:r>
      <w:r>
        <w:t>Wright</w:t>
      </w:r>
      <w:r>
        <w:rPr>
          <w:spacing w:val="-4"/>
        </w:rPr>
        <w:t xml:space="preserve"> </w:t>
      </w:r>
      <w:r>
        <w:t>Administration</w:t>
      </w:r>
      <w:r>
        <w:rPr>
          <w:spacing w:val="-4"/>
        </w:rPr>
        <w:t xml:space="preserve"> </w:t>
      </w:r>
      <w:r>
        <w:t>Building.</w:t>
      </w:r>
      <w:r>
        <w:rPr>
          <w:spacing w:val="-4"/>
        </w:rPr>
        <w:t xml:space="preserve"> </w:t>
      </w:r>
      <w:r>
        <w:t>In</w:t>
      </w:r>
      <w:r>
        <w:rPr>
          <w:spacing w:val="-4"/>
        </w:rPr>
        <w:t xml:space="preserve"> </w:t>
      </w:r>
      <w:r>
        <w:t>addition</w:t>
      </w:r>
      <w:r>
        <w:rPr>
          <w:spacing w:val="-4"/>
        </w:rPr>
        <w:t xml:space="preserve"> </w:t>
      </w:r>
      <w:r>
        <w:t>to</w:t>
      </w:r>
      <w:r>
        <w:rPr>
          <w:spacing w:val="-4"/>
        </w:rPr>
        <w:t xml:space="preserve"> </w:t>
      </w:r>
      <w:r>
        <w:t>laboratories</w:t>
      </w:r>
      <w:r>
        <w:rPr>
          <w:spacing w:val="-4"/>
        </w:rPr>
        <w:t xml:space="preserve"> </w:t>
      </w:r>
      <w:r>
        <w:t>and classrooms,</w:t>
      </w:r>
      <w:r>
        <w:rPr>
          <w:spacing w:val="-2"/>
        </w:rPr>
        <w:t xml:space="preserve"> </w:t>
      </w:r>
      <w:r>
        <w:t>the</w:t>
      </w:r>
      <w:r>
        <w:rPr>
          <w:spacing w:val="-2"/>
        </w:rPr>
        <w:t xml:space="preserve"> </w:t>
      </w:r>
      <w:r>
        <w:t>Science</w:t>
      </w:r>
      <w:r>
        <w:rPr>
          <w:spacing w:val="-1"/>
        </w:rPr>
        <w:t xml:space="preserve"> </w:t>
      </w:r>
      <w:r>
        <w:t>Center</w:t>
      </w:r>
      <w:r>
        <w:rPr>
          <w:spacing w:val="-3"/>
        </w:rPr>
        <w:t xml:space="preserve"> </w:t>
      </w:r>
      <w:r>
        <w:t>houses</w:t>
      </w:r>
      <w:r>
        <w:rPr>
          <w:spacing w:val="-2"/>
        </w:rPr>
        <w:t xml:space="preserve"> </w:t>
      </w:r>
      <w:r>
        <w:t>offices</w:t>
      </w:r>
      <w:r>
        <w:rPr>
          <w:spacing w:val="-2"/>
        </w:rPr>
        <w:t xml:space="preserve"> </w:t>
      </w:r>
      <w:r>
        <w:t>for</w:t>
      </w:r>
      <w:r>
        <w:rPr>
          <w:spacing w:val="-1"/>
        </w:rPr>
        <w:t xml:space="preserve"> </w:t>
      </w:r>
      <w:r>
        <w:t>the</w:t>
      </w:r>
      <w:r>
        <w:rPr>
          <w:spacing w:val="-2"/>
        </w:rPr>
        <w:t xml:space="preserve"> </w:t>
      </w:r>
      <w:r>
        <w:t>Pott</w:t>
      </w:r>
      <w:r>
        <w:rPr>
          <w:spacing w:val="-2"/>
        </w:rPr>
        <w:t xml:space="preserve"> </w:t>
      </w:r>
      <w:r>
        <w:t>College</w:t>
      </w:r>
      <w:r>
        <w:rPr>
          <w:spacing w:val="-2"/>
        </w:rPr>
        <w:t xml:space="preserve"> </w:t>
      </w:r>
      <w:r>
        <w:t>of</w:t>
      </w:r>
      <w:r>
        <w:rPr>
          <w:spacing w:val="-2"/>
        </w:rPr>
        <w:t xml:space="preserve"> </w:t>
      </w:r>
      <w:r>
        <w:t>Science</w:t>
      </w:r>
      <w:r>
        <w:rPr>
          <w:spacing w:val="-2"/>
        </w:rPr>
        <w:t xml:space="preserve"> </w:t>
      </w:r>
      <w:r>
        <w:t>and</w:t>
      </w:r>
      <w:r>
        <w:rPr>
          <w:spacing w:val="-2"/>
        </w:rPr>
        <w:t xml:space="preserve"> </w:t>
      </w:r>
      <w:r>
        <w:t>Engineering. The Torrington Science Research laboratory and the Black Beauty Coal Chemistry Laboratory provide state-of-the –art instructional areas for chemistry. The Torrington Wing of the Science Center has classrooms, labs, and offices.</w:t>
      </w:r>
    </w:p>
    <w:p w14:paraId="359F46BA" w14:textId="77777777" w:rsidR="00D2728C" w:rsidRDefault="00D2728C" w:rsidP="00B22A68">
      <w:pPr>
        <w:pStyle w:val="BodyText"/>
        <w:ind w:left="0"/>
      </w:pPr>
    </w:p>
    <w:p w14:paraId="3A690CF6" w14:textId="74FB3A39" w:rsidR="00D2728C" w:rsidRDefault="553ECFE8" w:rsidP="00B22A68">
      <w:pPr>
        <w:pStyle w:val="BodyText"/>
        <w:ind w:left="0" w:right="189"/>
      </w:pPr>
      <w:r>
        <w:rPr>
          <w:u w:val="single"/>
        </w:rPr>
        <w:t>The Education Center,</w:t>
      </w:r>
      <w:r>
        <w:t xml:space="preserve"> which is connected to the Science Center, has classrooms and laboratories. The Couch-Renner Lecture Hall is in the Education Center</w:t>
      </w:r>
      <w:r w:rsidR="00AC5A7E">
        <w:t>,</w:t>
      </w:r>
      <w:r>
        <w:t xml:space="preserve"> and a greenhouse</w:t>
      </w:r>
      <w:r>
        <w:rPr>
          <w:spacing w:val="-4"/>
        </w:rPr>
        <w:t xml:space="preserve"> </w:t>
      </w:r>
      <w:r>
        <w:t>is</w:t>
      </w:r>
      <w:r>
        <w:rPr>
          <w:spacing w:val="-3"/>
        </w:rPr>
        <w:t xml:space="preserve"> </w:t>
      </w:r>
      <w:r>
        <w:t>located</w:t>
      </w:r>
      <w:r>
        <w:rPr>
          <w:spacing w:val="-3"/>
        </w:rPr>
        <w:t xml:space="preserve"> </w:t>
      </w:r>
      <w:r>
        <w:t>on</w:t>
      </w:r>
      <w:r>
        <w:rPr>
          <w:spacing w:val="-1"/>
        </w:rPr>
        <w:t xml:space="preserve"> </w:t>
      </w:r>
      <w:r>
        <w:t>the</w:t>
      </w:r>
      <w:r>
        <w:rPr>
          <w:spacing w:val="-3"/>
        </w:rPr>
        <w:t xml:space="preserve"> </w:t>
      </w:r>
      <w:r>
        <w:t>floor</w:t>
      </w:r>
      <w:r>
        <w:rPr>
          <w:spacing w:val="-3"/>
        </w:rPr>
        <w:t xml:space="preserve"> </w:t>
      </w:r>
      <w:r>
        <w:t>above</w:t>
      </w:r>
      <w:r>
        <w:rPr>
          <w:spacing w:val="-4"/>
        </w:rPr>
        <w:t xml:space="preserve"> </w:t>
      </w:r>
      <w:r>
        <w:t>the</w:t>
      </w:r>
      <w:r>
        <w:rPr>
          <w:spacing w:val="-4"/>
        </w:rPr>
        <w:t xml:space="preserve"> </w:t>
      </w:r>
      <w:r>
        <w:t>lecture</w:t>
      </w:r>
      <w:r>
        <w:rPr>
          <w:spacing w:val="-4"/>
        </w:rPr>
        <w:t xml:space="preserve"> </w:t>
      </w:r>
      <w:r>
        <w:t>hall.</w:t>
      </w:r>
      <w:r>
        <w:rPr>
          <w:spacing w:val="-3"/>
        </w:rPr>
        <w:t xml:space="preserve"> </w:t>
      </w:r>
      <w:r>
        <w:t>The</w:t>
      </w:r>
      <w:r>
        <w:rPr>
          <w:spacing w:val="-5"/>
        </w:rPr>
        <w:t xml:space="preserve"> </w:t>
      </w:r>
      <w:r>
        <w:t>University</w:t>
      </w:r>
      <w:r>
        <w:rPr>
          <w:spacing w:val="-3"/>
        </w:rPr>
        <w:t xml:space="preserve"> </w:t>
      </w:r>
      <w:r>
        <w:t>Division</w:t>
      </w:r>
      <w:r>
        <w:rPr>
          <w:spacing w:val="-3"/>
        </w:rPr>
        <w:t xml:space="preserve"> </w:t>
      </w:r>
      <w:r>
        <w:t>and</w:t>
      </w:r>
      <w:r>
        <w:rPr>
          <w:spacing w:val="-3"/>
        </w:rPr>
        <w:t xml:space="preserve"> </w:t>
      </w:r>
      <w:r>
        <w:t>Academic Skills offices are located here. The lower level houses the Social Work Department, the Honors Program, and the ROTC offices.</w:t>
      </w:r>
    </w:p>
    <w:p w14:paraId="6B230677" w14:textId="77777777" w:rsidR="00D2728C" w:rsidRDefault="00D2728C" w:rsidP="00B22A68">
      <w:pPr>
        <w:pStyle w:val="BodyText"/>
        <w:spacing w:before="1"/>
        <w:ind w:left="0"/>
      </w:pPr>
    </w:p>
    <w:p w14:paraId="39BBFFE9" w14:textId="77777777" w:rsidR="00D2728C" w:rsidRDefault="553ECFE8" w:rsidP="00B22A68">
      <w:pPr>
        <w:pStyle w:val="BodyText"/>
        <w:ind w:left="0" w:right="189"/>
      </w:pPr>
      <w:r>
        <w:rPr>
          <w:u w:val="single"/>
        </w:rPr>
        <w:t>The Technology Center</w:t>
      </w:r>
      <w:r>
        <w:t xml:space="preserve"> houses the Engineering Department, offices for the Art faculty, and provides</w:t>
      </w:r>
      <w:r>
        <w:rPr>
          <w:spacing w:val="-4"/>
        </w:rPr>
        <w:t xml:space="preserve"> </w:t>
      </w:r>
      <w:r>
        <w:t>classrooms</w:t>
      </w:r>
      <w:r>
        <w:rPr>
          <w:spacing w:val="-4"/>
        </w:rPr>
        <w:t xml:space="preserve"> </w:t>
      </w:r>
      <w:r>
        <w:t>and</w:t>
      </w:r>
      <w:r>
        <w:rPr>
          <w:spacing w:val="-2"/>
        </w:rPr>
        <w:t xml:space="preserve"> </w:t>
      </w:r>
      <w:r>
        <w:t>laboratories</w:t>
      </w:r>
      <w:r>
        <w:rPr>
          <w:spacing w:val="-4"/>
        </w:rPr>
        <w:t xml:space="preserve"> </w:t>
      </w:r>
      <w:r>
        <w:t>for</w:t>
      </w:r>
      <w:r>
        <w:rPr>
          <w:spacing w:val="-4"/>
        </w:rPr>
        <w:t xml:space="preserve"> </w:t>
      </w:r>
      <w:r>
        <w:t>programs</w:t>
      </w:r>
      <w:r>
        <w:rPr>
          <w:spacing w:val="-4"/>
        </w:rPr>
        <w:t xml:space="preserve"> </w:t>
      </w:r>
      <w:r>
        <w:t>of</w:t>
      </w:r>
      <w:r>
        <w:rPr>
          <w:spacing w:val="-4"/>
        </w:rPr>
        <w:t xml:space="preserve"> </w:t>
      </w:r>
      <w:r>
        <w:t>these</w:t>
      </w:r>
      <w:r>
        <w:rPr>
          <w:spacing w:val="-6"/>
        </w:rPr>
        <w:t xml:space="preserve"> </w:t>
      </w:r>
      <w:r>
        <w:t>departments.</w:t>
      </w:r>
      <w:r>
        <w:rPr>
          <w:spacing w:val="-4"/>
        </w:rPr>
        <w:t xml:space="preserve"> </w:t>
      </w:r>
      <w:r>
        <w:t>The</w:t>
      </w:r>
      <w:r>
        <w:rPr>
          <w:spacing w:val="-2"/>
        </w:rPr>
        <w:t xml:space="preserve"> </w:t>
      </w:r>
      <w:r>
        <w:rPr>
          <w:u w:val="single"/>
        </w:rPr>
        <w:t>Ceramics</w:t>
      </w:r>
      <w:r>
        <w:rPr>
          <w:spacing w:val="-4"/>
          <w:u w:val="single"/>
        </w:rPr>
        <w:t xml:space="preserve"> </w:t>
      </w:r>
      <w:r>
        <w:rPr>
          <w:u w:val="single"/>
        </w:rPr>
        <w:t>Center</w:t>
      </w:r>
      <w:r>
        <w:t xml:space="preserve"> and the </w:t>
      </w:r>
      <w:r>
        <w:rPr>
          <w:u w:val="single"/>
        </w:rPr>
        <w:t>Art Studio</w:t>
      </w:r>
      <w:r>
        <w:t xml:space="preserve"> are located adjacent to the Technology Center.</w:t>
      </w:r>
    </w:p>
    <w:p w14:paraId="7C557112" w14:textId="77777777" w:rsidR="00D2728C" w:rsidRDefault="00D2728C" w:rsidP="00B22A68">
      <w:pPr>
        <w:pStyle w:val="BodyText"/>
        <w:ind w:left="0"/>
      </w:pPr>
    </w:p>
    <w:p w14:paraId="74DFC12A" w14:textId="77777777" w:rsidR="00D2728C" w:rsidRDefault="553ECFE8" w:rsidP="00B22A68">
      <w:pPr>
        <w:pStyle w:val="BodyText"/>
        <w:ind w:left="0" w:right="129"/>
      </w:pPr>
      <w:r>
        <w:rPr>
          <w:u w:val="single"/>
        </w:rPr>
        <w:t>The</w:t>
      </w:r>
      <w:r>
        <w:rPr>
          <w:spacing w:val="-5"/>
          <w:u w:val="single"/>
        </w:rPr>
        <w:t xml:space="preserve"> </w:t>
      </w:r>
      <w:r>
        <w:rPr>
          <w:u w:val="single"/>
        </w:rPr>
        <w:t>University</w:t>
      </w:r>
      <w:r>
        <w:rPr>
          <w:spacing w:val="-3"/>
          <w:u w:val="single"/>
        </w:rPr>
        <w:t xml:space="preserve"> </w:t>
      </w:r>
      <w:r>
        <w:rPr>
          <w:u w:val="single"/>
        </w:rPr>
        <w:t>Center</w:t>
      </w:r>
      <w:r>
        <w:rPr>
          <w:spacing w:val="-4"/>
        </w:rPr>
        <w:t xml:space="preserve"> </w:t>
      </w:r>
      <w:r>
        <w:t>is</w:t>
      </w:r>
      <w:r>
        <w:rPr>
          <w:spacing w:val="-1"/>
        </w:rPr>
        <w:t xml:space="preserve"> </w:t>
      </w:r>
      <w:r>
        <w:t>located</w:t>
      </w:r>
      <w:r>
        <w:rPr>
          <w:spacing w:val="-3"/>
        </w:rPr>
        <w:t xml:space="preserve"> </w:t>
      </w:r>
      <w:r>
        <w:t>conveniently</w:t>
      </w:r>
      <w:r>
        <w:rPr>
          <w:spacing w:val="-3"/>
        </w:rPr>
        <w:t xml:space="preserve"> </w:t>
      </w:r>
      <w:r>
        <w:t>in</w:t>
      </w:r>
      <w:r>
        <w:rPr>
          <w:spacing w:val="-3"/>
        </w:rPr>
        <w:t xml:space="preserve"> </w:t>
      </w:r>
      <w:r>
        <w:t>the</w:t>
      </w:r>
      <w:r>
        <w:rPr>
          <w:spacing w:val="-3"/>
        </w:rPr>
        <w:t xml:space="preserve"> </w:t>
      </w:r>
      <w:r>
        <w:t>center</w:t>
      </w:r>
      <w:r>
        <w:rPr>
          <w:spacing w:val="-2"/>
        </w:rPr>
        <w:t xml:space="preserve"> </w:t>
      </w:r>
      <w:r>
        <w:t>of</w:t>
      </w:r>
      <w:r>
        <w:rPr>
          <w:spacing w:val="-3"/>
        </w:rPr>
        <w:t xml:space="preserve"> </w:t>
      </w:r>
      <w:r>
        <w:t>campus</w:t>
      </w:r>
      <w:r>
        <w:rPr>
          <w:spacing w:val="-3"/>
        </w:rPr>
        <w:t xml:space="preserve"> </w:t>
      </w:r>
      <w:r>
        <w:t>where</w:t>
      </w:r>
      <w:r>
        <w:rPr>
          <w:spacing w:val="-5"/>
        </w:rPr>
        <w:t xml:space="preserve"> </w:t>
      </w:r>
      <w:r>
        <w:t>students</w:t>
      </w:r>
      <w:r>
        <w:rPr>
          <w:spacing w:val="-3"/>
        </w:rPr>
        <w:t xml:space="preserve"> </w:t>
      </w:r>
      <w:r>
        <w:t>and</w:t>
      </w:r>
      <w:r>
        <w:rPr>
          <w:spacing w:val="-3"/>
        </w:rPr>
        <w:t xml:space="preserve"> </w:t>
      </w:r>
      <w:r>
        <w:t>faculty may convene for informal meetings, meals, study, social activities, recreation, open discussions, or formal campus occasions. The University center provides space for student organization offices, conference</w:t>
      </w:r>
      <w:r>
        <w:rPr>
          <w:spacing w:val="-1"/>
        </w:rPr>
        <w:t xml:space="preserve"> </w:t>
      </w:r>
      <w:r>
        <w:t>rooms, lounge</w:t>
      </w:r>
      <w:r>
        <w:rPr>
          <w:spacing w:val="-1"/>
        </w:rPr>
        <w:t xml:space="preserve"> </w:t>
      </w:r>
      <w:r>
        <w:t>facilities, food services, and the</w:t>
      </w:r>
      <w:r>
        <w:rPr>
          <w:spacing w:val="-1"/>
        </w:rPr>
        <w:t xml:space="preserve"> </w:t>
      </w:r>
      <w:r>
        <w:t xml:space="preserve">University Bookstore. Offices for the Dean of Students, Conference and Meeting Planning (including the Student Reservations Office), International Student Services, Multicultural center, student Development, and Student </w:t>
      </w:r>
      <w:r>
        <w:lastRenderedPageBreak/>
        <w:t>Publications are located here.</w:t>
      </w:r>
    </w:p>
    <w:p w14:paraId="47024B63" w14:textId="77777777" w:rsidR="00D2728C" w:rsidRDefault="00D2728C" w:rsidP="00B22A68">
      <w:pPr>
        <w:pStyle w:val="BodyText"/>
        <w:spacing w:before="1"/>
        <w:ind w:left="0"/>
      </w:pPr>
    </w:p>
    <w:p w14:paraId="5AA86C6D" w14:textId="77777777" w:rsidR="00D2728C" w:rsidRDefault="553ECFE8" w:rsidP="00B22A68">
      <w:pPr>
        <w:pStyle w:val="BodyText"/>
        <w:ind w:left="0" w:right="169"/>
        <w:rPr>
          <w:spacing w:val="-2"/>
        </w:rPr>
      </w:pPr>
      <w:r>
        <w:rPr>
          <w:u w:val="single"/>
        </w:rPr>
        <w:t>Carter Hall and the University Conference Center</w:t>
      </w:r>
      <w:r>
        <w:t xml:space="preserve"> is located on the upper level of the University Center,</w:t>
      </w:r>
      <w:r>
        <w:rPr>
          <w:spacing w:val="-4"/>
        </w:rPr>
        <w:t xml:space="preserve"> </w:t>
      </w:r>
      <w:r>
        <w:t>and</w:t>
      </w:r>
      <w:r>
        <w:rPr>
          <w:spacing w:val="-4"/>
        </w:rPr>
        <w:t xml:space="preserve"> </w:t>
      </w:r>
      <w:r>
        <w:t>it</w:t>
      </w:r>
      <w:r>
        <w:rPr>
          <w:spacing w:val="-4"/>
        </w:rPr>
        <w:t xml:space="preserve"> </w:t>
      </w:r>
      <w:r>
        <w:t>accommodates</w:t>
      </w:r>
      <w:r>
        <w:rPr>
          <w:spacing w:val="-4"/>
        </w:rPr>
        <w:t xml:space="preserve"> </w:t>
      </w:r>
      <w:r>
        <w:t>groups</w:t>
      </w:r>
      <w:r>
        <w:rPr>
          <w:spacing w:val="-4"/>
        </w:rPr>
        <w:t xml:space="preserve"> </w:t>
      </w:r>
      <w:r>
        <w:t>for</w:t>
      </w:r>
      <w:r>
        <w:rPr>
          <w:spacing w:val="-6"/>
        </w:rPr>
        <w:t xml:space="preserve"> </w:t>
      </w:r>
      <w:r>
        <w:t>seminars,</w:t>
      </w:r>
      <w:r>
        <w:rPr>
          <w:spacing w:val="-3"/>
        </w:rPr>
        <w:t xml:space="preserve"> </w:t>
      </w:r>
      <w:r>
        <w:t>workshops,</w:t>
      </w:r>
      <w:r>
        <w:rPr>
          <w:spacing w:val="-4"/>
        </w:rPr>
        <w:t xml:space="preserve"> </w:t>
      </w:r>
      <w:r>
        <w:t>meetings,</w:t>
      </w:r>
      <w:r>
        <w:rPr>
          <w:spacing w:val="-4"/>
        </w:rPr>
        <w:t xml:space="preserve"> </w:t>
      </w:r>
      <w:r>
        <w:t>luncheons,</w:t>
      </w:r>
      <w:r>
        <w:rPr>
          <w:spacing w:val="-4"/>
        </w:rPr>
        <w:t xml:space="preserve"> </w:t>
      </w:r>
      <w:r>
        <w:t>dinners,</w:t>
      </w:r>
      <w:r>
        <w:rPr>
          <w:spacing w:val="-3"/>
        </w:rPr>
        <w:t xml:space="preserve"> </w:t>
      </w:r>
      <w:r>
        <w:t xml:space="preserve">and dances. The Renner, Couch, and NBD Bank meeting rooms are located on the upper level as </w:t>
      </w:r>
      <w:r>
        <w:rPr>
          <w:spacing w:val="-2"/>
        </w:rPr>
        <w:t>well.</w:t>
      </w:r>
    </w:p>
    <w:p w14:paraId="6833C51C" w14:textId="77777777" w:rsidR="00B22A68" w:rsidRDefault="00B22A68" w:rsidP="00B22A68">
      <w:pPr>
        <w:pStyle w:val="BodyText"/>
        <w:ind w:left="0" w:right="169"/>
        <w:rPr>
          <w:spacing w:val="-2"/>
        </w:rPr>
      </w:pPr>
    </w:p>
    <w:p w14:paraId="2AB45120" w14:textId="4573E8D8" w:rsidR="00D2728C" w:rsidRPr="004206B4" w:rsidRDefault="00BA2A52" w:rsidP="00B22A68">
      <w:pPr>
        <w:pStyle w:val="BodyText"/>
        <w:spacing w:before="79"/>
        <w:ind w:left="0" w:right="154"/>
        <w:jc w:val="both"/>
      </w:pPr>
      <w:r>
        <w:rPr>
          <w:u w:val="single"/>
        </w:rPr>
        <w:t>David L. Rice Library</w:t>
      </w:r>
      <w:r>
        <w:t>, proclaimed by President H. Ray Hoops as the “heart of campus,” is the tallest building on campus. Named for the first president of USI, it houses the University’s library</w:t>
      </w:r>
      <w:r>
        <w:rPr>
          <w:spacing w:val="-4"/>
        </w:rPr>
        <w:t xml:space="preserve"> </w:t>
      </w:r>
      <w:r>
        <w:t>collections,</w:t>
      </w:r>
      <w:r>
        <w:rPr>
          <w:spacing w:val="-4"/>
        </w:rPr>
        <w:t xml:space="preserve"> </w:t>
      </w:r>
      <w:r>
        <w:t>including</w:t>
      </w:r>
      <w:r>
        <w:rPr>
          <w:spacing w:val="-4"/>
        </w:rPr>
        <w:t xml:space="preserve"> </w:t>
      </w:r>
      <w:r>
        <w:t>reference</w:t>
      </w:r>
      <w:r>
        <w:rPr>
          <w:spacing w:val="-5"/>
        </w:rPr>
        <w:t xml:space="preserve"> </w:t>
      </w:r>
      <w:r>
        <w:t>materials,</w:t>
      </w:r>
      <w:r>
        <w:rPr>
          <w:spacing w:val="-2"/>
        </w:rPr>
        <w:t xml:space="preserve"> </w:t>
      </w:r>
      <w:r>
        <w:t>the</w:t>
      </w:r>
      <w:r>
        <w:rPr>
          <w:spacing w:val="-4"/>
        </w:rPr>
        <w:t xml:space="preserve"> </w:t>
      </w:r>
      <w:r>
        <w:t>general</w:t>
      </w:r>
      <w:r>
        <w:rPr>
          <w:spacing w:val="-4"/>
        </w:rPr>
        <w:t xml:space="preserve"> </w:t>
      </w:r>
      <w:r>
        <w:t>book</w:t>
      </w:r>
      <w:r>
        <w:rPr>
          <w:spacing w:val="-4"/>
        </w:rPr>
        <w:t xml:space="preserve"> </w:t>
      </w:r>
      <w:r>
        <w:t>collection,</w:t>
      </w:r>
      <w:r>
        <w:rPr>
          <w:spacing w:val="-4"/>
        </w:rPr>
        <w:t xml:space="preserve"> </w:t>
      </w:r>
      <w:r>
        <w:t>periodicals,</w:t>
      </w:r>
      <w:r>
        <w:rPr>
          <w:spacing w:val="-4"/>
        </w:rPr>
        <w:t xml:space="preserve"> </w:t>
      </w:r>
      <w:r>
        <w:t>media, and the University Archives and Special Collections. The</w:t>
      </w:r>
      <w:r>
        <w:rPr>
          <w:spacing w:val="-1"/>
        </w:rPr>
        <w:t xml:space="preserve"> </w:t>
      </w:r>
      <w:r>
        <w:t>Center</w:t>
      </w:r>
      <w:r>
        <w:rPr>
          <w:spacing w:val="-2"/>
        </w:rPr>
        <w:t xml:space="preserve"> </w:t>
      </w:r>
      <w:r>
        <w:t>for Academic</w:t>
      </w:r>
      <w:r>
        <w:rPr>
          <w:spacing w:val="-1"/>
        </w:rPr>
        <w:t xml:space="preserve"> </w:t>
      </w:r>
      <w:r>
        <w:t xml:space="preserve">Creativity is also located on the second floor. The building features 30 group study rooms, three reading rooms, and a variety of seating choices as well as wireless access. Over 120 computers are available to patrons, and 25 </w:t>
      </w:r>
      <w:r w:rsidRPr="004206B4">
        <w:t>laptops may be checked out by students for in-library use. The facility is easy to navigate with seating and group study rooms concentrated along the outside edges of each floor. Signage</w:t>
      </w:r>
      <w:r w:rsidRPr="004206B4">
        <w:rPr>
          <w:spacing w:val="-3"/>
        </w:rPr>
        <w:t xml:space="preserve"> </w:t>
      </w:r>
      <w:r w:rsidRPr="004206B4">
        <w:t>helps</w:t>
      </w:r>
      <w:r w:rsidRPr="004206B4">
        <w:rPr>
          <w:spacing w:val="-1"/>
        </w:rPr>
        <w:t xml:space="preserve"> </w:t>
      </w:r>
      <w:r w:rsidRPr="004206B4">
        <w:t>users</w:t>
      </w:r>
      <w:r w:rsidRPr="004206B4">
        <w:rPr>
          <w:spacing w:val="-1"/>
        </w:rPr>
        <w:t xml:space="preserve"> </w:t>
      </w:r>
      <w:r w:rsidRPr="004206B4">
        <w:t>locate</w:t>
      </w:r>
      <w:r w:rsidRPr="004206B4">
        <w:rPr>
          <w:spacing w:val="-2"/>
        </w:rPr>
        <w:t xml:space="preserve"> </w:t>
      </w:r>
      <w:r w:rsidRPr="004206B4">
        <w:t>what</w:t>
      </w:r>
      <w:r w:rsidRPr="004206B4">
        <w:rPr>
          <w:spacing w:val="-1"/>
        </w:rPr>
        <w:t xml:space="preserve"> </w:t>
      </w:r>
      <w:r w:rsidRPr="004206B4">
        <w:t>they</w:t>
      </w:r>
      <w:r w:rsidRPr="004206B4">
        <w:rPr>
          <w:spacing w:val="-1"/>
        </w:rPr>
        <w:t xml:space="preserve"> </w:t>
      </w:r>
      <w:r w:rsidRPr="004206B4">
        <w:t>need.</w:t>
      </w:r>
      <w:r w:rsidRPr="004206B4">
        <w:rPr>
          <w:spacing w:val="-1"/>
        </w:rPr>
        <w:t xml:space="preserve"> </w:t>
      </w:r>
      <w:r w:rsidRPr="004206B4">
        <w:t>The</w:t>
      </w:r>
      <w:r w:rsidRPr="004206B4">
        <w:rPr>
          <w:spacing w:val="-3"/>
        </w:rPr>
        <w:t xml:space="preserve"> </w:t>
      </w:r>
      <w:r w:rsidRPr="004206B4">
        <w:t>library</w:t>
      </w:r>
      <w:r w:rsidRPr="004206B4">
        <w:rPr>
          <w:spacing w:val="-1"/>
        </w:rPr>
        <w:t xml:space="preserve"> </w:t>
      </w:r>
      <w:r w:rsidRPr="004206B4">
        <w:t>occupies</w:t>
      </w:r>
      <w:r w:rsidRPr="004206B4">
        <w:rPr>
          <w:spacing w:val="-1"/>
        </w:rPr>
        <w:t xml:space="preserve"> </w:t>
      </w:r>
      <w:r w:rsidRPr="004206B4">
        <w:t>the</w:t>
      </w:r>
      <w:r w:rsidRPr="004206B4">
        <w:rPr>
          <w:spacing w:val="-2"/>
        </w:rPr>
        <w:t xml:space="preserve"> </w:t>
      </w:r>
      <w:r w:rsidRPr="004206B4">
        <w:t>top</w:t>
      </w:r>
      <w:r w:rsidRPr="004206B4">
        <w:rPr>
          <w:spacing w:val="-1"/>
        </w:rPr>
        <w:t xml:space="preserve"> </w:t>
      </w:r>
      <w:r w:rsidRPr="004206B4">
        <w:t>four</w:t>
      </w:r>
      <w:r w:rsidRPr="004206B4">
        <w:rPr>
          <w:spacing w:val="-1"/>
        </w:rPr>
        <w:t xml:space="preserve"> </w:t>
      </w:r>
      <w:r w:rsidR="00A00DF4" w:rsidRPr="004206B4">
        <w:t>levels,</w:t>
      </w:r>
      <w:r w:rsidRPr="004206B4">
        <w:rPr>
          <w:spacing w:val="-1"/>
        </w:rPr>
        <w:t xml:space="preserve"> </w:t>
      </w:r>
      <w:r w:rsidRPr="004206B4">
        <w:t>and</w:t>
      </w:r>
      <w:r w:rsidRPr="004206B4">
        <w:rPr>
          <w:spacing w:val="-1"/>
        </w:rPr>
        <w:t xml:space="preserve"> </w:t>
      </w:r>
      <w:r w:rsidRPr="004206B4">
        <w:t>the</w:t>
      </w:r>
      <w:r w:rsidRPr="004206B4">
        <w:rPr>
          <w:spacing w:val="-2"/>
        </w:rPr>
        <w:t xml:space="preserve"> </w:t>
      </w:r>
      <w:r w:rsidRPr="004206B4">
        <w:t>lower level of the building has classrooms.</w:t>
      </w:r>
    </w:p>
    <w:p w14:paraId="6298F624" w14:textId="77777777" w:rsidR="00D2728C" w:rsidRPr="004206B4" w:rsidRDefault="00D2728C" w:rsidP="00B22A68">
      <w:pPr>
        <w:pStyle w:val="BodyText"/>
        <w:ind w:left="0"/>
      </w:pPr>
    </w:p>
    <w:p w14:paraId="2127A1CA" w14:textId="13D22743" w:rsidR="00D2728C" w:rsidRPr="004206B4" w:rsidRDefault="00BA2A52" w:rsidP="00B22A68">
      <w:pPr>
        <w:ind w:right="169"/>
        <w:rPr>
          <w:szCs w:val="24"/>
        </w:rPr>
      </w:pPr>
      <w:r w:rsidRPr="004206B4">
        <w:rPr>
          <w:szCs w:val="24"/>
          <w:u w:val="single"/>
        </w:rPr>
        <w:t>The Byron C. Wright Administration Building</w:t>
      </w:r>
      <w:r w:rsidRPr="004206B4">
        <w:rPr>
          <w:szCs w:val="24"/>
        </w:rPr>
        <w:t xml:space="preserve"> houses administrative offices including those of the President,</w:t>
      </w:r>
      <w:r w:rsidRPr="004206B4">
        <w:rPr>
          <w:spacing w:val="-4"/>
          <w:szCs w:val="24"/>
        </w:rPr>
        <w:t xml:space="preserve"> </w:t>
      </w:r>
      <w:r w:rsidRPr="004206B4">
        <w:rPr>
          <w:szCs w:val="24"/>
        </w:rPr>
        <w:t>Vice</w:t>
      </w:r>
      <w:r w:rsidRPr="004206B4">
        <w:rPr>
          <w:spacing w:val="-4"/>
          <w:szCs w:val="24"/>
        </w:rPr>
        <w:t xml:space="preserve"> </w:t>
      </w:r>
      <w:r w:rsidRPr="004206B4">
        <w:rPr>
          <w:szCs w:val="24"/>
        </w:rPr>
        <w:t>Presidents</w:t>
      </w:r>
      <w:r w:rsidRPr="004206B4">
        <w:rPr>
          <w:spacing w:val="-6"/>
          <w:szCs w:val="24"/>
        </w:rPr>
        <w:t xml:space="preserve"> </w:t>
      </w:r>
      <w:r w:rsidRPr="004206B4">
        <w:rPr>
          <w:szCs w:val="24"/>
        </w:rPr>
        <w:t>for</w:t>
      </w:r>
      <w:r w:rsidRPr="004206B4">
        <w:rPr>
          <w:spacing w:val="-4"/>
          <w:szCs w:val="24"/>
        </w:rPr>
        <w:t xml:space="preserve"> </w:t>
      </w:r>
      <w:r w:rsidRPr="004206B4">
        <w:rPr>
          <w:szCs w:val="24"/>
        </w:rPr>
        <w:t>Academic</w:t>
      </w:r>
      <w:r w:rsidRPr="004206B4">
        <w:rPr>
          <w:spacing w:val="-1"/>
          <w:szCs w:val="24"/>
        </w:rPr>
        <w:t xml:space="preserve"> </w:t>
      </w:r>
      <w:r w:rsidRPr="004206B4">
        <w:rPr>
          <w:szCs w:val="24"/>
        </w:rPr>
        <w:t>Affairs,</w:t>
      </w:r>
      <w:r w:rsidRPr="004206B4">
        <w:rPr>
          <w:spacing w:val="-4"/>
          <w:szCs w:val="24"/>
        </w:rPr>
        <w:t xml:space="preserve"> </w:t>
      </w:r>
      <w:r w:rsidRPr="004206B4">
        <w:rPr>
          <w:szCs w:val="24"/>
        </w:rPr>
        <w:t>Business</w:t>
      </w:r>
      <w:r w:rsidRPr="004206B4">
        <w:rPr>
          <w:spacing w:val="-4"/>
          <w:szCs w:val="24"/>
        </w:rPr>
        <w:t xml:space="preserve"> </w:t>
      </w:r>
      <w:r w:rsidRPr="004206B4">
        <w:rPr>
          <w:szCs w:val="24"/>
        </w:rPr>
        <w:t>Affairs,</w:t>
      </w:r>
      <w:r w:rsidRPr="004206B4">
        <w:rPr>
          <w:spacing w:val="-6"/>
          <w:szCs w:val="24"/>
        </w:rPr>
        <w:t xml:space="preserve"> </w:t>
      </w:r>
      <w:r w:rsidRPr="004206B4">
        <w:rPr>
          <w:szCs w:val="24"/>
        </w:rPr>
        <w:t>Government</w:t>
      </w:r>
      <w:r w:rsidRPr="004206B4">
        <w:rPr>
          <w:spacing w:val="-6"/>
          <w:szCs w:val="24"/>
        </w:rPr>
        <w:t xml:space="preserve"> </w:t>
      </w:r>
      <w:r w:rsidRPr="004206B4">
        <w:rPr>
          <w:szCs w:val="24"/>
        </w:rPr>
        <w:t>and</w:t>
      </w:r>
      <w:r w:rsidRPr="004206B4">
        <w:rPr>
          <w:spacing w:val="-4"/>
          <w:szCs w:val="24"/>
        </w:rPr>
        <w:t xml:space="preserve"> </w:t>
      </w:r>
      <w:r w:rsidRPr="004206B4">
        <w:rPr>
          <w:szCs w:val="24"/>
        </w:rPr>
        <w:t>University</w:t>
      </w:r>
      <w:r w:rsidRPr="004206B4">
        <w:rPr>
          <w:spacing w:val="-4"/>
          <w:szCs w:val="24"/>
        </w:rPr>
        <w:t xml:space="preserve"> </w:t>
      </w:r>
      <w:r w:rsidRPr="004206B4">
        <w:rPr>
          <w:szCs w:val="24"/>
        </w:rPr>
        <w:t>Relations, and Student Affairs. Also located here are offices for Alumni and Volunteer Services, Budgeting and Foundation Accounting, Graduate Studies, Grants and Sponsored Research, Institutional Research, Internal Auditing, and Special Events and Scheduling Services. The Forum Wing of the Wright Administration Building houses offices for Human Resources, Instructional Technology Services, and Travel Services. Three lecture halls are located on the lower level, and there are also classrooms and conference rooms in this building.</w:t>
      </w:r>
    </w:p>
    <w:p w14:paraId="08768CA4" w14:textId="77777777" w:rsidR="00D2728C" w:rsidRPr="004206B4" w:rsidRDefault="00D2728C" w:rsidP="00B22A68">
      <w:pPr>
        <w:pStyle w:val="BodyText"/>
        <w:spacing w:before="23"/>
        <w:ind w:left="0"/>
      </w:pPr>
    </w:p>
    <w:p w14:paraId="543EDB29" w14:textId="0808480F" w:rsidR="00D2728C" w:rsidRPr="004206B4" w:rsidRDefault="00BA2A52" w:rsidP="00B22A68">
      <w:pPr>
        <w:pStyle w:val="BodyText"/>
        <w:ind w:left="0" w:right="238"/>
      </w:pPr>
      <w:r w:rsidRPr="004206B4">
        <w:rPr>
          <w:u w:val="single"/>
        </w:rPr>
        <w:t>The Publishing Services Center</w:t>
      </w:r>
      <w:r w:rsidRPr="004206B4">
        <w:t xml:space="preserve"> provides space for news and Information Services, including news bureau and photography, printing, and bindery. A centralized copy center with enhanced copying and bindery services is in this building. </w:t>
      </w:r>
    </w:p>
    <w:p w14:paraId="283B80DB" w14:textId="247F541D" w:rsidR="00D2728C" w:rsidRPr="004206B4" w:rsidRDefault="00D2728C" w:rsidP="00B22A68">
      <w:pPr>
        <w:pStyle w:val="BodyText"/>
        <w:ind w:left="0" w:right="238"/>
      </w:pPr>
    </w:p>
    <w:p w14:paraId="36007199" w14:textId="4041D3D7" w:rsidR="00D2728C" w:rsidRDefault="36DA5D3D" w:rsidP="00B22A68">
      <w:pPr>
        <w:pStyle w:val="BodyText"/>
        <w:ind w:left="0" w:right="238"/>
        <w:rPr>
          <w:b/>
          <w:bCs/>
          <w:color w:val="548DD4" w:themeColor="text2" w:themeTint="99"/>
          <w:u w:val="single"/>
        </w:rPr>
      </w:pPr>
      <w:r w:rsidRPr="7545D5C3">
        <w:rPr>
          <w:b/>
        </w:rPr>
        <w:t>University Housing</w:t>
      </w:r>
    </w:p>
    <w:p w14:paraId="46FE2347" w14:textId="68825D63" w:rsidR="00D2728C" w:rsidRDefault="00BA2A52" w:rsidP="00B22A68">
      <w:pPr>
        <w:pStyle w:val="BodyText"/>
        <w:ind w:left="0" w:right="238"/>
      </w:pPr>
      <w:r>
        <w:rPr>
          <w:u w:val="single"/>
        </w:rPr>
        <w:t>The O ‘Daniel and McDonald</w:t>
      </w:r>
      <w:r>
        <w:t xml:space="preserve"> </w:t>
      </w:r>
      <w:r>
        <w:rPr>
          <w:u w:val="single"/>
        </w:rPr>
        <w:t>Apartments</w:t>
      </w:r>
      <w:r>
        <w:t xml:space="preserve"> provide apartment-style housing for students. Four residence halls - </w:t>
      </w:r>
      <w:r>
        <w:rPr>
          <w:u w:val="single"/>
        </w:rPr>
        <w:t>Fred C.</w:t>
      </w:r>
      <w:r>
        <w:t xml:space="preserve"> </w:t>
      </w:r>
      <w:r>
        <w:rPr>
          <w:u w:val="single"/>
        </w:rPr>
        <w:t>Newman Hall, Frank O’Bannon Hall, Henry and Betty Jane Ruston Hall, and Governors Hall</w:t>
      </w:r>
      <w:r>
        <w:t xml:space="preserve"> – offer enclosed suite-style housing with computer labs and meeting rooms. </w:t>
      </w:r>
      <w:r>
        <w:rPr>
          <w:u w:val="single"/>
        </w:rPr>
        <w:t>The Robert J. Fair</w:t>
      </w:r>
      <w:r>
        <w:t xml:space="preserve"> </w:t>
      </w:r>
      <w:r>
        <w:rPr>
          <w:u w:val="single"/>
        </w:rPr>
        <w:t>Residence Life Center</w:t>
      </w:r>
      <w:r>
        <w:t xml:space="preserve"> located in the McDonald complex contains Residence Life staff offices and</w:t>
      </w:r>
      <w:r>
        <w:rPr>
          <w:spacing w:val="-3"/>
        </w:rPr>
        <w:t xml:space="preserve"> </w:t>
      </w:r>
      <w:r>
        <w:t>a</w:t>
      </w:r>
      <w:r>
        <w:rPr>
          <w:spacing w:val="-4"/>
        </w:rPr>
        <w:t xml:space="preserve"> </w:t>
      </w:r>
      <w:r>
        <w:t>computer</w:t>
      </w:r>
      <w:r>
        <w:rPr>
          <w:spacing w:val="-3"/>
        </w:rPr>
        <w:t xml:space="preserve"> </w:t>
      </w:r>
      <w:r>
        <w:t>laboratory.</w:t>
      </w:r>
      <w:r>
        <w:rPr>
          <w:spacing w:val="-2"/>
        </w:rPr>
        <w:t xml:space="preserve"> </w:t>
      </w:r>
      <w:r>
        <w:rPr>
          <w:u w:val="single"/>
        </w:rPr>
        <w:t>The</w:t>
      </w:r>
      <w:r>
        <w:rPr>
          <w:spacing w:val="-5"/>
          <w:u w:val="single"/>
        </w:rPr>
        <w:t xml:space="preserve"> </w:t>
      </w:r>
      <w:r>
        <w:rPr>
          <w:u w:val="single"/>
        </w:rPr>
        <w:t>Residence</w:t>
      </w:r>
      <w:r>
        <w:rPr>
          <w:spacing w:val="-2"/>
          <w:u w:val="single"/>
        </w:rPr>
        <w:t xml:space="preserve"> </w:t>
      </w:r>
      <w:r>
        <w:rPr>
          <w:u w:val="single"/>
        </w:rPr>
        <w:t>Life</w:t>
      </w:r>
      <w:r>
        <w:rPr>
          <w:spacing w:val="-5"/>
          <w:u w:val="single"/>
        </w:rPr>
        <w:t xml:space="preserve"> </w:t>
      </w:r>
      <w:r>
        <w:rPr>
          <w:u w:val="single"/>
        </w:rPr>
        <w:t>Community</w:t>
      </w:r>
      <w:r>
        <w:rPr>
          <w:spacing w:val="-3"/>
          <w:u w:val="single"/>
        </w:rPr>
        <w:t xml:space="preserve"> </w:t>
      </w:r>
      <w:r>
        <w:rPr>
          <w:u w:val="single"/>
        </w:rPr>
        <w:t>Center,</w:t>
      </w:r>
      <w:r>
        <w:t xml:space="preserve"> opened</w:t>
      </w:r>
      <w:r>
        <w:rPr>
          <w:spacing w:val="-3"/>
        </w:rPr>
        <w:t xml:space="preserve"> </w:t>
      </w:r>
      <w:r>
        <w:t>in</w:t>
      </w:r>
      <w:r>
        <w:rPr>
          <w:spacing w:val="-3"/>
        </w:rPr>
        <w:t xml:space="preserve"> </w:t>
      </w:r>
      <w:r>
        <w:t>2008,</w:t>
      </w:r>
      <w:r>
        <w:rPr>
          <w:spacing w:val="-3"/>
        </w:rPr>
        <w:t xml:space="preserve"> </w:t>
      </w:r>
      <w:r>
        <w:t>has</w:t>
      </w:r>
      <w:r>
        <w:rPr>
          <w:spacing w:val="-3"/>
        </w:rPr>
        <w:t xml:space="preserve"> </w:t>
      </w:r>
      <w:r>
        <w:t>a</w:t>
      </w:r>
      <w:r>
        <w:rPr>
          <w:spacing w:val="-5"/>
        </w:rPr>
        <w:t xml:space="preserve"> </w:t>
      </w:r>
      <w:r>
        <w:t>1,500 square foot lounge with comfortable furniture, tables and chairs, a fireplace, etc.</w:t>
      </w:r>
    </w:p>
    <w:p w14:paraId="1E9C415F" w14:textId="77777777" w:rsidR="00D2728C" w:rsidRDefault="00D2728C" w:rsidP="00B22A68">
      <w:pPr>
        <w:pStyle w:val="BodyText"/>
        <w:spacing w:before="1"/>
        <w:ind w:left="0"/>
      </w:pPr>
    </w:p>
    <w:p w14:paraId="6B84A689" w14:textId="77777777" w:rsidR="00D2728C" w:rsidRDefault="1D973C0B" w:rsidP="00B22A68">
      <w:pPr>
        <w:pStyle w:val="Heading2"/>
        <w:ind w:left="0"/>
      </w:pPr>
      <w:bookmarkStart w:id="17" w:name="_TOC_250046"/>
      <w:bookmarkStart w:id="18" w:name="_Toc231287618"/>
      <w:r>
        <w:t>Non-Discrimination</w:t>
      </w:r>
      <w:r>
        <w:rPr>
          <w:spacing w:val="-1"/>
        </w:rPr>
        <w:t xml:space="preserve"> </w:t>
      </w:r>
      <w:bookmarkEnd w:id="17"/>
      <w:r>
        <w:rPr>
          <w:spacing w:val="-2"/>
        </w:rPr>
        <w:t>Statement</w:t>
      </w:r>
      <w:bookmarkEnd w:id="18"/>
    </w:p>
    <w:p w14:paraId="5AF5CB7B" w14:textId="77777777" w:rsidR="00D2728C" w:rsidRDefault="00BA2A52" w:rsidP="00B22A68">
      <w:pPr>
        <w:pStyle w:val="BodyText"/>
        <w:ind w:left="0" w:right="194"/>
        <w:jc w:val="both"/>
      </w:pPr>
      <w:r>
        <w:t>It</w:t>
      </w:r>
      <w:r>
        <w:rPr>
          <w:spacing w:val="-3"/>
        </w:rPr>
        <w:t xml:space="preserve"> </w:t>
      </w:r>
      <w:r>
        <w:t>is</w:t>
      </w:r>
      <w:r>
        <w:rPr>
          <w:spacing w:val="-3"/>
        </w:rPr>
        <w:t xml:space="preserve"> </w:t>
      </w:r>
      <w:r>
        <w:t>the</w:t>
      </w:r>
      <w:r>
        <w:rPr>
          <w:spacing w:val="-3"/>
        </w:rPr>
        <w:t xml:space="preserve"> </w:t>
      </w:r>
      <w:r>
        <w:t>policy</w:t>
      </w:r>
      <w:r>
        <w:rPr>
          <w:spacing w:val="-3"/>
        </w:rPr>
        <w:t xml:space="preserve"> </w:t>
      </w:r>
      <w:r>
        <w:t>of</w:t>
      </w:r>
      <w:r>
        <w:rPr>
          <w:spacing w:val="-3"/>
        </w:rPr>
        <w:t xml:space="preserve"> </w:t>
      </w:r>
      <w:r>
        <w:t>the</w:t>
      </w:r>
      <w:r>
        <w:rPr>
          <w:spacing w:val="-3"/>
        </w:rPr>
        <w:t xml:space="preserve"> </w:t>
      </w:r>
      <w:r>
        <w:t>University</w:t>
      </w:r>
      <w:r>
        <w:rPr>
          <w:spacing w:val="-3"/>
        </w:rPr>
        <w:t xml:space="preserve"> </w:t>
      </w:r>
      <w:r>
        <w:t>of</w:t>
      </w:r>
      <w:r>
        <w:rPr>
          <w:spacing w:val="-3"/>
        </w:rPr>
        <w:t xml:space="preserve"> </w:t>
      </w:r>
      <w:r>
        <w:t>Southern</w:t>
      </w:r>
      <w:r>
        <w:rPr>
          <w:spacing w:val="-1"/>
        </w:rPr>
        <w:t xml:space="preserve"> </w:t>
      </w:r>
      <w:r>
        <w:t>Indiana</w:t>
      </w:r>
      <w:r>
        <w:rPr>
          <w:spacing w:val="-4"/>
        </w:rPr>
        <w:t xml:space="preserve"> </w:t>
      </w:r>
      <w:r>
        <w:t>to</w:t>
      </w:r>
      <w:r>
        <w:rPr>
          <w:spacing w:val="-3"/>
        </w:rPr>
        <w:t xml:space="preserve"> </w:t>
      </w:r>
      <w:r>
        <w:t>be</w:t>
      </w:r>
      <w:r>
        <w:rPr>
          <w:spacing w:val="-3"/>
        </w:rPr>
        <w:t xml:space="preserve"> </w:t>
      </w:r>
      <w:r>
        <w:t>in</w:t>
      </w:r>
      <w:r>
        <w:rPr>
          <w:spacing w:val="-3"/>
        </w:rPr>
        <w:t xml:space="preserve"> </w:t>
      </w:r>
      <w:r>
        <w:t>full</w:t>
      </w:r>
      <w:r>
        <w:rPr>
          <w:spacing w:val="-3"/>
        </w:rPr>
        <w:t xml:space="preserve"> </w:t>
      </w:r>
      <w:r>
        <w:t>compliance</w:t>
      </w:r>
      <w:r>
        <w:rPr>
          <w:spacing w:val="-4"/>
        </w:rPr>
        <w:t xml:space="preserve"> </w:t>
      </w:r>
      <w:r>
        <w:t>with</w:t>
      </w:r>
      <w:r>
        <w:rPr>
          <w:spacing w:val="-3"/>
        </w:rPr>
        <w:t xml:space="preserve"> </w:t>
      </w:r>
      <w:r>
        <w:t>all</w:t>
      </w:r>
      <w:r>
        <w:rPr>
          <w:spacing w:val="-3"/>
        </w:rPr>
        <w:t xml:space="preserve"> </w:t>
      </w:r>
      <w:r>
        <w:t>federal</w:t>
      </w:r>
      <w:r>
        <w:rPr>
          <w:spacing w:val="-3"/>
        </w:rPr>
        <w:t xml:space="preserve"> </w:t>
      </w:r>
      <w:r>
        <w:t>and state</w:t>
      </w:r>
      <w:r>
        <w:rPr>
          <w:spacing w:val="-1"/>
        </w:rPr>
        <w:t xml:space="preserve"> </w:t>
      </w:r>
      <w:r>
        <w:t>non-discrimination and equal opportunity laws, orders and regulations relating to race, sex, religion, disability, age, national origin, sexual orientation, and status as a disabled veteran.</w:t>
      </w:r>
    </w:p>
    <w:p w14:paraId="228C1550" w14:textId="77777777" w:rsidR="00D2728C" w:rsidRDefault="00BA2A52" w:rsidP="00B22A68">
      <w:pPr>
        <w:pStyle w:val="BodyText"/>
        <w:ind w:left="0"/>
        <w:jc w:val="both"/>
        <w:rPr>
          <w:spacing w:val="-5"/>
        </w:rPr>
      </w:pPr>
      <w:r>
        <w:t>Direct</w:t>
      </w:r>
      <w:r>
        <w:rPr>
          <w:spacing w:val="-1"/>
        </w:rPr>
        <w:t xml:space="preserve"> </w:t>
      </w:r>
      <w:r>
        <w:t>any</w:t>
      </w:r>
      <w:r>
        <w:rPr>
          <w:spacing w:val="-1"/>
        </w:rPr>
        <w:t xml:space="preserve"> </w:t>
      </w:r>
      <w:r>
        <w:t>questions</w:t>
      </w:r>
      <w:r>
        <w:rPr>
          <w:spacing w:val="-1"/>
        </w:rPr>
        <w:t xml:space="preserve"> </w:t>
      </w:r>
      <w:r>
        <w:t>or</w:t>
      </w:r>
      <w:r>
        <w:rPr>
          <w:spacing w:val="-1"/>
        </w:rPr>
        <w:t xml:space="preserve"> </w:t>
      </w:r>
      <w:r>
        <w:t>concerns</w:t>
      </w:r>
      <w:r>
        <w:rPr>
          <w:spacing w:val="-1"/>
        </w:rPr>
        <w:t xml:space="preserve"> </w:t>
      </w:r>
      <w:r>
        <w:rPr>
          <w:spacing w:val="-5"/>
        </w:rPr>
        <w:t>to:</w:t>
      </w:r>
    </w:p>
    <w:p w14:paraId="4BD0E0A8" w14:textId="77777777" w:rsidR="00A00DF4" w:rsidRDefault="00A00DF4" w:rsidP="00B22A68">
      <w:pPr>
        <w:pStyle w:val="BodyText"/>
        <w:ind w:left="0"/>
        <w:jc w:val="both"/>
      </w:pPr>
    </w:p>
    <w:p w14:paraId="36C955A4" w14:textId="77777777" w:rsidR="00E32CFD" w:rsidRDefault="00BA2A52" w:rsidP="00B22A68">
      <w:pPr>
        <w:pStyle w:val="BodyText"/>
        <w:ind w:left="0" w:right="3525"/>
        <w:rPr>
          <w:spacing w:val="80"/>
          <w:w w:val="150"/>
        </w:rPr>
      </w:pPr>
      <w:r>
        <w:rPr>
          <w:u w:val="single"/>
        </w:rPr>
        <w:t>University of Southern Indiana</w:t>
      </w:r>
      <w:r w:rsidR="00E32CFD">
        <w:rPr>
          <w:u w:val="single"/>
        </w:rPr>
        <w:t>,</w:t>
      </w:r>
      <w:r>
        <w:rPr>
          <w:spacing w:val="80"/>
          <w:w w:val="150"/>
        </w:rPr>
        <w:t xml:space="preserve"> </w:t>
      </w:r>
      <w:r>
        <w:rPr>
          <w:u w:val="single"/>
        </w:rPr>
        <w:t>Human</w:t>
      </w:r>
      <w:r>
        <w:rPr>
          <w:spacing w:val="-10"/>
          <w:u w:val="single"/>
        </w:rPr>
        <w:t xml:space="preserve"> </w:t>
      </w:r>
      <w:r>
        <w:rPr>
          <w:u w:val="single"/>
        </w:rPr>
        <w:t>Resources</w:t>
      </w:r>
      <w:r>
        <w:rPr>
          <w:spacing w:val="-10"/>
          <w:u w:val="single"/>
        </w:rPr>
        <w:t xml:space="preserve"> </w:t>
      </w:r>
      <w:r>
        <w:rPr>
          <w:u w:val="single"/>
        </w:rPr>
        <w:t>Department,</w:t>
      </w:r>
      <w:r>
        <w:rPr>
          <w:spacing w:val="-10"/>
          <w:u w:val="single"/>
        </w:rPr>
        <w:t xml:space="preserve"> </w:t>
      </w:r>
      <w:r>
        <w:rPr>
          <w:u w:val="single"/>
        </w:rPr>
        <w:t>FA</w:t>
      </w:r>
      <w:r>
        <w:rPr>
          <w:spacing w:val="-10"/>
          <w:u w:val="single"/>
        </w:rPr>
        <w:t xml:space="preserve"> </w:t>
      </w:r>
      <w:r>
        <w:rPr>
          <w:u w:val="single"/>
        </w:rPr>
        <w:t>166</w:t>
      </w:r>
      <w:r>
        <w:t xml:space="preserve"> </w:t>
      </w:r>
      <w:r>
        <w:rPr>
          <w:u w:val="single"/>
        </w:rPr>
        <w:t>8600 University Boulevard</w:t>
      </w:r>
      <w:r>
        <w:rPr>
          <w:spacing w:val="80"/>
          <w:w w:val="150"/>
        </w:rPr>
        <w:t xml:space="preserve"> </w:t>
      </w:r>
    </w:p>
    <w:p w14:paraId="731A598E" w14:textId="78FA5630" w:rsidR="00D2728C" w:rsidRDefault="00BA2A52" w:rsidP="00B22A68">
      <w:pPr>
        <w:pStyle w:val="BodyText"/>
        <w:ind w:left="0" w:right="3525"/>
      </w:pPr>
      <w:r>
        <w:rPr>
          <w:u w:val="single"/>
        </w:rPr>
        <w:t>Evansville, Indiana 47712</w:t>
      </w:r>
    </w:p>
    <w:p w14:paraId="54EA7EF7" w14:textId="77777777" w:rsidR="00D2728C" w:rsidRDefault="00BA2A52" w:rsidP="00B22A68">
      <w:pPr>
        <w:pStyle w:val="BodyText"/>
        <w:spacing w:before="1"/>
        <w:ind w:left="0"/>
      </w:pPr>
      <w:r>
        <w:rPr>
          <w:u w:val="single"/>
        </w:rPr>
        <w:t>Telephone:</w:t>
      </w:r>
      <w:r>
        <w:rPr>
          <w:spacing w:val="56"/>
          <w:u w:val="single"/>
        </w:rPr>
        <w:t xml:space="preserve"> </w:t>
      </w:r>
      <w:r>
        <w:rPr>
          <w:u w:val="single"/>
        </w:rPr>
        <w:t>812/</w:t>
      </w:r>
      <w:r>
        <w:rPr>
          <w:spacing w:val="-1"/>
          <w:u w:val="single"/>
        </w:rPr>
        <w:t xml:space="preserve"> </w:t>
      </w:r>
      <w:r>
        <w:rPr>
          <w:u w:val="single"/>
        </w:rPr>
        <w:t>464-</w:t>
      </w:r>
      <w:r>
        <w:rPr>
          <w:spacing w:val="-4"/>
          <w:u w:val="single"/>
        </w:rPr>
        <w:t>1815</w:t>
      </w:r>
    </w:p>
    <w:p w14:paraId="330B08DD" w14:textId="77777777" w:rsidR="00D2728C" w:rsidRDefault="00BA2A52" w:rsidP="00B22A68">
      <w:pPr>
        <w:pStyle w:val="BodyText"/>
        <w:ind w:left="0"/>
        <w:rPr>
          <w:spacing w:val="-2"/>
          <w:u w:val="single"/>
        </w:rPr>
      </w:pPr>
      <w:r>
        <w:rPr>
          <w:u w:val="single"/>
        </w:rPr>
        <w:t>Office</w:t>
      </w:r>
      <w:r>
        <w:rPr>
          <w:spacing w:val="-4"/>
          <w:u w:val="single"/>
        </w:rPr>
        <w:t xml:space="preserve"> </w:t>
      </w:r>
      <w:r>
        <w:rPr>
          <w:u w:val="single"/>
        </w:rPr>
        <w:t>hours:</w:t>
      </w:r>
      <w:r>
        <w:rPr>
          <w:spacing w:val="60"/>
          <w:u w:val="single"/>
        </w:rPr>
        <w:t xml:space="preserve"> </w:t>
      </w:r>
      <w:r>
        <w:rPr>
          <w:u w:val="single"/>
        </w:rPr>
        <w:t>8:00</w:t>
      </w:r>
      <w:r>
        <w:rPr>
          <w:spacing w:val="-1"/>
          <w:u w:val="single"/>
        </w:rPr>
        <w:t xml:space="preserve"> </w:t>
      </w:r>
      <w:r>
        <w:rPr>
          <w:u w:val="single"/>
        </w:rPr>
        <w:t>a.m. -</w:t>
      </w:r>
      <w:r>
        <w:rPr>
          <w:spacing w:val="1"/>
          <w:u w:val="single"/>
        </w:rPr>
        <w:t xml:space="preserve"> </w:t>
      </w:r>
      <w:r>
        <w:rPr>
          <w:u w:val="single"/>
        </w:rPr>
        <w:t>4:30</w:t>
      </w:r>
      <w:r>
        <w:rPr>
          <w:spacing w:val="-1"/>
          <w:u w:val="single"/>
        </w:rPr>
        <w:t xml:space="preserve"> </w:t>
      </w:r>
      <w:r>
        <w:rPr>
          <w:u w:val="single"/>
        </w:rPr>
        <w:t xml:space="preserve">p.m., Monday through </w:t>
      </w:r>
      <w:r>
        <w:rPr>
          <w:spacing w:val="-2"/>
          <w:u w:val="single"/>
        </w:rPr>
        <w:t>Friday</w:t>
      </w:r>
    </w:p>
    <w:p w14:paraId="038832F5" w14:textId="77777777" w:rsidR="00022FD1" w:rsidRDefault="00022FD1" w:rsidP="00B22A68">
      <w:pPr>
        <w:pStyle w:val="BodyText"/>
        <w:ind w:left="0"/>
        <w:rPr>
          <w:spacing w:val="-2"/>
          <w:u w:val="single"/>
        </w:rPr>
      </w:pPr>
    </w:p>
    <w:p w14:paraId="495FD4BC" w14:textId="77777777" w:rsidR="00D2728C" w:rsidRDefault="00BA2A52" w:rsidP="00B22A68">
      <w:pPr>
        <w:pStyle w:val="BodyText"/>
        <w:ind w:left="0" w:right="169"/>
      </w:pPr>
      <w:r>
        <w:t>The commitment of the University and Social Work Department applies to all areas of functioning</w:t>
      </w:r>
      <w:r>
        <w:rPr>
          <w:spacing w:val="-4"/>
        </w:rPr>
        <w:t xml:space="preserve"> </w:t>
      </w:r>
      <w:r>
        <w:t>with</w:t>
      </w:r>
      <w:r>
        <w:rPr>
          <w:spacing w:val="-4"/>
        </w:rPr>
        <w:t xml:space="preserve"> </w:t>
      </w:r>
      <w:r>
        <w:t>students,</w:t>
      </w:r>
      <w:r>
        <w:rPr>
          <w:spacing w:val="-4"/>
        </w:rPr>
        <w:t xml:space="preserve"> </w:t>
      </w:r>
      <w:r>
        <w:t>faculty</w:t>
      </w:r>
      <w:r>
        <w:rPr>
          <w:spacing w:val="-4"/>
        </w:rPr>
        <w:t xml:space="preserve"> </w:t>
      </w:r>
      <w:r>
        <w:t>and</w:t>
      </w:r>
      <w:r>
        <w:rPr>
          <w:spacing w:val="-4"/>
        </w:rPr>
        <w:t xml:space="preserve"> </w:t>
      </w:r>
      <w:r>
        <w:t>other</w:t>
      </w:r>
      <w:r>
        <w:rPr>
          <w:spacing w:val="-4"/>
        </w:rPr>
        <w:t xml:space="preserve"> </w:t>
      </w:r>
      <w:r>
        <w:t>personnel.</w:t>
      </w:r>
      <w:r>
        <w:rPr>
          <w:spacing w:val="40"/>
        </w:rPr>
        <w:t xml:space="preserve"> </w:t>
      </w:r>
      <w:r>
        <w:t>It</w:t>
      </w:r>
      <w:r>
        <w:rPr>
          <w:spacing w:val="-2"/>
        </w:rPr>
        <w:t xml:space="preserve"> </w:t>
      </w:r>
      <w:r>
        <w:t>addresses</w:t>
      </w:r>
      <w:r>
        <w:rPr>
          <w:spacing w:val="-4"/>
        </w:rPr>
        <w:t xml:space="preserve"> </w:t>
      </w:r>
      <w:r>
        <w:t>recruitment,</w:t>
      </w:r>
      <w:r>
        <w:rPr>
          <w:spacing w:val="-4"/>
        </w:rPr>
        <w:t xml:space="preserve"> </w:t>
      </w:r>
      <w:r>
        <w:t>hiring,</w:t>
      </w:r>
      <w:r>
        <w:rPr>
          <w:spacing w:val="-4"/>
        </w:rPr>
        <w:t xml:space="preserve"> </w:t>
      </w:r>
      <w:r>
        <w:t>training, promotions, and all applicable employment conditions.</w:t>
      </w:r>
      <w:r>
        <w:rPr>
          <w:spacing w:val="40"/>
        </w:rPr>
        <w:t xml:space="preserve"> </w:t>
      </w:r>
      <w:r>
        <w:t>It is also applicable to those aspects of the University concerned with choice of contractors, suppliers of goods and services, and to the use of university facilities.</w:t>
      </w:r>
    </w:p>
    <w:p w14:paraId="2218BC1A" w14:textId="77777777" w:rsidR="00D2728C" w:rsidRDefault="00D2728C" w:rsidP="501CB51A"/>
    <w:p w14:paraId="18A4469F" w14:textId="77777777" w:rsidR="00D2728C" w:rsidRDefault="1D973C0B" w:rsidP="00B22A68">
      <w:pPr>
        <w:pStyle w:val="Heading1"/>
      </w:pPr>
      <w:bookmarkStart w:id="19" w:name="_Toc231287619"/>
      <w:r>
        <w:t>SOCIAL</w:t>
      </w:r>
      <w:r>
        <w:rPr>
          <w:spacing w:val="-4"/>
        </w:rPr>
        <w:t xml:space="preserve"> </w:t>
      </w:r>
      <w:r>
        <w:t>WORK</w:t>
      </w:r>
      <w:r>
        <w:rPr>
          <w:spacing w:val="-1"/>
        </w:rPr>
        <w:t xml:space="preserve"> </w:t>
      </w:r>
      <w:r>
        <w:t>DEPARTMENT GENERAL</w:t>
      </w:r>
      <w:r>
        <w:rPr>
          <w:spacing w:val="-1"/>
        </w:rPr>
        <w:t xml:space="preserve"> </w:t>
      </w:r>
      <w:r>
        <w:rPr>
          <w:spacing w:val="-2"/>
        </w:rPr>
        <w:t>INFORMATION</w:t>
      </w:r>
      <w:bookmarkEnd w:id="19"/>
    </w:p>
    <w:p w14:paraId="7135FD7A" w14:textId="77777777" w:rsidR="00D2728C" w:rsidRDefault="00D2728C" w:rsidP="00B22A68">
      <w:pPr>
        <w:pStyle w:val="BodyText"/>
        <w:ind w:left="0"/>
        <w:rPr>
          <w:b/>
        </w:rPr>
      </w:pPr>
    </w:p>
    <w:p w14:paraId="3F4A289B" w14:textId="77777777" w:rsidR="00D2728C" w:rsidRDefault="1D973C0B" w:rsidP="00B22A68">
      <w:pPr>
        <w:pStyle w:val="Heading2"/>
        <w:ind w:left="0"/>
      </w:pPr>
      <w:bookmarkStart w:id="20" w:name="_TOC_250044"/>
      <w:bookmarkStart w:id="21" w:name="_Toc231287620"/>
      <w:r w:rsidRPr="501CB51A">
        <w:t>Social</w:t>
      </w:r>
      <w:r w:rsidRPr="501CB51A">
        <w:rPr>
          <w:spacing w:val="-2"/>
        </w:rPr>
        <w:t xml:space="preserve"> </w:t>
      </w:r>
      <w:r w:rsidRPr="501CB51A">
        <w:t>Work</w:t>
      </w:r>
      <w:r w:rsidRPr="501CB51A">
        <w:rPr>
          <w:spacing w:val="-2"/>
        </w:rPr>
        <w:t xml:space="preserve"> </w:t>
      </w:r>
      <w:r w:rsidRPr="501CB51A">
        <w:t>Department</w:t>
      </w:r>
      <w:bookmarkEnd w:id="20"/>
      <w:r w:rsidRPr="501CB51A">
        <w:rPr>
          <w:spacing w:val="-2"/>
        </w:rPr>
        <w:t xml:space="preserve"> History</w:t>
      </w:r>
      <w:bookmarkEnd w:id="21"/>
    </w:p>
    <w:p w14:paraId="1B04A2BE" w14:textId="05A57E8E" w:rsidR="00D2728C" w:rsidRDefault="00BA2A52" w:rsidP="00B22A68">
      <w:pPr>
        <w:pStyle w:val="BodyText"/>
        <w:ind w:left="0" w:right="142"/>
      </w:pPr>
      <w:r>
        <w:t>The</w:t>
      </w:r>
      <w:r>
        <w:rPr>
          <w:spacing w:val="-2"/>
        </w:rPr>
        <w:t xml:space="preserve"> </w:t>
      </w:r>
      <w:r>
        <w:t>Social Work Department at the</w:t>
      </w:r>
      <w:r>
        <w:rPr>
          <w:spacing w:val="-1"/>
        </w:rPr>
        <w:t xml:space="preserve"> </w:t>
      </w:r>
      <w:r>
        <w:t>University of Southern Indiana</w:t>
      </w:r>
      <w:r>
        <w:rPr>
          <w:spacing w:val="-1"/>
        </w:rPr>
        <w:t xml:space="preserve"> </w:t>
      </w:r>
      <w:r>
        <w:t>was established in 1985. The Master</w:t>
      </w:r>
      <w:r>
        <w:rPr>
          <w:spacing w:val="-5"/>
        </w:rPr>
        <w:t xml:space="preserve"> </w:t>
      </w:r>
      <w:r>
        <w:t>of</w:t>
      </w:r>
      <w:r>
        <w:rPr>
          <w:spacing w:val="-4"/>
        </w:rPr>
        <w:t xml:space="preserve"> </w:t>
      </w:r>
      <w:r>
        <w:t>Social</w:t>
      </w:r>
      <w:r>
        <w:rPr>
          <w:spacing w:val="-4"/>
        </w:rPr>
        <w:t xml:space="preserve"> </w:t>
      </w:r>
      <w:r>
        <w:t>Work</w:t>
      </w:r>
      <w:r>
        <w:rPr>
          <w:spacing w:val="-4"/>
        </w:rPr>
        <w:t xml:space="preserve"> </w:t>
      </w:r>
      <w:r>
        <w:t>Programs</w:t>
      </w:r>
      <w:r>
        <w:rPr>
          <w:spacing w:val="-4"/>
        </w:rPr>
        <w:t xml:space="preserve"> </w:t>
      </w:r>
      <w:r>
        <w:t>is</w:t>
      </w:r>
      <w:r>
        <w:rPr>
          <w:spacing w:val="-4"/>
        </w:rPr>
        <w:t xml:space="preserve"> </w:t>
      </w:r>
      <w:r>
        <w:t>accredited</w:t>
      </w:r>
      <w:r>
        <w:rPr>
          <w:spacing w:val="-4"/>
        </w:rPr>
        <w:t xml:space="preserve"> </w:t>
      </w:r>
      <w:r>
        <w:t>by</w:t>
      </w:r>
      <w:r>
        <w:rPr>
          <w:spacing w:val="-2"/>
        </w:rPr>
        <w:t xml:space="preserve"> </w:t>
      </w:r>
      <w:r>
        <w:t>the</w:t>
      </w:r>
      <w:r>
        <w:rPr>
          <w:spacing w:val="-4"/>
        </w:rPr>
        <w:t xml:space="preserve"> </w:t>
      </w:r>
      <w:r>
        <w:t>Council</w:t>
      </w:r>
      <w:r>
        <w:rPr>
          <w:spacing w:val="-4"/>
        </w:rPr>
        <w:t xml:space="preserve"> </w:t>
      </w:r>
      <w:r>
        <w:t>on</w:t>
      </w:r>
      <w:r>
        <w:rPr>
          <w:spacing w:val="-4"/>
        </w:rPr>
        <w:t xml:space="preserve"> </w:t>
      </w:r>
      <w:r>
        <w:t>Social</w:t>
      </w:r>
      <w:r>
        <w:rPr>
          <w:spacing w:val="-4"/>
        </w:rPr>
        <w:t xml:space="preserve"> </w:t>
      </w:r>
      <w:r>
        <w:t>Work</w:t>
      </w:r>
      <w:r>
        <w:rPr>
          <w:spacing w:val="-4"/>
        </w:rPr>
        <w:t xml:space="preserve"> </w:t>
      </w:r>
      <w:r>
        <w:t>Education.</w:t>
      </w:r>
      <w:r>
        <w:rPr>
          <w:spacing w:val="-2"/>
        </w:rPr>
        <w:t xml:space="preserve"> </w:t>
      </w:r>
      <w:r>
        <w:t xml:space="preserve">Interest in creating </w:t>
      </w:r>
      <w:r w:rsidR="003626AE">
        <w:t>an</w:t>
      </w:r>
      <w:r>
        <w:t xml:space="preserve"> MSW program emerged in 1988.</w:t>
      </w:r>
      <w:r>
        <w:rPr>
          <w:spacing w:val="40"/>
        </w:rPr>
        <w:t xml:space="preserve"> </w:t>
      </w:r>
      <w:r>
        <w:t xml:space="preserve">The University and the Social Work Department were approached by a group of agency directors across Southern Indiana who </w:t>
      </w:r>
      <w:r w:rsidR="00A0273B">
        <w:t>were</w:t>
      </w:r>
      <w:r>
        <w:t xml:space="preserve"> frustrated by the lack of being able to attract and hire MSW's in the region.</w:t>
      </w:r>
      <w:r>
        <w:rPr>
          <w:spacing w:val="77"/>
        </w:rPr>
        <w:t xml:space="preserve"> </w:t>
      </w:r>
      <w:r>
        <w:t>Additionally, with the only</w:t>
      </w:r>
      <w:r>
        <w:rPr>
          <w:spacing w:val="40"/>
        </w:rPr>
        <w:t xml:space="preserve"> </w:t>
      </w:r>
      <w:r>
        <w:t>Master of Social Work (MSW) program in Indiana located at the IU School of Social Work in Indianapolis, the distance of four hours driving time made it difficult for agency staff to obtain much needed MSW degrees. Their issues were quite clear:</w:t>
      </w:r>
    </w:p>
    <w:p w14:paraId="1BE42419" w14:textId="77777777" w:rsidR="00D2728C" w:rsidRDefault="00D2728C" w:rsidP="00B22A68">
      <w:pPr>
        <w:pStyle w:val="BodyText"/>
        <w:spacing w:before="1"/>
        <w:ind w:left="0"/>
      </w:pPr>
    </w:p>
    <w:p w14:paraId="1A499B17" w14:textId="77BD1DE5" w:rsidR="00D2728C" w:rsidRDefault="00BA2A52" w:rsidP="000B07FC">
      <w:pPr>
        <w:pStyle w:val="ListParagraph"/>
        <w:numPr>
          <w:ilvl w:val="0"/>
          <w:numId w:val="23"/>
        </w:numPr>
        <w:tabs>
          <w:tab w:val="left" w:pos="990"/>
        </w:tabs>
        <w:ind w:left="990" w:right="548" w:hanging="270"/>
      </w:pPr>
      <w:r>
        <w:t>A</w:t>
      </w:r>
      <w:r>
        <w:rPr>
          <w:spacing w:val="-4"/>
        </w:rPr>
        <w:t xml:space="preserve"> </w:t>
      </w:r>
      <w:r>
        <w:t>significant</w:t>
      </w:r>
      <w:r>
        <w:rPr>
          <w:spacing w:val="-4"/>
        </w:rPr>
        <w:t xml:space="preserve"> </w:t>
      </w:r>
      <w:r>
        <w:t>lack</w:t>
      </w:r>
      <w:r>
        <w:rPr>
          <w:spacing w:val="-4"/>
        </w:rPr>
        <w:t xml:space="preserve"> </w:t>
      </w:r>
      <w:r>
        <w:t>of</w:t>
      </w:r>
      <w:r>
        <w:rPr>
          <w:spacing w:val="-4"/>
        </w:rPr>
        <w:t xml:space="preserve"> </w:t>
      </w:r>
      <w:r>
        <w:t>MSW</w:t>
      </w:r>
      <w:r>
        <w:rPr>
          <w:spacing w:val="-5"/>
        </w:rPr>
        <w:t xml:space="preserve"> </w:t>
      </w:r>
      <w:r>
        <w:t>candidates</w:t>
      </w:r>
      <w:r>
        <w:rPr>
          <w:spacing w:val="-4"/>
        </w:rPr>
        <w:t xml:space="preserve"> </w:t>
      </w:r>
      <w:r>
        <w:t>across</w:t>
      </w:r>
      <w:r>
        <w:rPr>
          <w:spacing w:val="-4"/>
        </w:rPr>
        <w:t xml:space="preserve"> </w:t>
      </w:r>
      <w:r>
        <w:t>southern</w:t>
      </w:r>
      <w:r>
        <w:rPr>
          <w:spacing w:val="-2"/>
        </w:rPr>
        <w:t xml:space="preserve"> </w:t>
      </w:r>
      <w:r>
        <w:t>Indiana</w:t>
      </w:r>
      <w:r>
        <w:rPr>
          <w:spacing w:val="-5"/>
        </w:rPr>
        <w:t xml:space="preserve"> </w:t>
      </w:r>
      <w:r>
        <w:t>to</w:t>
      </w:r>
      <w:r>
        <w:rPr>
          <w:spacing w:val="-4"/>
        </w:rPr>
        <w:t xml:space="preserve"> </w:t>
      </w:r>
      <w:r>
        <w:t>adequately</w:t>
      </w:r>
      <w:r>
        <w:rPr>
          <w:spacing w:val="-4"/>
        </w:rPr>
        <w:t xml:space="preserve"> </w:t>
      </w:r>
      <w:r>
        <w:t>fill</w:t>
      </w:r>
      <w:r>
        <w:rPr>
          <w:spacing w:val="-4"/>
        </w:rPr>
        <w:t xml:space="preserve"> </w:t>
      </w:r>
      <w:r>
        <w:t>open professional positions where the MSW is required or preferred.</w:t>
      </w:r>
    </w:p>
    <w:p w14:paraId="14CF8A30" w14:textId="77777777" w:rsidR="00D2728C" w:rsidRDefault="00BA2A52" w:rsidP="000D509D">
      <w:pPr>
        <w:pStyle w:val="ListParagraph"/>
        <w:numPr>
          <w:ilvl w:val="0"/>
          <w:numId w:val="23"/>
        </w:numPr>
        <w:tabs>
          <w:tab w:val="left" w:pos="820"/>
        </w:tabs>
        <w:ind w:left="990" w:right="413" w:hanging="270"/>
      </w:pPr>
      <w:r>
        <w:t>Problems</w:t>
      </w:r>
      <w:r>
        <w:rPr>
          <w:spacing w:val="-3"/>
        </w:rPr>
        <w:t xml:space="preserve"> </w:t>
      </w:r>
      <w:r>
        <w:t>with</w:t>
      </w:r>
      <w:r>
        <w:rPr>
          <w:spacing w:val="-3"/>
        </w:rPr>
        <w:t xml:space="preserve"> </w:t>
      </w:r>
      <w:r>
        <w:t>retaining</w:t>
      </w:r>
      <w:r>
        <w:rPr>
          <w:spacing w:val="-3"/>
        </w:rPr>
        <w:t xml:space="preserve"> </w:t>
      </w:r>
      <w:r>
        <w:t>MSW's</w:t>
      </w:r>
      <w:r>
        <w:rPr>
          <w:spacing w:val="-3"/>
        </w:rPr>
        <w:t xml:space="preserve"> </w:t>
      </w:r>
      <w:r>
        <w:t>from</w:t>
      </w:r>
      <w:r>
        <w:rPr>
          <w:spacing w:val="-3"/>
        </w:rPr>
        <w:t xml:space="preserve"> </w:t>
      </w:r>
      <w:r>
        <w:t>outside</w:t>
      </w:r>
      <w:r>
        <w:rPr>
          <w:spacing w:val="-3"/>
        </w:rPr>
        <w:t xml:space="preserve"> </w:t>
      </w:r>
      <w:r>
        <w:t>the</w:t>
      </w:r>
      <w:r>
        <w:rPr>
          <w:spacing w:val="-4"/>
        </w:rPr>
        <w:t xml:space="preserve"> </w:t>
      </w:r>
      <w:r>
        <w:t>region</w:t>
      </w:r>
      <w:r>
        <w:rPr>
          <w:spacing w:val="-3"/>
        </w:rPr>
        <w:t xml:space="preserve"> </w:t>
      </w:r>
      <w:r>
        <w:t>that</w:t>
      </w:r>
      <w:r>
        <w:rPr>
          <w:spacing w:val="-3"/>
        </w:rPr>
        <w:t xml:space="preserve"> </w:t>
      </w:r>
      <w:r>
        <w:t>needed</w:t>
      </w:r>
      <w:r>
        <w:rPr>
          <w:spacing w:val="-3"/>
        </w:rPr>
        <w:t xml:space="preserve"> </w:t>
      </w:r>
      <w:r>
        <w:t>to</w:t>
      </w:r>
      <w:r>
        <w:rPr>
          <w:spacing w:val="-3"/>
        </w:rPr>
        <w:t xml:space="preserve"> </w:t>
      </w:r>
      <w:r>
        <w:t>adjust</w:t>
      </w:r>
      <w:r>
        <w:rPr>
          <w:spacing w:val="-3"/>
        </w:rPr>
        <w:t xml:space="preserve"> </w:t>
      </w:r>
      <w:r>
        <w:t>to</w:t>
      </w:r>
      <w:r>
        <w:rPr>
          <w:spacing w:val="-3"/>
        </w:rPr>
        <w:t xml:space="preserve"> </w:t>
      </w:r>
      <w:r>
        <w:t>a</w:t>
      </w:r>
      <w:r>
        <w:rPr>
          <w:spacing w:val="-4"/>
        </w:rPr>
        <w:t xml:space="preserve"> </w:t>
      </w:r>
      <w:r>
        <w:t>rural and/or "Midwest" culture in terms of practice and acculturation.</w:t>
      </w:r>
    </w:p>
    <w:p w14:paraId="78F51C31" w14:textId="77777777" w:rsidR="00D2728C" w:rsidRDefault="00BA2A52" w:rsidP="000B07FC">
      <w:pPr>
        <w:pStyle w:val="ListParagraph"/>
        <w:numPr>
          <w:ilvl w:val="0"/>
          <w:numId w:val="23"/>
        </w:numPr>
        <w:tabs>
          <w:tab w:val="left" w:pos="820"/>
        </w:tabs>
        <w:ind w:left="990" w:right="446" w:hanging="270"/>
      </w:pPr>
      <w:r>
        <w:t>Lack</w:t>
      </w:r>
      <w:r>
        <w:rPr>
          <w:spacing w:val="-3"/>
        </w:rPr>
        <w:t xml:space="preserve"> </w:t>
      </w:r>
      <w:r>
        <w:t>of</w:t>
      </w:r>
      <w:r>
        <w:rPr>
          <w:spacing w:val="-2"/>
        </w:rPr>
        <w:t xml:space="preserve"> </w:t>
      </w:r>
      <w:r>
        <w:t>access</w:t>
      </w:r>
      <w:r>
        <w:rPr>
          <w:spacing w:val="-3"/>
        </w:rPr>
        <w:t xml:space="preserve"> </w:t>
      </w:r>
      <w:r>
        <w:t>into</w:t>
      </w:r>
      <w:r>
        <w:rPr>
          <w:spacing w:val="-3"/>
        </w:rPr>
        <w:t xml:space="preserve"> </w:t>
      </w:r>
      <w:r>
        <w:t>the</w:t>
      </w:r>
      <w:r>
        <w:rPr>
          <w:spacing w:val="-4"/>
        </w:rPr>
        <w:t xml:space="preserve"> </w:t>
      </w:r>
      <w:r>
        <w:t>only</w:t>
      </w:r>
      <w:r>
        <w:rPr>
          <w:spacing w:val="-3"/>
        </w:rPr>
        <w:t xml:space="preserve"> </w:t>
      </w:r>
      <w:r>
        <w:t>MSW</w:t>
      </w:r>
      <w:r>
        <w:rPr>
          <w:spacing w:val="-4"/>
        </w:rPr>
        <w:t xml:space="preserve"> </w:t>
      </w:r>
      <w:r>
        <w:t>program</w:t>
      </w:r>
      <w:r>
        <w:rPr>
          <w:spacing w:val="-3"/>
        </w:rPr>
        <w:t xml:space="preserve"> </w:t>
      </w:r>
      <w:r>
        <w:t>in</w:t>
      </w:r>
      <w:r>
        <w:rPr>
          <w:spacing w:val="-2"/>
        </w:rPr>
        <w:t xml:space="preserve"> </w:t>
      </w:r>
      <w:r>
        <w:t>Indiana</w:t>
      </w:r>
      <w:r>
        <w:rPr>
          <w:spacing w:val="-5"/>
        </w:rPr>
        <w:t xml:space="preserve"> </w:t>
      </w:r>
      <w:r>
        <w:t>because</w:t>
      </w:r>
      <w:r>
        <w:rPr>
          <w:spacing w:val="-4"/>
        </w:rPr>
        <w:t xml:space="preserve"> </w:t>
      </w:r>
      <w:r>
        <w:t>of</w:t>
      </w:r>
      <w:r>
        <w:rPr>
          <w:spacing w:val="-3"/>
        </w:rPr>
        <w:t xml:space="preserve"> </w:t>
      </w:r>
      <w:r>
        <w:t>the</w:t>
      </w:r>
      <w:r>
        <w:rPr>
          <w:spacing w:val="-4"/>
        </w:rPr>
        <w:t xml:space="preserve"> </w:t>
      </w:r>
      <w:r>
        <w:t>large</w:t>
      </w:r>
      <w:r>
        <w:rPr>
          <w:spacing w:val="-2"/>
        </w:rPr>
        <w:t xml:space="preserve"> </w:t>
      </w:r>
      <w:r>
        <w:t xml:space="preserve">application </w:t>
      </w:r>
      <w:r>
        <w:rPr>
          <w:spacing w:val="-2"/>
        </w:rPr>
        <w:t>pool.</w:t>
      </w:r>
    </w:p>
    <w:p w14:paraId="6E476BF3" w14:textId="77777777" w:rsidR="00D2728C" w:rsidRDefault="00BA2A52" w:rsidP="000B07FC">
      <w:pPr>
        <w:pStyle w:val="ListParagraph"/>
        <w:numPr>
          <w:ilvl w:val="0"/>
          <w:numId w:val="23"/>
        </w:numPr>
        <w:tabs>
          <w:tab w:val="left" w:pos="820"/>
        </w:tabs>
        <w:spacing w:line="293" w:lineRule="exact"/>
        <w:ind w:left="990" w:hanging="270"/>
      </w:pPr>
      <w:r>
        <w:t>Distance</w:t>
      </w:r>
      <w:r>
        <w:rPr>
          <w:spacing w:val="-4"/>
        </w:rPr>
        <w:t xml:space="preserve"> </w:t>
      </w:r>
      <w:r>
        <w:t>and</w:t>
      </w:r>
      <w:r>
        <w:rPr>
          <w:spacing w:val="1"/>
        </w:rPr>
        <w:t xml:space="preserve"> </w:t>
      </w:r>
      <w:r>
        <w:t>cost</w:t>
      </w:r>
      <w:r>
        <w:rPr>
          <w:spacing w:val="-1"/>
        </w:rPr>
        <w:t xml:space="preserve"> </w:t>
      </w:r>
      <w:r>
        <w:t>factors</w:t>
      </w:r>
      <w:r>
        <w:rPr>
          <w:spacing w:val="-1"/>
        </w:rPr>
        <w:t xml:space="preserve"> </w:t>
      </w:r>
      <w:r>
        <w:t>which made</w:t>
      </w:r>
      <w:r>
        <w:rPr>
          <w:spacing w:val="-2"/>
        </w:rPr>
        <w:t xml:space="preserve"> </w:t>
      </w:r>
      <w:r>
        <w:t>it</w:t>
      </w:r>
      <w:r>
        <w:rPr>
          <w:spacing w:val="-1"/>
        </w:rPr>
        <w:t xml:space="preserve"> </w:t>
      </w:r>
      <w:r>
        <w:t>difficult</w:t>
      </w:r>
      <w:r>
        <w:rPr>
          <w:spacing w:val="-1"/>
        </w:rPr>
        <w:t xml:space="preserve"> </w:t>
      </w:r>
      <w:r>
        <w:t>for agency</w:t>
      </w:r>
      <w:r>
        <w:rPr>
          <w:spacing w:val="-1"/>
        </w:rPr>
        <w:t xml:space="preserve"> </w:t>
      </w:r>
      <w:r>
        <w:t>staff</w:t>
      </w:r>
      <w:r>
        <w:rPr>
          <w:spacing w:val="-3"/>
        </w:rPr>
        <w:t xml:space="preserve"> </w:t>
      </w:r>
      <w:r>
        <w:t>to</w:t>
      </w:r>
      <w:r>
        <w:rPr>
          <w:spacing w:val="-1"/>
        </w:rPr>
        <w:t xml:space="preserve"> </w:t>
      </w:r>
      <w:r>
        <w:t>obtain</w:t>
      </w:r>
      <w:r>
        <w:rPr>
          <w:spacing w:val="2"/>
        </w:rPr>
        <w:t xml:space="preserve"> </w:t>
      </w:r>
      <w:r>
        <w:rPr>
          <w:spacing w:val="-2"/>
        </w:rPr>
        <w:t>MSW's.</w:t>
      </w:r>
    </w:p>
    <w:p w14:paraId="450535B3" w14:textId="77777777" w:rsidR="00D2728C" w:rsidRDefault="00BA2A52" w:rsidP="000B07FC">
      <w:pPr>
        <w:pStyle w:val="ListParagraph"/>
        <w:numPr>
          <w:ilvl w:val="0"/>
          <w:numId w:val="23"/>
        </w:numPr>
        <w:tabs>
          <w:tab w:val="left" w:pos="820"/>
        </w:tabs>
        <w:ind w:left="990" w:hanging="270"/>
      </w:pPr>
      <w:r>
        <w:t>Lack</w:t>
      </w:r>
      <w:r>
        <w:rPr>
          <w:spacing w:val="-1"/>
        </w:rPr>
        <w:t xml:space="preserve"> </w:t>
      </w:r>
      <w:r>
        <w:t>of easy</w:t>
      </w:r>
      <w:r>
        <w:rPr>
          <w:spacing w:val="-1"/>
        </w:rPr>
        <w:t xml:space="preserve"> </w:t>
      </w:r>
      <w:r>
        <w:t>access</w:t>
      </w:r>
      <w:r>
        <w:rPr>
          <w:spacing w:val="1"/>
        </w:rPr>
        <w:t xml:space="preserve"> </w:t>
      </w:r>
      <w:r>
        <w:t>and</w:t>
      </w:r>
      <w:r>
        <w:rPr>
          <w:spacing w:val="1"/>
        </w:rPr>
        <w:t xml:space="preserve"> </w:t>
      </w:r>
      <w:r>
        <w:t>high</w:t>
      </w:r>
      <w:r>
        <w:rPr>
          <w:spacing w:val="-1"/>
        </w:rPr>
        <w:t xml:space="preserve"> </w:t>
      </w:r>
      <w:r>
        <w:t>costs</w:t>
      </w:r>
      <w:r>
        <w:rPr>
          <w:spacing w:val="-1"/>
        </w:rPr>
        <w:t xml:space="preserve"> </w:t>
      </w:r>
      <w:r>
        <w:t>related</w:t>
      </w:r>
      <w:r>
        <w:rPr>
          <w:spacing w:val="-1"/>
        </w:rPr>
        <w:t xml:space="preserve"> </w:t>
      </w:r>
      <w:r>
        <w:t>to</w:t>
      </w:r>
      <w:r>
        <w:rPr>
          <w:spacing w:val="-1"/>
        </w:rPr>
        <w:t xml:space="preserve"> </w:t>
      </w:r>
      <w:r>
        <w:t>MSW</w:t>
      </w:r>
      <w:r>
        <w:rPr>
          <w:spacing w:val="-2"/>
        </w:rPr>
        <w:t xml:space="preserve"> </w:t>
      </w:r>
      <w:r>
        <w:t>programs</w:t>
      </w:r>
      <w:r>
        <w:rPr>
          <w:spacing w:val="-1"/>
        </w:rPr>
        <w:t xml:space="preserve"> </w:t>
      </w:r>
      <w:r>
        <w:t>in</w:t>
      </w:r>
      <w:r>
        <w:rPr>
          <w:spacing w:val="-1"/>
        </w:rPr>
        <w:t xml:space="preserve"> </w:t>
      </w:r>
      <w:r>
        <w:t xml:space="preserve">surrounding </w:t>
      </w:r>
      <w:r>
        <w:rPr>
          <w:spacing w:val="-2"/>
        </w:rPr>
        <w:t>states.</w:t>
      </w:r>
    </w:p>
    <w:p w14:paraId="73E9E792" w14:textId="77777777" w:rsidR="00D2728C" w:rsidRDefault="00BA2A52" w:rsidP="00B22A68">
      <w:pPr>
        <w:pStyle w:val="BodyText"/>
        <w:spacing w:before="274"/>
        <w:ind w:left="0" w:right="189"/>
      </w:pPr>
      <w:r>
        <w:t>The</w:t>
      </w:r>
      <w:r>
        <w:rPr>
          <w:spacing w:val="-5"/>
        </w:rPr>
        <w:t xml:space="preserve"> </w:t>
      </w:r>
      <w:r>
        <w:t>Social</w:t>
      </w:r>
      <w:r>
        <w:rPr>
          <w:spacing w:val="-3"/>
        </w:rPr>
        <w:t xml:space="preserve"> </w:t>
      </w:r>
      <w:r>
        <w:t>Work</w:t>
      </w:r>
      <w:r>
        <w:rPr>
          <w:spacing w:val="-3"/>
        </w:rPr>
        <w:t xml:space="preserve"> </w:t>
      </w:r>
      <w:r>
        <w:t>Department,</w:t>
      </w:r>
      <w:r>
        <w:rPr>
          <w:spacing w:val="-3"/>
        </w:rPr>
        <w:t xml:space="preserve"> </w:t>
      </w:r>
      <w:r>
        <w:t>with</w:t>
      </w:r>
      <w:r>
        <w:rPr>
          <w:spacing w:val="-3"/>
        </w:rPr>
        <w:t xml:space="preserve"> </w:t>
      </w:r>
      <w:r>
        <w:t>support</w:t>
      </w:r>
      <w:r>
        <w:rPr>
          <w:spacing w:val="-3"/>
        </w:rPr>
        <w:t xml:space="preserve"> </w:t>
      </w:r>
      <w:r>
        <w:t>from</w:t>
      </w:r>
      <w:r>
        <w:rPr>
          <w:spacing w:val="-3"/>
        </w:rPr>
        <w:t xml:space="preserve"> </w:t>
      </w:r>
      <w:r>
        <w:t>the</w:t>
      </w:r>
      <w:r>
        <w:rPr>
          <w:spacing w:val="-4"/>
        </w:rPr>
        <w:t xml:space="preserve"> </w:t>
      </w:r>
      <w:r>
        <w:t>University,</w:t>
      </w:r>
      <w:r>
        <w:rPr>
          <w:spacing w:val="-3"/>
        </w:rPr>
        <w:t xml:space="preserve"> </w:t>
      </w:r>
      <w:r>
        <w:t>undertook</w:t>
      </w:r>
      <w:r>
        <w:rPr>
          <w:spacing w:val="-3"/>
        </w:rPr>
        <w:t xml:space="preserve"> </w:t>
      </w:r>
      <w:r>
        <w:t>a</w:t>
      </w:r>
      <w:r>
        <w:rPr>
          <w:spacing w:val="-4"/>
        </w:rPr>
        <w:t xml:space="preserve"> </w:t>
      </w:r>
      <w:r>
        <w:t>series</w:t>
      </w:r>
      <w:r>
        <w:rPr>
          <w:spacing w:val="-3"/>
        </w:rPr>
        <w:t xml:space="preserve"> </w:t>
      </w:r>
      <w:r>
        <w:t>of</w:t>
      </w:r>
      <w:r>
        <w:rPr>
          <w:spacing w:val="-2"/>
        </w:rPr>
        <w:t xml:space="preserve"> </w:t>
      </w:r>
      <w:r>
        <w:t>feasibility studies</w:t>
      </w:r>
      <w:r>
        <w:rPr>
          <w:spacing w:val="-1"/>
        </w:rPr>
        <w:t xml:space="preserve"> </w:t>
      </w:r>
      <w:r>
        <w:t>to</w:t>
      </w:r>
      <w:r>
        <w:rPr>
          <w:spacing w:val="-1"/>
        </w:rPr>
        <w:t xml:space="preserve"> </w:t>
      </w:r>
      <w:r>
        <w:t>confirm</w:t>
      </w:r>
      <w:r>
        <w:rPr>
          <w:spacing w:val="-1"/>
        </w:rPr>
        <w:t xml:space="preserve"> </w:t>
      </w:r>
      <w:r>
        <w:t>and</w:t>
      </w:r>
      <w:r>
        <w:rPr>
          <w:spacing w:val="-1"/>
        </w:rPr>
        <w:t xml:space="preserve"> </w:t>
      </w:r>
      <w:r>
        <w:t>document</w:t>
      </w:r>
      <w:r>
        <w:rPr>
          <w:spacing w:val="-1"/>
        </w:rPr>
        <w:t xml:space="preserve"> </w:t>
      </w:r>
      <w:r>
        <w:t>the</w:t>
      </w:r>
      <w:r>
        <w:rPr>
          <w:spacing w:val="-1"/>
        </w:rPr>
        <w:t xml:space="preserve"> </w:t>
      </w:r>
      <w:r>
        <w:t>need for</w:t>
      </w:r>
      <w:r>
        <w:rPr>
          <w:spacing w:val="-3"/>
        </w:rPr>
        <w:t xml:space="preserve"> </w:t>
      </w:r>
      <w:r>
        <w:t>the MSW</w:t>
      </w:r>
      <w:r>
        <w:rPr>
          <w:spacing w:val="-2"/>
        </w:rPr>
        <w:t xml:space="preserve"> </w:t>
      </w:r>
      <w:r>
        <w:t>program.</w:t>
      </w:r>
      <w:r>
        <w:rPr>
          <w:spacing w:val="40"/>
        </w:rPr>
        <w:t xml:space="preserve"> </w:t>
      </w:r>
      <w:r>
        <w:t>All</w:t>
      </w:r>
      <w:r>
        <w:rPr>
          <w:spacing w:val="-1"/>
        </w:rPr>
        <w:t xml:space="preserve"> </w:t>
      </w:r>
      <w:r>
        <w:t>data clearly</w:t>
      </w:r>
      <w:r>
        <w:rPr>
          <w:spacing w:val="-1"/>
        </w:rPr>
        <w:t xml:space="preserve"> </w:t>
      </w:r>
      <w:r>
        <w:t>supported</w:t>
      </w:r>
      <w:r>
        <w:rPr>
          <w:spacing w:val="-1"/>
        </w:rPr>
        <w:t xml:space="preserve"> </w:t>
      </w:r>
      <w:r>
        <w:t>the need</w:t>
      </w:r>
      <w:r>
        <w:rPr>
          <w:spacing w:val="-2"/>
        </w:rPr>
        <w:t xml:space="preserve"> </w:t>
      </w:r>
      <w:r>
        <w:t>for</w:t>
      </w:r>
      <w:r>
        <w:rPr>
          <w:spacing w:val="-4"/>
        </w:rPr>
        <w:t xml:space="preserve"> </w:t>
      </w:r>
      <w:r>
        <w:t>the</w:t>
      </w:r>
      <w:r>
        <w:rPr>
          <w:spacing w:val="-3"/>
        </w:rPr>
        <w:t xml:space="preserve"> </w:t>
      </w:r>
      <w:r>
        <w:t>degree,</w:t>
      </w:r>
      <w:r>
        <w:rPr>
          <w:spacing w:val="-2"/>
        </w:rPr>
        <w:t xml:space="preserve"> </w:t>
      </w:r>
      <w:r>
        <w:t>not</w:t>
      </w:r>
      <w:r>
        <w:rPr>
          <w:spacing w:val="-2"/>
        </w:rPr>
        <w:t xml:space="preserve"> </w:t>
      </w:r>
      <w:r>
        <w:t>only</w:t>
      </w:r>
      <w:r>
        <w:rPr>
          <w:spacing w:val="-2"/>
        </w:rPr>
        <w:t xml:space="preserve"> </w:t>
      </w:r>
      <w:r>
        <w:t>in</w:t>
      </w:r>
      <w:r>
        <w:rPr>
          <w:spacing w:val="-2"/>
        </w:rPr>
        <w:t xml:space="preserve"> </w:t>
      </w:r>
      <w:r>
        <w:t>the</w:t>
      </w:r>
      <w:r>
        <w:rPr>
          <w:spacing w:val="-2"/>
        </w:rPr>
        <w:t xml:space="preserve"> </w:t>
      </w:r>
      <w:r>
        <w:t>University</w:t>
      </w:r>
      <w:r>
        <w:rPr>
          <w:spacing w:val="-2"/>
        </w:rPr>
        <w:t xml:space="preserve"> </w:t>
      </w:r>
      <w:r>
        <w:t>service</w:t>
      </w:r>
      <w:r>
        <w:rPr>
          <w:spacing w:val="-4"/>
        </w:rPr>
        <w:t xml:space="preserve"> </w:t>
      </w:r>
      <w:r>
        <w:t>area,</w:t>
      </w:r>
      <w:r>
        <w:rPr>
          <w:spacing w:val="-2"/>
        </w:rPr>
        <w:t xml:space="preserve"> </w:t>
      </w:r>
      <w:r>
        <w:t>but also</w:t>
      </w:r>
      <w:r>
        <w:rPr>
          <w:spacing w:val="-2"/>
        </w:rPr>
        <w:t xml:space="preserve"> </w:t>
      </w:r>
      <w:r>
        <w:t>in</w:t>
      </w:r>
      <w:r>
        <w:rPr>
          <w:spacing w:val="-2"/>
        </w:rPr>
        <w:t xml:space="preserve"> </w:t>
      </w:r>
      <w:r>
        <w:t>the</w:t>
      </w:r>
      <w:r>
        <w:rPr>
          <w:spacing w:val="-2"/>
        </w:rPr>
        <w:t xml:space="preserve"> </w:t>
      </w:r>
      <w:r>
        <w:t>state</w:t>
      </w:r>
      <w:r>
        <w:rPr>
          <w:spacing w:val="-2"/>
        </w:rPr>
        <w:t xml:space="preserve"> </w:t>
      </w:r>
      <w:r>
        <w:t>of</w:t>
      </w:r>
      <w:r>
        <w:rPr>
          <w:spacing w:val="-2"/>
        </w:rPr>
        <w:t xml:space="preserve"> </w:t>
      </w:r>
      <w:r>
        <w:t>Indiana.</w:t>
      </w:r>
      <w:r>
        <w:rPr>
          <w:spacing w:val="40"/>
        </w:rPr>
        <w:t xml:space="preserve"> </w:t>
      </w:r>
      <w:r>
        <w:t>As</w:t>
      </w:r>
      <w:r>
        <w:rPr>
          <w:spacing w:val="-2"/>
        </w:rPr>
        <w:t xml:space="preserve"> </w:t>
      </w:r>
      <w:r>
        <w:t>a result, the MSW degree was approved by the State of Indiana in 1991.</w:t>
      </w:r>
      <w:r>
        <w:rPr>
          <w:spacing w:val="40"/>
        </w:rPr>
        <w:t xml:space="preserve"> </w:t>
      </w:r>
      <w:r>
        <w:t>From 1991 to 1994, the USI Social Work Department began active development of the curriculum and degree requirements, including program mission, goals, objectives and outcomes.</w:t>
      </w:r>
      <w:r>
        <w:rPr>
          <w:spacing w:val="40"/>
        </w:rPr>
        <w:t xml:space="preserve"> </w:t>
      </w:r>
      <w:r>
        <w:t>During the 1993 Indiana State Legislative Session, USI</w:t>
      </w:r>
      <w:r>
        <w:rPr>
          <w:spacing w:val="-1"/>
        </w:rPr>
        <w:t xml:space="preserve"> </w:t>
      </w:r>
      <w:r>
        <w:t>was given a special increase in funding, starting in 1993, with the understanding that a part of the money would go to the development of an MSW program at the University.</w:t>
      </w:r>
      <w:r>
        <w:rPr>
          <w:spacing w:val="40"/>
        </w:rPr>
        <w:t xml:space="preserve"> </w:t>
      </w:r>
      <w:r>
        <w:t>In 1993, two Directors from other MSW programs were hired to assist in the development of the USI Master of Social Work degree program.</w:t>
      </w:r>
    </w:p>
    <w:p w14:paraId="6F65BA2E" w14:textId="77777777" w:rsidR="00D2728C" w:rsidRDefault="00D2728C" w:rsidP="00B22A68">
      <w:pPr>
        <w:pStyle w:val="BodyText"/>
        <w:ind w:left="0"/>
      </w:pPr>
    </w:p>
    <w:p w14:paraId="2CA47784" w14:textId="77777777" w:rsidR="00D2728C" w:rsidRDefault="00BA2A52" w:rsidP="00B22A68">
      <w:pPr>
        <w:pStyle w:val="BodyText"/>
        <w:ind w:left="0" w:right="169"/>
      </w:pPr>
      <w:r>
        <w:lastRenderedPageBreak/>
        <w:t>In the summer of 1994, the Social Work Department faculty was increased to four members, with a fifth faculty member added in January of 1995. A sixth faculty member was added in August of 1996, dedicated to the MSW program. The first admitting MSW class, in fall 1994, totaled fifty-seven (57) students.</w:t>
      </w:r>
      <w:r>
        <w:rPr>
          <w:spacing w:val="40"/>
        </w:rPr>
        <w:t xml:space="preserve"> </w:t>
      </w:r>
      <w:r>
        <w:t>Based on data collected during the MSW program feasibility study, the program was designed to meet the needs of students who were not undergraduate social work majors (non-BSW’s) and students who graduated from accredited undergraduate social</w:t>
      </w:r>
      <w:r>
        <w:rPr>
          <w:spacing w:val="-3"/>
        </w:rPr>
        <w:t xml:space="preserve"> </w:t>
      </w:r>
      <w:r>
        <w:t>work</w:t>
      </w:r>
      <w:r>
        <w:rPr>
          <w:spacing w:val="-3"/>
        </w:rPr>
        <w:t xml:space="preserve"> </w:t>
      </w:r>
      <w:r>
        <w:t>programs</w:t>
      </w:r>
      <w:r>
        <w:rPr>
          <w:spacing w:val="-3"/>
        </w:rPr>
        <w:t xml:space="preserve"> </w:t>
      </w:r>
      <w:r>
        <w:t>(advanced</w:t>
      </w:r>
      <w:r>
        <w:rPr>
          <w:spacing w:val="-3"/>
        </w:rPr>
        <w:t xml:space="preserve"> </w:t>
      </w:r>
      <w:r>
        <w:t>standing).</w:t>
      </w:r>
      <w:r>
        <w:rPr>
          <w:spacing w:val="40"/>
        </w:rPr>
        <w:t xml:space="preserve"> </w:t>
      </w:r>
      <w:r>
        <w:t>In</w:t>
      </w:r>
      <w:r>
        <w:rPr>
          <w:spacing w:val="-3"/>
        </w:rPr>
        <w:t xml:space="preserve"> </w:t>
      </w:r>
      <w:r>
        <w:t>addition,</w:t>
      </w:r>
      <w:r>
        <w:rPr>
          <w:spacing w:val="-3"/>
        </w:rPr>
        <w:t xml:space="preserve"> </w:t>
      </w:r>
      <w:r>
        <w:t>a</w:t>
      </w:r>
      <w:r>
        <w:rPr>
          <w:spacing w:val="-3"/>
        </w:rPr>
        <w:t xml:space="preserve"> </w:t>
      </w:r>
      <w:r>
        <w:t>full-</w:t>
      </w:r>
      <w:r>
        <w:rPr>
          <w:spacing w:val="-4"/>
        </w:rPr>
        <w:t xml:space="preserve"> </w:t>
      </w:r>
      <w:r>
        <w:t>and</w:t>
      </w:r>
      <w:r>
        <w:rPr>
          <w:spacing w:val="-3"/>
        </w:rPr>
        <w:t xml:space="preserve"> </w:t>
      </w:r>
      <w:r>
        <w:t>part-time</w:t>
      </w:r>
      <w:r>
        <w:rPr>
          <w:spacing w:val="-3"/>
        </w:rPr>
        <w:t xml:space="preserve"> </w:t>
      </w:r>
      <w:r>
        <w:t>course</w:t>
      </w:r>
      <w:r>
        <w:rPr>
          <w:spacing w:val="-5"/>
        </w:rPr>
        <w:t xml:space="preserve"> </w:t>
      </w:r>
      <w:r>
        <w:t>of</w:t>
      </w:r>
      <w:r>
        <w:rPr>
          <w:spacing w:val="-3"/>
        </w:rPr>
        <w:t xml:space="preserve"> </w:t>
      </w:r>
      <w:r>
        <w:t>study</w:t>
      </w:r>
      <w:r>
        <w:rPr>
          <w:spacing w:val="-3"/>
        </w:rPr>
        <w:t xml:space="preserve"> </w:t>
      </w:r>
      <w:r>
        <w:t>was provided for both non-BSW’s and advanced standing students.</w:t>
      </w:r>
    </w:p>
    <w:p w14:paraId="09A4E48F" w14:textId="77777777" w:rsidR="00D2728C" w:rsidRDefault="00D2728C" w:rsidP="00B22A68"/>
    <w:p w14:paraId="0B8CDB9A" w14:textId="1A52C467" w:rsidR="00D2728C" w:rsidRDefault="00BA2A52" w:rsidP="00B22A68">
      <w:pPr>
        <w:pStyle w:val="BodyText"/>
        <w:spacing w:before="79"/>
        <w:ind w:left="0" w:right="563"/>
        <w:jc w:val="both"/>
      </w:pPr>
      <w:r>
        <w:t>The</w:t>
      </w:r>
      <w:r>
        <w:rPr>
          <w:spacing w:val="-1"/>
        </w:rPr>
        <w:t xml:space="preserve"> </w:t>
      </w:r>
      <w:r>
        <w:t xml:space="preserve">generalist practice model and systems perspective </w:t>
      </w:r>
      <w:r w:rsidR="00A00DF4">
        <w:t>were</w:t>
      </w:r>
      <w:r>
        <w:t xml:space="preserve"> selected for</w:t>
      </w:r>
      <w:r>
        <w:rPr>
          <w:spacing w:val="-1"/>
        </w:rPr>
        <w:t xml:space="preserve"> </w:t>
      </w:r>
      <w:r>
        <w:t>the MSW program’s theoretical</w:t>
      </w:r>
      <w:r>
        <w:rPr>
          <w:spacing w:val="-4"/>
        </w:rPr>
        <w:t xml:space="preserve"> </w:t>
      </w:r>
      <w:r w:rsidR="00A00DF4">
        <w:t>underpinnings,</w:t>
      </w:r>
      <w:r>
        <w:rPr>
          <w:spacing w:val="-4"/>
        </w:rPr>
        <w:t xml:space="preserve"> </w:t>
      </w:r>
      <w:r>
        <w:t>and</w:t>
      </w:r>
      <w:r>
        <w:rPr>
          <w:spacing w:val="-4"/>
        </w:rPr>
        <w:t xml:space="preserve"> </w:t>
      </w:r>
      <w:r>
        <w:t>a</w:t>
      </w:r>
      <w:r>
        <w:rPr>
          <w:spacing w:val="-5"/>
        </w:rPr>
        <w:t xml:space="preserve"> </w:t>
      </w:r>
      <w:r>
        <w:t>clinical</w:t>
      </w:r>
      <w:r>
        <w:rPr>
          <w:spacing w:val="-4"/>
        </w:rPr>
        <w:t xml:space="preserve"> </w:t>
      </w:r>
      <w:r>
        <w:t>concentration</w:t>
      </w:r>
      <w:r>
        <w:rPr>
          <w:spacing w:val="-4"/>
        </w:rPr>
        <w:t xml:space="preserve"> </w:t>
      </w:r>
      <w:r>
        <w:t>was</w:t>
      </w:r>
      <w:r>
        <w:rPr>
          <w:spacing w:val="-4"/>
        </w:rPr>
        <w:t xml:space="preserve"> </w:t>
      </w:r>
      <w:r>
        <w:t>selected</w:t>
      </w:r>
      <w:r>
        <w:rPr>
          <w:spacing w:val="-3"/>
        </w:rPr>
        <w:t xml:space="preserve"> </w:t>
      </w:r>
      <w:r>
        <w:t>as</w:t>
      </w:r>
      <w:r>
        <w:rPr>
          <w:spacing w:val="-4"/>
        </w:rPr>
        <w:t xml:space="preserve"> </w:t>
      </w:r>
      <w:r>
        <w:t>the</w:t>
      </w:r>
      <w:r>
        <w:rPr>
          <w:spacing w:val="-4"/>
        </w:rPr>
        <w:t xml:space="preserve"> </w:t>
      </w:r>
      <w:r>
        <w:t>focus</w:t>
      </w:r>
      <w:r>
        <w:rPr>
          <w:spacing w:val="-4"/>
        </w:rPr>
        <w:t xml:space="preserve"> </w:t>
      </w:r>
      <w:r>
        <w:t>for</w:t>
      </w:r>
      <w:r>
        <w:rPr>
          <w:spacing w:val="-5"/>
        </w:rPr>
        <w:t xml:space="preserve"> </w:t>
      </w:r>
      <w:r>
        <w:t>advanced study.</w:t>
      </w:r>
      <w:r>
        <w:rPr>
          <w:spacing w:val="40"/>
        </w:rPr>
        <w:t xml:space="preserve"> </w:t>
      </w:r>
      <w:r>
        <w:t>These decisions were based on the following rationale:</w:t>
      </w:r>
    </w:p>
    <w:p w14:paraId="35D149AF" w14:textId="77777777" w:rsidR="00D2728C" w:rsidRDefault="00D2728C" w:rsidP="00B22A68">
      <w:pPr>
        <w:pStyle w:val="BodyText"/>
        <w:ind w:left="0"/>
      </w:pPr>
    </w:p>
    <w:p w14:paraId="390494E4" w14:textId="0313DAE4" w:rsidR="00D2728C" w:rsidRDefault="00BA2A52" w:rsidP="000B07FC">
      <w:pPr>
        <w:pStyle w:val="ListParagraph"/>
        <w:numPr>
          <w:ilvl w:val="0"/>
          <w:numId w:val="23"/>
        </w:numPr>
        <w:tabs>
          <w:tab w:val="left" w:pos="630"/>
          <w:tab w:val="left" w:pos="990"/>
        </w:tabs>
        <w:ind w:left="990" w:right="363" w:hanging="270"/>
      </w:pPr>
      <w:r>
        <w:t>The approach would provide departmental continuity because the generalist practice model</w:t>
      </w:r>
      <w:r>
        <w:rPr>
          <w:spacing w:val="-3"/>
        </w:rPr>
        <w:t xml:space="preserve"> </w:t>
      </w:r>
      <w:r>
        <w:t>and</w:t>
      </w:r>
      <w:r>
        <w:rPr>
          <w:spacing w:val="-3"/>
        </w:rPr>
        <w:t xml:space="preserve"> </w:t>
      </w:r>
      <w:r>
        <w:t>systems</w:t>
      </w:r>
      <w:r>
        <w:rPr>
          <w:spacing w:val="-3"/>
        </w:rPr>
        <w:t xml:space="preserve"> </w:t>
      </w:r>
      <w:r>
        <w:t>perspective</w:t>
      </w:r>
      <w:r>
        <w:rPr>
          <w:spacing w:val="-4"/>
        </w:rPr>
        <w:t xml:space="preserve"> </w:t>
      </w:r>
      <w:r w:rsidR="00A00DF4">
        <w:t>were</w:t>
      </w:r>
      <w:r>
        <w:rPr>
          <w:spacing w:val="-2"/>
        </w:rPr>
        <w:t xml:space="preserve"> </w:t>
      </w:r>
      <w:r>
        <w:t>already</w:t>
      </w:r>
      <w:r>
        <w:rPr>
          <w:spacing w:val="-3"/>
        </w:rPr>
        <w:t xml:space="preserve"> </w:t>
      </w:r>
      <w:r>
        <w:t>the</w:t>
      </w:r>
      <w:r>
        <w:rPr>
          <w:spacing w:val="-3"/>
        </w:rPr>
        <w:t xml:space="preserve"> </w:t>
      </w:r>
      <w:r>
        <w:t>foundation</w:t>
      </w:r>
      <w:r>
        <w:rPr>
          <w:spacing w:val="-3"/>
        </w:rPr>
        <w:t xml:space="preserve"> </w:t>
      </w:r>
      <w:r>
        <w:t>for</w:t>
      </w:r>
      <w:r>
        <w:rPr>
          <w:spacing w:val="-3"/>
        </w:rPr>
        <w:t xml:space="preserve"> </w:t>
      </w:r>
      <w:r>
        <w:t>the</w:t>
      </w:r>
      <w:r>
        <w:rPr>
          <w:spacing w:val="-5"/>
        </w:rPr>
        <w:t xml:space="preserve"> </w:t>
      </w:r>
      <w:r>
        <w:t>USI</w:t>
      </w:r>
      <w:r>
        <w:rPr>
          <w:spacing w:val="-7"/>
        </w:rPr>
        <w:t xml:space="preserve"> </w:t>
      </w:r>
      <w:r>
        <w:t>accredited</w:t>
      </w:r>
      <w:r>
        <w:rPr>
          <w:spacing w:val="-3"/>
        </w:rPr>
        <w:t xml:space="preserve"> </w:t>
      </w:r>
      <w:r>
        <w:t xml:space="preserve">BSW </w:t>
      </w:r>
      <w:r w:rsidR="00DD2952">
        <w:rPr>
          <w:spacing w:val="-2"/>
        </w:rPr>
        <w:t>program.</w:t>
      </w:r>
    </w:p>
    <w:p w14:paraId="7FD0D241" w14:textId="77777777" w:rsidR="00D2728C" w:rsidRDefault="00BA2A52" w:rsidP="000D509D">
      <w:pPr>
        <w:pStyle w:val="ListParagraph"/>
        <w:numPr>
          <w:ilvl w:val="0"/>
          <w:numId w:val="23"/>
        </w:numPr>
        <w:tabs>
          <w:tab w:val="left" w:pos="820"/>
        </w:tabs>
        <w:ind w:left="990" w:right="273" w:hanging="270"/>
      </w:pPr>
      <w:r>
        <w:t>Data collected from area agencies during the feasibility study documented the need for foundational</w:t>
      </w:r>
      <w:r>
        <w:rPr>
          <w:spacing w:val="-4"/>
        </w:rPr>
        <w:t xml:space="preserve"> </w:t>
      </w:r>
      <w:r>
        <w:t>skills</w:t>
      </w:r>
      <w:r>
        <w:rPr>
          <w:spacing w:val="-4"/>
        </w:rPr>
        <w:t xml:space="preserve"> </w:t>
      </w:r>
      <w:r>
        <w:t>in</w:t>
      </w:r>
      <w:r>
        <w:rPr>
          <w:spacing w:val="-4"/>
        </w:rPr>
        <w:t xml:space="preserve"> </w:t>
      </w:r>
      <w:r>
        <w:t>the</w:t>
      </w:r>
      <w:r>
        <w:rPr>
          <w:spacing w:val="-5"/>
        </w:rPr>
        <w:t xml:space="preserve"> </w:t>
      </w:r>
      <w:r>
        <w:t>generalist</w:t>
      </w:r>
      <w:r>
        <w:rPr>
          <w:spacing w:val="-4"/>
        </w:rPr>
        <w:t xml:space="preserve"> </w:t>
      </w:r>
      <w:r>
        <w:t>problem</w:t>
      </w:r>
      <w:r>
        <w:rPr>
          <w:spacing w:val="-4"/>
        </w:rPr>
        <w:t xml:space="preserve"> </w:t>
      </w:r>
      <w:r>
        <w:t>solving</w:t>
      </w:r>
      <w:r>
        <w:rPr>
          <w:spacing w:val="-4"/>
        </w:rPr>
        <w:t xml:space="preserve"> </w:t>
      </w:r>
      <w:r>
        <w:t>process</w:t>
      </w:r>
      <w:r>
        <w:rPr>
          <w:spacing w:val="-4"/>
        </w:rPr>
        <w:t xml:space="preserve"> </w:t>
      </w:r>
      <w:r>
        <w:t>and</w:t>
      </w:r>
      <w:r>
        <w:rPr>
          <w:spacing w:val="-3"/>
        </w:rPr>
        <w:t xml:space="preserve"> </w:t>
      </w:r>
      <w:r>
        <w:t>advanced</w:t>
      </w:r>
      <w:r>
        <w:rPr>
          <w:spacing w:val="-4"/>
        </w:rPr>
        <w:t xml:space="preserve"> </w:t>
      </w:r>
      <w:r>
        <w:t>clinical</w:t>
      </w:r>
      <w:r>
        <w:rPr>
          <w:spacing w:val="-4"/>
        </w:rPr>
        <w:t xml:space="preserve"> </w:t>
      </w:r>
      <w:r>
        <w:t>skills to practice in area agencies as an effective clinical social worker; and</w:t>
      </w:r>
    </w:p>
    <w:p w14:paraId="091F093E" w14:textId="77777777" w:rsidR="00D2728C" w:rsidRDefault="00BA2A52" w:rsidP="000B07FC">
      <w:pPr>
        <w:pStyle w:val="ListParagraph"/>
        <w:numPr>
          <w:ilvl w:val="0"/>
          <w:numId w:val="23"/>
        </w:numPr>
        <w:tabs>
          <w:tab w:val="left" w:pos="360"/>
          <w:tab w:val="left" w:pos="820"/>
        </w:tabs>
        <w:spacing w:line="293" w:lineRule="exact"/>
        <w:ind w:left="990" w:hanging="270"/>
      </w:pPr>
      <w:r>
        <w:t>The</w:t>
      </w:r>
      <w:r>
        <w:rPr>
          <w:spacing w:val="-3"/>
        </w:rPr>
        <w:t xml:space="preserve"> </w:t>
      </w:r>
      <w:r>
        <w:t>philosophical</w:t>
      </w:r>
      <w:r>
        <w:rPr>
          <w:spacing w:val="-1"/>
        </w:rPr>
        <w:t xml:space="preserve"> </w:t>
      </w:r>
      <w:r>
        <w:t>base</w:t>
      </w:r>
      <w:r>
        <w:rPr>
          <w:spacing w:val="-1"/>
        </w:rPr>
        <w:t xml:space="preserve"> </w:t>
      </w:r>
      <w:r>
        <w:t>and</w:t>
      </w:r>
      <w:r>
        <w:rPr>
          <w:spacing w:val="-1"/>
        </w:rPr>
        <w:t xml:space="preserve"> </w:t>
      </w:r>
      <w:r>
        <w:t>orientation of</w:t>
      </w:r>
      <w:r>
        <w:rPr>
          <w:spacing w:val="-2"/>
        </w:rPr>
        <w:t xml:space="preserve"> </w:t>
      </w:r>
      <w:r>
        <w:t>the MSW</w:t>
      </w:r>
      <w:r>
        <w:rPr>
          <w:spacing w:val="-1"/>
        </w:rPr>
        <w:t xml:space="preserve"> </w:t>
      </w:r>
      <w:r>
        <w:t>faculty fit</w:t>
      </w:r>
      <w:r>
        <w:rPr>
          <w:spacing w:val="-1"/>
        </w:rPr>
        <w:t xml:space="preserve"> </w:t>
      </w:r>
      <w:r>
        <w:t xml:space="preserve">this </w:t>
      </w:r>
      <w:r>
        <w:rPr>
          <w:spacing w:val="-2"/>
        </w:rPr>
        <w:t>approach.</w:t>
      </w:r>
    </w:p>
    <w:p w14:paraId="06B24C4B" w14:textId="23BA2970" w:rsidR="00D2728C" w:rsidRDefault="00BA2A52" w:rsidP="00B22A68">
      <w:pPr>
        <w:pStyle w:val="BodyText"/>
        <w:spacing w:before="275"/>
        <w:ind w:left="0" w:right="169"/>
      </w:pPr>
      <w:r>
        <w:t xml:space="preserve">The choice of the initial clinical concentration was relatively easy, considering the </w:t>
      </w:r>
      <w:r w:rsidR="00E32CFD">
        <w:t>long-term</w:t>
      </w:r>
      <w:r>
        <w:t xml:space="preserve"> needs within the region.</w:t>
      </w:r>
      <w:r>
        <w:rPr>
          <w:spacing w:val="40"/>
        </w:rPr>
        <w:t xml:space="preserve"> </w:t>
      </w:r>
      <w:r>
        <w:t>After careful consideration of various perspectives, the faculty unanimously selected the systems perspective as the theoretical base for the program. Social work</w:t>
      </w:r>
      <w:r>
        <w:rPr>
          <w:spacing w:val="-4"/>
        </w:rPr>
        <w:t xml:space="preserve"> </w:t>
      </w:r>
      <w:r>
        <w:t>is</w:t>
      </w:r>
      <w:r>
        <w:rPr>
          <w:spacing w:val="-4"/>
        </w:rPr>
        <w:t xml:space="preserve"> </w:t>
      </w:r>
      <w:r>
        <w:t>framed</w:t>
      </w:r>
      <w:r>
        <w:rPr>
          <w:spacing w:val="-4"/>
        </w:rPr>
        <w:t xml:space="preserve"> </w:t>
      </w:r>
      <w:r>
        <w:t>by</w:t>
      </w:r>
      <w:r>
        <w:rPr>
          <w:spacing w:val="-3"/>
        </w:rPr>
        <w:t xml:space="preserve"> </w:t>
      </w:r>
      <w:r>
        <w:t>a</w:t>
      </w:r>
      <w:r>
        <w:rPr>
          <w:spacing w:val="-4"/>
        </w:rPr>
        <w:t xml:space="preserve"> </w:t>
      </w:r>
      <w:r>
        <w:t>person-in-environment</w:t>
      </w:r>
      <w:r>
        <w:rPr>
          <w:spacing w:val="-4"/>
        </w:rPr>
        <w:t xml:space="preserve"> </w:t>
      </w:r>
      <w:r>
        <w:t>perspective.</w:t>
      </w:r>
      <w:r>
        <w:rPr>
          <w:spacing w:val="40"/>
        </w:rPr>
        <w:t xml:space="preserve"> </w:t>
      </w:r>
      <w:r>
        <w:t>The</w:t>
      </w:r>
      <w:r>
        <w:rPr>
          <w:spacing w:val="-5"/>
        </w:rPr>
        <w:t xml:space="preserve"> </w:t>
      </w:r>
      <w:r>
        <w:t>systems</w:t>
      </w:r>
      <w:r>
        <w:rPr>
          <w:spacing w:val="-4"/>
        </w:rPr>
        <w:t xml:space="preserve"> </w:t>
      </w:r>
      <w:r>
        <w:t>perspective</w:t>
      </w:r>
      <w:r>
        <w:rPr>
          <w:spacing w:val="-4"/>
        </w:rPr>
        <w:t xml:space="preserve"> </w:t>
      </w:r>
      <w:r>
        <w:t>is</w:t>
      </w:r>
      <w:r>
        <w:rPr>
          <w:spacing w:val="-4"/>
        </w:rPr>
        <w:t xml:space="preserve"> </w:t>
      </w:r>
      <w:r>
        <w:t>clearly</w:t>
      </w:r>
      <w:r>
        <w:rPr>
          <w:spacing w:val="-4"/>
        </w:rPr>
        <w:t xml:space="preserve"> </w:t>
      </w:r>
      <w:r>
        <w:t>an orientation to practice that focuses attention on person-in-environment transactions and their potential for either enhancing or diminishing an individual’s well-being and capacity to have needs met. Consistent with this theoretical orientation in the foundation year, the advanced clinical</w:t>
      </w:r>
      <w:r>
        <w:rPr>
          <w:spacing w:val="-2"/>
        </w:rPr>
        <w:t xml:space="preserve"> </w:t>
      </w:r>
      <w:r>
        <w:t>social</w:t>
      </w:r>
      <w:r>
        <w:rPr>
          <w:spacing w:val="-2"/>
        </w:rPr>
        <w:t xml:space="preserve"> </w:t>
      </w:r>
      <w:r>
        <w:t>work content</w:t>
      </w:r>
      <w:r>
        <w:rPr>
          <w:spacing w:val="-2"/>
        </w:rPr>
        <w:t xml:space="preserve"> </w:t>
      </w:r>
      <w:r>
        <w:t>in</w:t>
      </w:r>
      <w:r>
        <w:rPr>
          <w:spacing w:val="-2"/>
        </w:rPr>
        <w:t xml:space="preserve"> </w:t>
      </w:r>
      <w:r>
        <w:t>the</w:t>
      </w:r>
      <w:r>
        <w:rPr>
          <w:spacing w:val="-3"/>
        </w:rPr>
        <w:t xml:space="preserve"> </w:t>
      </w:r>
      <w:r>
        <w:t>concentration</w:t>
      </w:r>
      <w:r>
        <w:rPr>
          <w:spacing w:val="-2"/>
        </w:rPr>
        <w:t xml:space="preserve"> </w:t>
      </w:r>
      <w:r>
        <w:t>year</w:t>
      </w:r>
      <w:r>
        <w:rPr>
          <w:spacing w:val="-2"/>
        </w:rPr>
        <w:t xml:space="preserve"> </w:t>
      </w:r>
      <w:r>
        <w:t>focuses</w:t>
      </w:r>
      <w:r>
        <w:rPr>
          <w:spacing w:val="-2"/>
        </w:rPr>
        <w:t xml:space="preserve"> </w:t>
      </w:r>
      <w:r>
        <w:t>upon</w:t>
      </w:r>
      <w:r>
        <w:rPr>
          <w:spacing w:val="-2"/>
        </w:rPr>
        <w:t xml:space="preserve"> </w:t>
      </w:r>
      <w:r>
        <w:t>best</w:t>
      </w:r>
      <w:r>
        <w:rPr>
          <w:spacing w:val="-2"/>
        </w:rPr>
        <w:t xml:space="preserve"> </w:t>
      </w:r>
      <w:r>
        <w:t>practices</w:t>
      </w:r>
      <w:r>
        <w:rPr>
          <w:spacing w:val="-2"/>
        </w:rPr>
        <w:t xml:space="preserve"> </w:t>
      </w:r>
      <w:r>
        <w:t>in</w:t>
      </w:r>
      <w:r>
        <w:rPr>
          <w:spacing w:val="-2"/>
        </w:rPr>
        <w:t xml:space="preserve"> </w:t>
      </w:r>
      <w:r>
        <w:t>work</w:t>
      </w:r>
      <w:r>
        <w:rPr>
          <w:spacing w:val="-2"/>
        </w:rPr>
        <w:t xml:space="preserve"> </w:t>
      </w:r>
      <w:r>
        <w:t>with individuals, families, groups, and organizations.</w:t>
      </w:r>
    </w:p>
    <w:p w14:paraId="012598A4" w14:textId="77777777" w:rsidR="00D2728C" w:rsidRDefault="00D2728C" w:rsidP="00B22A68">
      <w:pPr>
        <w:pStyle w:val="BodyText"/>
        <w:ind w:left="0"/>
      </w:pPr>
    </w:p>
    <w:p w14:paraId="1A5D7252" w14:textId="77777777" w:rsidR="00D2728C" w:rsidRDefault="00BA2A52" w:rsidP="00B22A68">
      <w:pPr>
        <w:pStyle w:val="BodyText"/>
        <w:ind w:left="0" w:right="169"/>
      </w:pPr>
      <w:r>
        <w:t>The MSW Program received its initial accreditation in July 1998, retroactive to the graduating class of 1995.</w:t>
      </w:r>
      <w:r>
        <w:rPr>
          <w:spacing w:val="40"/>
        </w:rPr>
        <w:t xml:space="preserve"> </w:t>
      </w:r>
      <w:r>
        <w:t>Since that time the faculty has continued to review and refine the curriculum, mission,</w:t>
      </w:r>
      <w:r>
        <w:rPr>
          <w:spacing w:val="-3"/>
        </w:rPr>
        <w:t xml:space="preserve"> </w:t>
      </w:r>
      <w:r>
        <w:t>goals,</w:t>
      </w:r>
      <w:r>
        <w:rPr>
          <w:spacing w:val="-3"/>
        </w:rPr>
        <w:t xml:space="preserve"> </w:t>
      </w:r>
      <w:r>
        <w:t>and</w:t>
      </w:r>
      <w:r>
        <w:rPr>
          <w:spacing w:val="-3"/>
        </w:rPr>
        <w:t xml:space="preserve"> </w:t>
      </w:r>
      <w:r>
        <w:t>objectives</w:t>
      </w:r>
      <w:r>
        <w:rPr>
          <w:spacing w:val="-2"/>
        </w:rPr>
        <w:t xml:space="preserve"> </w:t>
      </w:r>
      <w:r>
        <w:t>of</w:t>
      </w:r>
      <w:r>
        <w:rPr>
          <w:spacing w:val="-3"/>
        </w:rPr>
        <w:t xml:space="preserve"> </w:t>
      </w:r>
      <w:r>
        <w:t>the</w:t>
      </w:r>
      <w:r>
        <w:rPr>
          <w:spacing w:val="-5"/>
        </w:rPr>
        <w:t xml:space="preserve"> </w:t>
      </w:r>
      <w:r>
        <w:t>MSW</w:t>
      </w:r>
      <w:r>
        <w:rPr>
          <w:spacing w:val="-4"/>
        </w:rPr>
        <w:t xml:space="preserve"> </w:t>
      </w:r>
      <w:r>
        <w:t>program</w:t>
      </w:r>
      <w:r>
        <w:rPr>
          <w:spacing w:val="-3"/>
        </w:rPr>
        <w:t xml:space="preserve"> </w:t>
      </w:r>
      <w:r>
        <w:t>to</w:t>
      </w:r>
      <w:r>
        <w:rPr>
          <w:spacing w:val="-3"/>
        </w:rPr>
        <w:t xml:space="preserve"> </w:t>
      </w:r>
      <w:r>
        <w:t>meet</w:t>
      </w:r>
      <w:r>
        <w:rPr>
          <w:spacing w:val="-3"/>
        </w:rPr>
        <w:t xml:space="preserve"> </w:t>
      </w:r>
      <w:r>
        <w:t>the</w:t>
      </w:r>
      <w:r>
        <w:rPr>
          <w:spacing w:val="-4"/>
        </w:rPr>
        <w:t xml:space="preserve"> </w:t>
      </w:r>
      <w:r>
        <w:t>social</w:t>
      </w:r>
      <w:r>
        <w:rPr>
          <w:spacing w:val="-3"/>
        </w:rPr>
        <w:t xml:space="preserve"> </w:t>
      </w:r>
      <w:r>
        <w:t>service</w:t>
      </w:r>
      <w:r>
        <w:rPr>
          <w:spacing w:val="-5"/>
        </w:rPr>
        <w:t xml:space="preserve"> </w:t>
      </w:r>
      <w:r>
        <w:t>educational</w:t>
      </w:r>
      <w:r>
        <w:rPr>
          <w:spacing w:val="-3"/>
        </w:rPr>
        <w:t xml:space="preserve"> </w:t>
      </w:r>
      <w:r>
        <w:t>needs of Indiana and the tri-state region.</w:t>
      </w:r>
    </w:p>
    <w:p w14:paraId="079CE48D" w14:textId="77777777" w:rsidR="009A6017" w:rsidRDefault="009A6017" w:rsidP="00B22A68">
      <w:pPr>
        <w:pStyle w:val="BodyText"/>
        <w:ind w:left="0" w:right="169"/>
      </w:pPr>
    </w:p>
    <w:p w14:paraId="64926209" w14:textId="3D598668" w:rsidR="009A6017" w:rsidRDefault="00FC4886" w:rsidP="00B22A68">
      <w:pPr>
        <w:pStyle w:val="BodyText"/>
        <w:ind w:left="0" w:right="169"/>
      </w:pPr>
      <w:r>
        <w:rPr>
          <w:rStyle w:val="normaltextrun"/>
          <w:color w:val="000000"/>
          <w:shd w:val="clear" w:color="auto" w:fill="FFFFFF"/>
        </w:rPr>
        <w:t xml:space="preserve">USI Social Work </w:t>
      </w:r>
      <w:r w:rsidR="001A5D79">
        <w:rPr>
          <w:rStyle w:val="normaltextrun"/>
          <w:color w:val="000000"/>
          <w:shd w:val="clear" w:color="auto" w:fill="FFFFFF"/>
        </w:rPr>
        <w:t>c</w:t>
      </w:r>
      <w:r>
        <w:rPr>
          <w:rStyle w:val="normaltextrun"/>
          <w:color w:val="000000"/>
          <w:shd w:val="clear" w:color="auto" w:fill="FFFFFF"/>
        </w:rPr>
        <w:t>onducted a survey to determine</w:t>
      </w:r>
      <w:r w:rsidR="008852D9">
        <w:rPr>
          <w:rStyle w:val="normaltextrun"/>
          <w:color w:val="000000"/>
          <w:shd w:val="clear" w:color="auto" w:fill="FFFFFF"/>
        </w:rPr>
        <w:t xml:space="preserve"> if there was</w:t>
      </w:r>
      <w:r>
        <w:rPr>
          <w:rStyle w:val="normaltextrun"/>
          <w:color w:val="000000"/>
          <w:shd w:val="clear" w:color="auto" w:fill="FFFFFF"/>
        </w:rPr>
        <w:t xml:space="preserve"> interest in an online MSW program that would be </w:t>
      </w:r>
      <w:r w:rsidR="008852D9">
        <w:rPr>
          <w:rStyle w:val="normaltextrun"/>
          <w:color w:val="000000"/>
          <w:shd w:val="clear" w:color="auto" w:fill="FFFFFF"/>
        </w:rPr>
        <w:t xml:space="preserve">offered </w:t>
      </w:r>
      <w:r>
        <w:rPr>
          <w:rStyle w:val="normaltextrun"/>
          <w:color w:val="000000"/>
          <w:shd w:val="clear" w:color="auto" w:fill="FFFFFF"/>
        </w:rPr>
        <w:t>in addition to the current MSW program. Results</w:t>
      </w:r>
      <w:r w:rsidR="000F6685">
        <w:rPr>
          <w:rStyle w:val="normaltextrun"/>
          <w:color w:val="000000"/>
          <w:shd w:val="clear" w:color="auto" w:fill="FFFFFF"/>
        </w:rPr>
        <w:t xml:space="preserve"> from this survey</w:t>
      </w:r>
      <w:r>
        <w:rPr>
          <w:rStyle w:val="normaltextrun"/>
          <w:color w:val="000000"/>
          <w:shd w:val="clear" w:color="auto" w:fill="FFFFFF"/>
        </w:rPr>
        <w:t xml:space="preserve"> indicated a strong interest in an online MSW program</w:t>
      </w:r>
      <w:r w:rsidR="00CC5E63">
        <w:rPr>
          <w:rStyle w:val="normaltextrun"/>
          <w:color w:val="000000"/>
          <w:shd w:val="clear" w:color="auto" w:fill="FFFFFF"/>
        </w:rPr>
        <w:t>. Respondents stated</w:t>
      </w:r>
      <w:r>
        <w:rPr>
          <w:rStyle w:val="normaltextrun"/>
          <w:color w:val="000000"/>
          <w:shd w:val="clear" w:color="auto" w:fill="FFFFFF"/>
        </w:rPr>
        <w:t xml:space="preserve"> </w:t>
      </w:r>
      <w:r w:rsidR="000F6685">
        <w:rPr>
          <w:rStyle w:val="normaltextrun"/>
          <w:color w:val="000000"/>
          <w:shd w:val="clear" w:color="auto" w:fill="FFFFFF"/>
        </w:rPr>
        <w:t xml:space="preserve">an </w:t>
      </w:r>
      <w:r>
        <w:rPr>
          <w:rStyle w:val="normaltextrun"/>
          <w:color w:val="000000"/>
          <w:shd w:val="clear" w:color="auto" w:fill="FFFFFF"/>
        </w:rPr>
        <w:t xml:space="preserve">online program </w:t>
      </w:r>
      <w:r w:rsidR="000F6685">
        <w:rPr>
          <w:rStyle w:val="normaltextrun"/>
          <w:color w:val="000000"/>
          <w:shd w:val="clear" w:color="auto" w:fill="FFFFFF"/>
        </w:rPr>
        <w:t>a</w:t>
      </w:r>
      <w:r>
        <w:rPr>
          <w:rStyle w:val="normaltextrun"/>
          <w:color w:val="000000"/>
          <w:shd w:val="clear" w:color="auto" w:fill="FFFFFF"/>
        </w:rPr>
        <w:t>llowed needed flexibility as they have work, family</w:t>
      </w:r>
      <w:r w:rsidR="000F6685">
        <w:rPr>
          <w:rStyle w:val="normaltextrun"/>
          <w:color w:val="000000"/>
          <w:shd w:val="clear" w:color="auto" w:fill="FFFFFF"/>
        </w:rPr>
        <w:t>,</w:t>
      </w:r>
      <w:r>
        <w:rPr>
          <w:rStyle w:val="normaltextrun"/>
          <w:color w:val="000000"/>
          <w:shd w:val="clear" w:color="auto" w:fill="FFFFFF"/>
        </w:rPr>
        <w:t xml:space="preserve"> and other life commitments that would prevent them from completing a traditional face-to-face MSW.</w:t>
      </w:r>
      <w:r w:rsidR="000F6685" w:rsidRPr="000F6685">
        <w:t xml:space="preserve"> </w:t>
      </w:r>
      <w:r w:rsidR="000F6685">
        <w:t>In March 2024, the MSW program received approval from CSWE to offer an online program option. The first cohort of online students enrolled in 2024.</w:t>
      </w:r>
    </w:p>
    <w:p w14:paraId="16D9A08E" w14:textId="77777777" w:rsidR="00D2728C" w:rsidRDefault="00D2728C">
      <w:pPr>
        <w:sectPr w:rsidR="00D2728C">
          <w:headerReference w:type="default" r:id="rId31"/>
          <w:footerReference w:type="default" r:id="rId32"/>
          <w:pgSz w:w="12240" w:h="15840"/>
          <w:pgMar w:top="1360" w:right="1320" w:bottom="1260" w:left="1340" w:header="0" w:footer="1061" w:gutter="0"/>
          <w:cols w:space="720"/>
        </w:sectPr>
      </w:pPr>
    </w:p>
    <w:p w14:paraId="35F12494" w14:textId="77777777" w:rsidR="00D2728C" w:rsidRDefault="1D973C0B" w:rsidP="00DD6F52">
      <w:pPr>
        <w:pStyle w:val="Heading1"/>
      </w:pPr>
      <w:bookmarkStart w:id="22" w:name="_Toc231287621"/>
      <w:r>
        <w:lastRenderedPageBreak/>
        <w:t>MASTER</w:t>
      </w:r>
      <w:r>
        <w:rPr>
          <w:spacing w:val="-1"/>
        </w:rPr>
        <w:t xml:space="preserve"> </w:t>
      </w:r>
      <w:r>
        <w:t>OF SOCIAL</w:t>
      </w:r>
      <w:r>
        <w:rPr>
          <w:spacing w:val="-2"/>
        </w:rPr>
        <w:t xml:space="preserve"> </w:t>
      </w:r>
      <w:r>
        <w:t>WORK PROGRAM</w:t>
      </w:r>
      <w:r>
        <w:rPr>
          <w:spacing w:val="-2"/>
        </w:rPr>
        <w:t xml:space="preserve"> (MSW)</w:t>
      </w:r>
      <w:bookmarkEnd w:id="22"/>
    </w:p>
    <w:p w14:paraId="7F15160E" w14:textId="77777777" w:rsidR="00D2728C" w:rsidRDefault="00D2728C">
      <w:pPr>
        <w:pStyle w:val="BodyText"/>
        <w:ind w:left="0"/>
        <w:rPr>
          <w:b/>
        </w:rPr>
      </w:pPr>
    </w:p>
    <w:p w14:paraId="66FC248C" w14:textId="77777777" w:rsidR="00D2728C" w:rsidRDefault="1D973C0B" w:rsidP="00CC5929">
      <w:pPr>
        <w:pStyle w:val="Heading2"/>
      </w:pPr>
      <w:bookmarkStart w:id="23" w:name="_TOC_250042"/>
      <w:bookmarkStart w:id="24" w:name="_Toc231287622"/>
      <w:r w:rsidRPr="501CB51A">
        <w:t>Program</w:t>
      </w:r>
      <w:r w:rsidRPr="501CB51A">
        <w:rPr>
          <w:spacing w:val="-4"/>
        </w:rPr>
        <w:t xml:space="preserve"> </w:t>
      </w:r>
      <w:bookmarkEnd w:id="23"/>
      <w:r w:rsidRPr="501CB51A">
        <w:t>Description</w:t>
      </w:r>
      <w:bookmarkEnd w:id="24"/>
    </w:p>
    <w:p w14:paraId="5FD9AE9F" w14:textId="450244FB" w:rsidR="00D2728C" w:rsidRDefault="00BA2A52" w:rsidP="00CC5E63">
      <w:pPr>
        <w:pStyle w:val="BodyText"/>
      </w:pPr>
      <w:r>
        <w:t>The</w:t>
      </w:r>
      <w:r>
        <w:rPr>
          <w:spacing w:val="-5"/>
        </w:rPr>
        <w:t xml:space="preserve"> </w:t>
      </w:r>
      <w:r>
        <w:t>Social</w:t>
      </w:r>
      <w:r>
        <w:rPr>
          <w:spacing w:val="-4"/>
        </w:rPr>
        <w:t xml:space="preserve"> </w:t>
      </w:r>
      <w:r>
        <w:t>Work</w:t>
      </w:r>
      <w:r>
        <w:rPr>
          <w:spacing w:val="-4"/>
        </w:rPr>
        <w:t xml:space="preserve"> </w:t>
      </w:r>
      <w:r>
        <w:t>Department</w:t>
      </w:r>
      <w:r>
        <w:rPr>
          <w:spacing w:val="-4"/>
        </w:rPr>
        <w:t xml:space="preserve"> </w:t>
      </w:r>
      <w:r>
        <w:t>offers</w:t>
      </w:r>
      <w:r>
        <w:rPr>
          <w:spacing w:val="-4"/>
        </w:rPr>
        <w:t xml:space="preserve"> </w:t>
      </w:r>
      <w:r>
        <w:t>full-time,</w:t>
      </w:r>
      <w:r>
        <w:rPr>
          <w:spacing w:val="-4"/>
        </w:rPr>
        <w:t xml:space="preserve"> </w:t>
      </w:r>
      <w:r>
        <w:t>day,</w:t>
      </w:r>
      <w:r>
        <w:rPr>
          <w:spacing w:val="-4"/>
        </w:rPr>
        <w:t xml:space="preserve"> </w:t>
      </w:r>
      <w:r>
        <w:t>and</w:t>
      </w:r>
      <w:r>
        <w:rPr>
          <w:spacing w:val="-4"/>
        </w:rPr>
        <w:t xml:space="preserve"> </w:t>
      </w:r>
      <w:r>
        <w:t>evening</w:t>
      </w:r>
      <w:r>
        <w:rPr>
          <w:spacing w:val="-4"/>
        </w:rPr>
        <w:t xml:space="preserve"> </w:t>
      </w:r>
      <w:r>
        <w:t>graduate</w:t>
      </w:r>
      <w:r>
        <w:rPr>
          <w:spacing w:val="-3"/>
        </w:rPr>
        <w:t xml:space="preserve"> </w:t>
      </w:r>
      <w:r>
        <w:t>programs</w:t>
      </w:r>
      <w:r>
        <w:rPr>
          <w:spacing w:val="-4"/>
        </w:rPr>
        <w:t xml:space="preserve"> </w:t>
      </w:r>
      <w:r>
        <w:t>leading</w:t>
      </w:r>
      <w:r>
        <w:rPr>
          <w:spacing w:val="-4"/>
        </w:rPr>
        <w:t xml:space="preserve"> </w:t>
      </w:r>
      <w:r>
        <w:t>to</w:t>
      </w:r>
      <w:r>
        <w:rPr>
          <w:spacing w:val="-4"/>
        </w:rPr>
        <w:t xml:space="preserve"> </w:t>
      </w:r>
      <w:r>
        <w:t xml:space="preserve">the Master of Social Work (MSW) degree and a </w:t>
      </w:r>
      <w:r w:rsidR="00045B3F">
        <w:t>Graduate</w:t>
      </w:r>
      <w:r>
        <w:t xml:space="preserve"> Certificate in Addiction Science.</w:t>
      </w:r>
      <w:r w:rsidR="00E1247C">
        <w:t xml:space="preserve"> All courses have in-person and online options. </w:t>
      </w:r>
      <w:r>
        <w:t>Fully</w:t>
      </w:r>
      <w:r>
        <w:rPr>
          <w:spacing w:val="-4"/>
        </w:rPr>
        <w:t xml:space="preserve"> </w:t>
      </w:r>
      <w:r>
        <w:t>accredited</w:t>
      </w:r>
      <w:r>
        <w:rPr>
          <w:spacing w:val="-4"/>
        </w:rPr>
        <w:t xml:space="preserve"> </w:t>
      </w:r>
      <w:r>
        <w:t>by</w:t>
      </w:r>
      <w:r>
        <w:rPr>
          <w:spacing w:val="-4"/>
        </w:rPr>
        <w:t xml:space="preserve"> </w:t>
      </w:r>
      <w:r>
        <w:t>the</w:t>
      </w:r>
      <w:r>
        <w:rPr>
          <w:spacing w:val="-4"/>
        </w:rPr>
        <w:t xml:space="preserve"> </w:t>
      </w:r>
      <w:r>
        <w:t>Council</w:t>
      </w:r>
      <w:r>
        <w:rPr>
          <w:spacing w:val="-4"/>
        </w:rPr>
        <w:t xml:space="preserve"> </w:t>
      </w:r>
      <w:r>
        <w:t>on</w:t>
      </w:r>
      <w:r>
        <w:rPr>
          <w:spacing w:val="-4"/>
        </w:rPr>
        <w:t xml:space="preserve"> </w:t>
      </w:r>
      <w:r>
        <w:t>Social</w:t>
      </w:r>
      <w:r>
        <w:rPr>
          <w:spacing w:val="-4"/>
        </w:rPr>
        <w:t xml:space="preserve"> </w:t>
      </w:r>
      <w:r>
        <w:t>Work</w:t>
      </w:r>
      <w:r>
        <w:rPr>
          <w:spacing w:val="-4"/>
        </w:rPr>
        <w:t xml:space="preserve"> </w:t>
      </w:r>
      <w:r>
        <w:t>Education</w:t>
      </w:r>
      <w:r>
        <w:rPr>
          <w:spacing w:val="-4"/>
        </w:rPr>
        <w:t xml:space="preserve"> </w:t>
      </w:r>
      <w:r>
        <w:t>(CSWE),</w:t>
      </w:r>
      <w:r>
        <w:rPr>
          <w:spacing w:val="-4"/>
        </w:rPr>
        <w:t xml:space="preserve"> </w:t>
      </w:r>
      <w:r>
        <w:t>the</w:t>
      </w:r>
      <w:r>
        <w:rPr>
          <w:spacing w:val="-4"/>
        </w:rPr>
        <w:t xml:space="preserve"> </w:t>
      </w:r>
      <w:r>
        <w:t>Social</w:t>
      </w:r>
      <w:r>
        <w:rPr>
          <w:spacing w:val="-4"/>
        </w:rPr>
        <w:t xml:space="preserve"> </w:t>
      </w:r>
      <w:r>
        <w:t>Work Department admitted the charter class in the fall of 1994.</w:t>
      </w:r>
    </w:p>
    <w:p w14:paraId="3D0CF416" w14:textId="77777777" w:rsidR="00D2728C" w:rsidRDefault="00D2728C">
      <w:pPr>
        <w:pStyle w:val="BodyText"/>
        <w:ind w:left="0"/>
      </w:pPr>
    </w:p>
    <w:p w14:paraId="34FCC02B" w14:textId="62BA8758" w:rsidR="00D2728C" w:rsidRDefault="00BA2A52">
      <w:pPr>
        <w:pStyle w:val="BodyText"/>
        <w:ind w:right="152"/>
      </w:pPr>
      <w:r>
        <w:t>The program offers</w:t>
      </w:r>
      <w:r w:rsidR="00D0406A">
        <w:t xml:space="preserve"> in-person and online options for</w:t>
      </w:r>
      <w:r>
        <w:t xml:space="preserve"> three tracks: a full-time two-year track, a full-time one-year advanced standing track, and an evening two-year advanced standing track. We accept new students for the </w:t>
      </w:r>
      <w:r w:rsidR="00B81741">
        <w:t xml:space="preserve">full-time two-year </w:t>
      </w:r>
      <w:r>
        <w:t>track in the Fall of each year.</w:t>
      </w:r>
      <w:r w:rsidR="00B81741">
        <w:t xml:space="preserve"> Advance</w:t>
      </w:r>
      <w:r w:rsidR="005E3B07">
        <w:t xml:space="preserve">d standing students begin coursework in the </w:t>
      </w:r>
      <w:r w:rsidR="00E5718F">
        <w:t>summer</w:t>
      </w:r>
      <w:r w:rsidR="005E3B07">
        <w:t xml:space="preserve"> semester each year.</w:t>
      </w:r>
      <w:r>
        <w:rPr>
          <w:spacing w:val="40"/>
        </w:rPr>
        <w:t xml:space="preserve"> </w:t>
      </w:r>
      <w:r>
        <w:t>Applicants for the advanced standing programs must have a Bachelor of Social Work (BSW) degree from a Council on Social Work Education (CSWE) accredited program. Students must apply to a specific "track" (e.g., two year full-time)</w:t>
      </w:r>
      <w:r w:rsidR="00FA5C5D">
        <w:t>, program option (in-person or online),</w:t>
      </w:r>
      <w:r>
        <w:rPr>
          <w:spacing w:val="-5"/>
        </w:rPr>
        <w:t xml:space="preserve"> </w:t>
      </w:r>
      <w:r>
        <w:t>and</w:t>
      </w:r>
      <w:r>
        <w:rPr>
          <w:spacing w:val="-3"/>
        </w:rPr>
        <w:t xml:space="preserve"> </w:t>
      </w:r>
      <w:r>
        <w:t>must</w:t>
      </w:r>
      <w:r>
        <w:rPr>
          <w:spacing w:val="-3"/>
        </w:rPr>
        <w:t xml:space="preserve"> </w:t>
      </w:r>
      <w:r>
        <w:t>stay</w:t>
      </w:r>
      <w:r>
        <w:rPr>
          <w:spacing w:val="-3"/>
        </w:rPr>
        <w:t xml:space="preserve"> </w:t>
      </w:r>
      <w:r>
        <w:t>in</w:t>
      </w:r>
      <w:r>
        <w:rPr>
          <w:spacing w:val="-3"/>
        </w:rPr>
        <w:t xml:space="preserve"> </w:t>
      </w:r>
      <w:r>
        <w:t>that</w:t>
      </w:r>
      <w:r>
        <w:rPr>
          <w:spacing w:val="-3"/>
        </w:rPr>
        <w:t xml:space="preserve"> </w:t>
      </w:r>
      <w:r>
        <w:t>track</w:t>
      </w:r>
      <w:r>
        <w:rPr>
          <w:spacing w:val="-3"/>
        </w:rPr>
        <w:t xml:space="preserve"> </w:t>
      </w:r>
      <w:r>
        <w:t>to</w:t>
      </w:r>
      <w:r>
        <w:rPr>
          <w:spacing w:val="-3"/>
        </w:rPr>
        <w:t xml:space="preserve"> </w:t>
      </w:r>
      <w:r>
        <w:t>complete</w:t>
      </w:r>
      <w:r>
        <w:rPr>
          <w:spacing w:val="-2"/>
        </w:rPr>
        <w:t xml:space="preserve"> </w:t>
      </w:r>
      <w:r>
        <w:t>a</w:t>
      </w:r>
      <w:r>
        <w:rPr>
          <w:spacing w:val="-2"/>
        </w:rPr>
        <w:t xml:space="preserve"> </w:t>
      </w:r>
      <w:r>
        <w:t>program</w:t>
      </w:r>
      <w:r>
        <w:rPr>
          <w:spacing w:val="-3"/>
        </w:rPr>
        <w:t xml:space="preserve"> </w:t>
      </w:r>
      <w:r>
        <w:t>of</w:t>
      </w:r>
      <w:r>
        <w:rPr>
          <w:spacing w:val="-3"/>
        </w:rPr>
        <w:t xml:space="preserve"> </w:t>
      </w:r>
      <w:r>
        <w:t>study</w:t>
      </w:r>
      <w:r>
        <w:rPr>
          <w:spacing w:val="-3"/>
        </w:rPr>
        <w:t xml:space="preserve"> </w:t>
      </w:r>
      <w:r>
        <w:t>leading</w:t>
      </w:r>
      <w:r>
        <w:rPr>
          <w:spacing w:val="-3"/>
        </w:rPr>
        <w:t xml:space="preserve"> </w:t>
      </w:r>
      <w:r>
        <w:t>to</w:t>
      </w:r>
      <w:r>
        <w:rPr>
          <w:spacing w:val="-3"/>
        </w:rPr>
        <w:t xml:space="preserve"> </w:t>
      </w:r>
      <w:r>
        <w:t>the</w:t>
      </w:r>
      <w:r>
        <w:rPr>
          <w:spacing w:val="-4"/>
        </w:rPr>
        <w:t xml:space="preserve"> </w:t>
      </w:r>
      <w:r>
        <w:t>MSW</w:t>
      </w:r>
      <w:r>
        <w:rPr>
          <w:spacing w:val="-4"/>
        </w:rPr>
        <w:t xml:space="preserve"> </w:t>
      </w:r>
      <w:r>
        <w:t>degree. The program offers a "generalist" first year to all non-advanced standing students.</w:t>
      </w:r>
    </w:p>
    <w:p w14:paraId="5F64F2BB" w14:textId="77777777" w:rsidR="00D2728C" w:rsidRDefault="00D2728C">
      <w:pPr>
        <w:pStyle w:val="BodyText"/>
        <w:spacing w:before="1"/>
        <w:ind w:left="0"/>
      </w:pPr>
    </w:p>
    <w:p w14:paraId="3EC0EA38" w14:textId="77777777" w:rsidR="00D2728C" w:rsidRDefault="00BA2A52">
      <w:pPr>
        <w:pStyle w:val="BodyText"/>
        <w:ind w:right="169"/>
      </w:pPr>
      <w:r>
        <w:t>The</w:t>
      </w:r>
      <w:r>
        <w:rPr>
          <w:spacing w:val="-5"/>
        </w:rPr>
        <w:t xml:space="preserve"> </w:t>
      </w:r>
      <w:r>
        <w:t>goal</w:t>
      </w:r>
      <w:r>
        <w:rPr>
          <w:spacing w:val="-3"/>
        </w:rPr>
        <w:t xml:space="preserve"> </w:t>
      </w:r>
      <w:r>
        <w:t>of</w:t>
      </w:r>
      <w:r>
        <w:rPr>
          <w:spacing w:val="-3"/>
        </w:rPr>
        <w:t xml:space="preserve"> </w:t>
      </w:r>
      <w:r>
        <w:t>the</w:t>
      </w:r>
      <w:r>
        <w:rPr>
          <w:spacing w:val="-4"/>
        </w:rPr>
        <w:t xml:space="preserve"> </w:t>
      </w:r>
      <w:r>
        <w:t>first</w:t>
      </w:r>
      <w:r>
        <w:rPr>
          <w:spacing w:val="-3"/>
        </w:rPr>
        <w:t xml:space="preserve"> </w:t>
      </w:r>
      <w:r>
        <w:t>year</w:t>
      </w:r>
      <w:r>
        <w:rPr>
          <w:spacing w:val="-2"/>
        </w:rPr>
        <w:t xml:space="preserve"> </w:t>
      </w:r>
      <w:r>
        <w:t>of</w:t>
      </w:r>
      <w:r>
        <w:rPr>
          <w:spacing w:val="-3"/>
        </w:rPr>
        <w:t xml:space="preserve"> </w:t>
      </w:r>
      <w:r>
        <w:t>the</w:t>
      </w:r>
      <w:r>
        <w:rPr>
          <w:spacing w:val="-5"/>
        </w:rPr>
        <w:t xml:space="preserve"> </w:t>
      </w:r>
      <w:r>
        <w:t>two-year</w:t>
      </w:r>
      <w:r>
        <w:rPr>
          <w:spacing w:val="-3"/>
        </w:rPr>
        <w:t xml:space="preserve"> </w:t>
      </w:r>
      <w:r>
        <w:t>program</w:t>
      </w:r>
      <w:r>
        <w:rPr>
          <w:spacing w:val="-1"/>
        </w:rPr>
        <w:t xml:space="preserve"> </w:t>
      </w:r>
      <w:r>
        <w:t>is</w:t>
      </w:r>
      <w:r>
        <w:rPr>
          <w:spacing w:val="-3"/>
        </w:rPr>
        <w:t xml:space="preserve"> </w:t>
      </w:r>
      <w:r>
        <w:t>to</w:t>
      </w:r>
      <w:r>
        <w:rPr>
          <w:spacing w:val="-3"/>
        </w:rPr>
        <w:t xml:space="preserve"> </w:t>
      </w:r>
      <w:r>
        <w:t>develop</w:t>
      </w:r>
      <w:r>
        <w:rPr>
          <w:spacing w:val="-3"/>
        </w:rPr>
        <w:t xml:space="preserve"> </w:t>
      </w:r>
      <w:r>
        <w:t>a</w:t>
      </w:r>
      <w:r>
        <w:rPr>
          <w:spacing w:val="-3"/>
        </w:rPr>
        <w:t xml:space="preserve"> </w:t>
      </w:r>
      <w:r>
        <w:t>sound</w:t>
      </w:r>
      <w:r>
        <w:rPr>
          <w:spacing w:val="-3"/>
        </w:rPr>
        <w:t xml:space="preserve"> </w:t>
      </w:r>
      <w:r>
        <w:t>professional</w:t>
      </w:r>
      <w:r>
        <w:rPr>
          <w:spacing w:val="-3"/>
        </w:rPr>
        <w:t xml:space="preserve"> </w:t>
      </w:r>
      <w:r>
        <w:t>perspective from</w:t>
      </w:r>
      <w:r>
        <w:rPr>
          <w:spacing w:val="-2"/>
        </w:rPr>
        <w:t xml:space="preserve"> </w:t>
      </w:r>
      <w:r>
        <w:t>a</w:t>
      </w:r>
      <w:r>
        <w:rPr>
          <w:spacing w:val="-2"/>
        </w:rPr>
        <w:t xml:space="preserve"> </w:t>
      </w:r>
      <w:r>
        <w:t>generalist</w:t>
      </w:r>
      <w:r>
        <w:rPr>
          <w:spacing w:val="-2"/>
        </w:rPr>
        <w:t xml:space="preserve"> </w:t>
      </w:r>
      <w:r>
        <w:t>base.</w:t>
      </w:r>
      <w:r>
        <w:rPr>
          <w:spacing w:val="40"/>
        </w:rPr>
        <w:t xml:space="preserve"> </w:t>
      </w:r>
      <w:r>
        <w:t>The</w:t>
      </w:r>
      <w:r>
        <w:rPr>
          <w:spacing w:val="-3"/>
        </w:rPr>
        <w:t xml:space="preserve"> </w:t>
      </w:r>
      <w:r>
        <w:t>curriculum</w:t>
      </w:r>
      <w:r>
        <w:rPr>
          <w:spacing w:val="-2"/>
        </w:rPr>
        <w:t xml:space="preserve"> </w:t>
      </w:r>
      <w:r>
        <w:t>is</w:t>
      </w:r>
      <w:r>
        <w:rPr>
          <w:spacing w:val="-2"/>
        </w:rPr>
        <w:t xml:space="preserve"> </w:t>
      </w:r>
      <w:r>
        <w:t>built</w:t>
      </w:r>
      <w:r>
        <w:rPr>
          <w:spacing w:val="-2"/>
        </w:rPr>
        <w:t xml:space="preserve"> </w:t>
      </w:r>
      <w:r>
        <w:t>on</w:t>
      </w:r>
      <w:r>
        <w:rPr>
          <w:spacing w:val="-4"/>
        </w:rPr>
        <w:t xml:space="preserve"> </w:t>
      </w:r>
      <w:r>
        <w:t>a</w:t>
      </w:r>
      <w:r>
        <w:rPr>
          <w:spacing w:val="-3"/>
        </w:rPr>
        <w:t xml:space="preserve"> </w:t>
      </w:r>
      <w:r>
        <w:t>required</w:t>
      </w:r>
      <w:r>
        <w:rPr>
          <w:spacing w:val="-2"/>
        </w:rPr>
        <w:t xml:space="preserve"> </w:t>
      </w:r>
      <w:r>
        <w:t>liberal</w:t>
      </w:r>
      <w:r>
        <w:rPr>
          <w:spacing w:val="-2"/>
        </w:rPr>
        <w:t xml:space="preserve"> </w:t>
      </w:r>
      <w:r>
        <w:t>arts</w:t>
      </w:r>
      <w:r>
        <w:rPr>
          <w:spacing w:val="-2"/>
        </w:rPr>
        <w:t xml:space="preserve"> </w:t>
      </w:r>
      <w:r>
        <w:t>foundation</w:t>
      </w:r>
      <w:r>
        <w:rPr>
          <w:spacing w:val="-2"/>
        </w:rPr>
        <w:t xml:space="preserve"> </w:t>
      </w:r>
      <w:r>
        <w:t>with</w:t>
      </w:r>
      <w:r>
        <w:rPr>
          <w:spacing w:val="-2"/>
        </w:rPr>
        <w:t xml:space="preserve"> </w:t>
      </w:r>
      <w:r>
        <w:t>a</w:t>
      </w:r>
      <w:r>
        <w:rPr>
          <w:spacing w:val="-2"/>
        </w:rPr>
        <w:t xml:space="preserve"> </w:t>
      </w:r>
      <w:r>
        <w:t>focus on personal growth and professional development.</w:t>
      </w:r>
      <w:r>
        <w:rPr>
          <w:spacing w:val="40"/>
        </w:rPr>
        <w:t xml:space="preserve"> </w:t>
      </w:r>
      <w:r>
        <w:t>Integrated throughout the curriculum and field practicums are the knowledge, skills, and values needed to be a social worker.</w:t>
      </w:r>
    </w:p>
    <w:p w14:paraId="09E62A9B" w14:textId="77777777" w:rsidR="00D2728C" w:rsidRDefault="00D2728C">
      <w:pPr>
        <w:pStyle w:val="BodyText"/>
        <w:ind w:left="0"/>
      </w:pPr>
    </w:p>
    <w:p w14:paraId="5DFD41FE" w14:textId="77777777" w:rsidR="00D2728C" w:rsidRDefault="00BA2A52">
      <w:pPr>
        <w:pStyle w:val="BodyText"/>
        <w:ind w:right="169"/>
      </w:pPr>
      <w:r>
        <w:t>Students are encouraged to view practice with an understanding of sociocultural, social policy, and social service contexts.</w:t>
      </w:r>
      <w:r>
        <w:rPr>
          <w:spacing w:val="40"/>
        </w:rPr>
        <w:t xml:space="preserve"> </w:t>
      </w:r>
      <w:r>
        <w:t>Issues of social and economic justice, gender, class, race, and oppression are included throughout the curriculum. Students base their development of professional</w:t>
      </w:r>
      <w:r>
        <w:rPr>
          <w:spacing w:val="-3"/>
        </w:rPr>
        <w:t xml:space="preserve"> </w:t>
      </w:r>
      <w:r>
        <w:t>self</w:t>
      </w:r>
      <w:r>
        <w:rPr>
          <w:spacing w:val="-3"/>
        </w:rPr>
        <w:t xml:space="preserve"> </w:t>
      </w:r>
      <w:r>
        <w:t>on</w:t>
      </w:r>
      <w:r>
        <w:rPr>
          <w:spacing w:val="-3"/>
        </w:rPr>
        <w:t xml:space="preserve"> </w:t>
      </w:r>
      <w:r>
        <w:t>the</w:t>
      </w:r>
      <w:r>
        <w:rPr>
          <w:spacing w:val="-4"/>
        </w:rPr>
        <w:t xml:space="preserve"> </w:t>
      </w:r>
      <w:r>
        <w:t>history</w:t>
      </w:r>
      <w:r>
        <w:rPr>
          <w:spacing w:val="-3"/>
        </w:rPr>
        <w:t xml:space="preserve"> </w:t>
      </w:r>
      <w:r>
        <w:t>of</w:t>
      </w:r>
      <w:r>
        <w:rPr>
          <w:spacing w:val="-3"/>
        </w:rPr>
        <w:t xml:space="preserve"> </w:t>
      </w:r>
      <w:r>
        <w:t>social</w:t>
      </w:r>
      <w:r>
        <w:rPr>
          <w:spacing w:val="-3"/>
        </w:rPr>
        <w:t xml:space="preserve"> </w:t>
      </w:r>
      <w:r>
        <w:t>work,</w:t>
      </w:r>
      <w:r>
        <w:rPr>
          <w:spacing w:val="-3"/>
        </w:rPr>
        <w:t xml:space="preserve"> </w:t>
      </w:r>
      <w:r>
        <w:t>the</w:t>
      </w:r>
      <w:r>
        <w:rPr>
          <w:spacing w:val="-2"/>
        </w:rPr>
        <w:t xml:space="preserve"> </w:t>
      </w:r>
      <w:r>
        <w:t>current</w:t>
      </w:r>
      <w:r>
        <w:rPr>
          <w:spacing w:val="-3"/>
        </w:rPr>
        <w:t xml:space="preserve"> </w:t>
      </w:r>
      <w:r>
        <w:t>status</w:t>
      </w:r>
      <w:r>
        <w:rPr>
          <w:spacing w:val="-3"/>
        </w:rPr>
        <w:t xml:space="preserve"> </w:t>
      </w:r>
      <w:r>
        <w:t>of</w:t>
      </w:r>
      <w:r>
        <w:rPr>
          <w:spacing w:val="-3"/>
        </w:rPr>
        <w:t xml:space="preserve"> </w:t>
      </w:r>
      <w:r>
        <w:t>social</w:t>
      </w:r>
      <w:r>
        <w:rPr>
          <w:spacing w:val="-3"/>
        </w:rPr>
        <w:t xml:space="preserve"> </w:t>
      </w:r>
      <w:r>
        <w:t>work practice,</w:t>
      </w:r>
      <w:r>
        <w:rPr>
          <w:spacing w:val="-3"/>
        </w:rPr>
        <w:t xml:space="preserve"> </w:t>
      </w:r>
      <w:r>
        <w:t>and</w:t>
      </w:r>
      <w:r>
        <w:rPr>
          <w:spacing w:val="-3"/>
        </w:rPr>
        <w:t xml:space="preserve"> </w:t>
      </w:r>
      <w:r>
        <w:t>on social welfare policy. A holistic approach is used in the presentation of knowledge and the development</w:t>
      </w:r>
      <w:r>
        <w:rPr>
          <w:spacing w:val="-2"/>
        </w:rPr>
        <w:t xml:space="preserve"> </w:t>
      </w:r>
      <w:r>
        <w:t>of</w:t>
      </w:r>
      <w:r>
        <w:rPr>
          <w:spacing w:val="-2"/>
        </w:rPr>
        <w:t xml:space="preserve"> </w:t>
      </w:r>
      <w:r>
        <w:t>research skills</w:t>
      </w:r>
      <w:r>
        <w:rPr>
          <w:spacing w:val="-2"/>
        </w:rPr>
        <w:t xml:space="preserve"> </w:t>
      </w:r>
      <w:r>
        <w:t>throughout</w:t>
      </w:r>
      <w:r>
        <w:rPr>
          <w:spacing w:val="-2"/>
        </w:rPr>
        <w:t xml:space="preserve"> </w:t>
      </w:r>
      <w:r>
        <w:t>the</w:t>
      </w:r>
      <w:r>
        <w:rPr>
          <w:spacing w:val="-3"/>
        </w:rPr>
        <w:t xml:space="preserve"> </w:t>
      </w:r>
      <w:r>
        <w:t>curriculum</w:t>
      </w:r>
      <w:r>
        <w:rPr>
          <w:spacing w:val="-2"/>
        </w:rPr>
        <w:t xml:space="preserve"> </w:t>
      </w:r>
      <w:r>
        <w:t>including</w:t>
      </w:r>
      <w:r>
        <w:rPr>
          <w:spacing w:val="-2"/>
        </w:rPr>
        <w:t xml:space="preserve"> </w:t>
      </w:r>
      <w:r>
        <w:t>critical</w:t>
      </w:r>
      <w:r>
        <w:rPr>
          <w:spacing w:val="-2"/>
        </w:rPr>
        <w:t xml:space="preserve"> </w:t>
      </w:r>
      <w:r>
        <w:t>analysis</w:t>
      </w:r>
      <w:r>
        <w:rPr>
          <w:spacing w:val="-2"/>
        </w:rPr>
        <w:t xml:space="preserve"> </w:t>
      </w:r>
      <w:r>
        <w:t>of</w:t>
      </w:r>
      <w:r>
        <w:rPr>
          <w:spacing w:val="-2"/>
        </w:rPr>
        <w:t xml:space="preserve"> </w:t>
      </w:r>
      <w:r>
        <w:t>research literature, evaluation of social work practice, development, and implementation of research designs, culminating in data analysis and application.</w:t>
      </w:r>
    </w:p>
    <w:p w14:paraId="57D98444" w14:textId="77777777" w:rsidR="00D2728C" w:rsidRDefault="00D2728C">
      <w:pPr>
        <w:pStyle w:val="BodyText"/>
        <w:spacing w:before="1"/>
        <w:ind w:left="0"/>
      </w:pPr>
    </w:p>
    <w:p w14:paraId="4EB3FA1F" w14:textId="77777777" w:rsidR="00D2728C" w:rsidRDefault="00BA2A52">
      <w:pPr>
        <w:pStyle w:val="BodyText"/>
        <w:ind w:right="169"/>
      </w:pPr>
      <w:r>
        <w:t>The MSW program currently offers a clinical concentration. The primary objective of the program</w:t>
      </w:r>
      <w:r>
        <w:rPr>
          <w:spacing w:val="-3"/>
        </w:rPr>
        <w:t xml:space="preserve"> </w:t>
      </w:r>
      <w:r>
        <w:t>is</w:t>
      </w:r>
      <w:r>
        <w:rPr>
          <w:spacing w:val="-3"/>
        </w:rPr>
        <w:t xml:space="preserve"> </w:t>
      </w:r>
      <w:r>
        <w:t>to</w:t>
      </w:r>
      <w:r>
        <w:rPr>
          <w:spacing w:val="-3"/>
        </w:rPr>
        <w:t xml:space="preserve"> </w:t>
      </w:r>
      <w:r>
        <w:t>prepare</w:t>
      </w:r>
      <w:r>
        <w:rPr>
          <w:spacing w:val="-5"/>
        </w:rPr>
        <w:t xml:space="preserve"> </w:t>
      </w:r>
      <w:r>
        <w:t>graduate-level</w:t>
      </w:r>
      <w:r>
        <w:rPr>
          <w:spacing w:val="-3"/>
        </w:rPr>
        <w:t xml:space="preserve"> </w:t>
      </w:r>
      <w:r>
        <w:t>students</w:t>
      </w:r>
      <w:r>
        <w:rPr>
          <w:spacing w:val="-3"/>
        </w:rPr>
        <w:t xml:space="preserve"> </w:t>
      </w:r>
      <w:r>
        <w:t>for</w:t>
      </w:r>
      <w:r>
        <w:rPr>
          <w:spacing w:val="-3"/>
        </w:rPr>
        <w:t xml:space="preserve"> </w:t>
      </w:r>
      <w:r>
        <w:t>entering</w:t>
      </w:r>
      <w:r>
        <w:rPr>
          <w:spacing w:val="-3"/>
        </w:rPr>
        <w:t xml:space="preserve"> </w:t>
      </w:r>
      <w:r>
        <w:t>clinical</w:t>
      </w:r>
      <w:r>
        <w:rPr>
          <w:spacing w:val="-3"/>
        </w:rPr>
        <w:t xml:space="preserve"> </w:t>
      </w:r>
      <w:r>
        <w:t>social</w:t>
      </w:r>
      <w:r>
        <w:rPr>
          <w:spacing w:val="-3"/>
        </w:rPr>
        <w:t xml:space="preserve"> </w:t>
      </w:r>
      <w:r>
        <w:t>work</w:t>
      </w:r>
      <w:r>
        <w:rPr>
          <w:spacing w:val="-3"/>
        </w:rPr>
        <w:t xml:space="preserve"> </w:t>
      </w:r>
      <w:r>
        <w:t>practice.</w:t>
      </w:r>
      <w:r>
        <w:rPr>
          <w:spacing w:val="40"/>
        </w:rPr>
        <w:t xml:space="preserve"> </w:t>
      </w:r>
      <w:r>
        <w:t>Students are educated to practice in a variety of clinical practice settings, e.g., out-patient health and mental health clinics, hospitals, in-patient psychiatric facilities, and community agencies.</w:t>
      </w:r>
    </w:p>
    <w:p w14:paraId="698F53CC" w14:textId="77777777" w:rsidR="00D2728C" w:rsidRDefault="00D2728C">
      <w:pPr>
        <w:pStyle w:val="BodyText"/>
        <w:ind w:left="0"/>
      </w:pPr>
    </w:p>
    <w:p w14:paraId="3A8E9F76" w14:textId="77777777" w:rsidR="00D2728C" w:rsidRDefault="00BA2A52">
      <w:pPr>
        <w:pStyle w:val="BodyText"/>
        <w:ind w:right="169"/>
      </w:pPr>
      <w:r>
        <w:t>All</w:t>
      </w:r>
      <w:r>
        <w:rPr>
          <w:spacing w:val="-3"/>
        </w:rPr>
        <w:t xml:space="preserve"> </w:t>
      </w:r>
      <w:r>
        <w:t>students</w:t>
      </w:r>
      <w:r>
        <w:rPr>
          <w:spacing w:val="-3"/>
        </w:rPr>
        <w:t xml:space="preserve"> </w:t>
      </w:r>
      <w:r>
        <w:t>who</w:t>
      </w:r>
      <w:r>
        <w:rPr>
          <w:spacing w:val="-3"/>
        </w:rPr>
        <w:t xml:space="preserve"> </w:t>
      </w:r>
      <w:r>
        <w:t>are</w:t>
      </w:r>
      <w:r>
        <w:rPr>
          <w:spacing w:val="-5"/>
        </w:rPr>
        <w:t xml:space="preserve"> </w:t>
      </w:r>
      <w:r>
        <w:t>admitted</w:t>
      </w:r>
      <w:r>
        <w:rPr>
          <w:spacing w:val="-3"/>
        </w:rPr>
        <w:t xml:space="preserve"> </w:t>
      </w:r>
      <w:r>
        <w:t>to</w:t>
      </w:r>
      <w:r>
        <w:rPr>
          <w:spacing w:val="-3"/>
        </w:rPr>
        <w:t xml:space="preserve"> </w:t>
      </w:r>
      <w:r>
        <w:t>the</w:t>
      </w:r>
      <w:r>
        <w:rPr>
          <w:spacing w:val="-3"/>
        </w:rPr>
        <w:t xml:space="preserve"> </w:t>
      </w:r>
      <w:r>
        <w:t>MSW</w:t>
      </w:r>
      <w:r>
        <w:rPr>
          <w:spacing w:val="-3"/>
        </w:rPr>
        <w:t xml:space="preserve"> </w:t>
      </w:r>
      <w:r>
        <w:t>program</w:t>
      </w:r>
      <w:r>
        <w:rPr>
          <w:spacing w:val="-3"/>
        </w:rPr>
        <w:t xml:space="preserve"> </w:t>
      </w:r>
      <w:r>
        <w:t>must</w:t>
      </w:r>
      <w:r>
        <w:rPr>
          <w:spacing w:val="-3"/>
        </w:rPr>
        <w:t xml:space="preserve"> </w:t>
      </w:r>
      <w:r>
        <w:t>maintain</w:t>
      </w:r>
      <w:r>
        <w:rPr>
          <w:spacing w:val="-3"/>
        </w:rPr>
        <w:t xml:space="preserve"> </w:t>
      </w:r>
      <w:r>
        <w:t>a</w:t>
      </w:r>
      <w:r>
        <w:rPr>
          <w:spacing w:val="-3"/>
        </w:rPr>
        <w:t xml:space="preserve"> </w:t>
      </w:r>
      <w:r>
        <w:t>minimum</w:t>
      </w:r>
      <w:r>
        <w:rPr>
          <w:spacing w:val="-3"/>
        </w:rPr>
        <w:t xml:space="preserve"> </w:t>
      </w:r>
      <w:r>
        <w:t>of</w:t>
      </w:r>
      <w:r>
        <w:rPr>
          <w:spacing w:val="-3"/>
        </w:rPr>
        <w:t xml:space="preserve"> </w:t>
      </w:r>
      <w:r>
        <w:t>an</w:t>
      </w:r>
      <w:r>
        <w:rPr>
          <w:spacing w:val="-3"/>
        </w:rPr>
        <w:t xml:space="preserve"> </w:t>
      </w:r>
      <w:r>
        <w:t>overall</w:t>
      </w:r>
      <w:r>
        <w:rPr>
          <w:spacing w:val="-3"/>
        </w:rPr>
        <w:t xml:space="preserve"> </w:t>
      </w:r>
      <w:r>
        <w:t>3.0 grade point average. In addition to the grade point average, students will be evaluated on standards of professional conduct.</w:t>
      </w:r>
      <w:r>
        <w:rPr>
          <w:spacing w:val="40"/>
        </w:rPr>
        <w:t xml:space="preserve"> </w:t>
      </w:r>
      <w:r>
        <w:t>Students may be subject to corrective action, suspension, and/or dismissal from the program due to factors such as unethical or unprofessional behavior.</w:t>
      </w:r>
    </w:p>
    <w:p w14:paraId="0C88505B" w14:textId="77777777" w:rsidR="00D2728C" w:rsidRDefault="00D2728C">
      <w:pPr>
        <w:pStyle w:val="BodyText"/>
        <w:spacing w:before="1"/>
        <w:ind w:left="0"/>
      </w:pPr>
    </w:p>
    <w:p w14:paraId="647F6868" w14:textId="7C86547C" w:rsidR="00D2728C" w:rsidRDefault="59AAEDE2" w:rsidP="00CC5929">
      <w:pPr>
        <w:pStyle w:val="Heading2"/>
      </w:pPr>
      <w:bookmarkStart w:id="25" w:name="_TOC_250041"/>
      <w:bookmarkStart w:id="26" w:name="_Toc231287623"/>
      <w:r>
        <w:t>MSW</w:t>
      </w:r>
      <w:r>
        <w:rPr>
          <w:spacing w:val="-2"/>
        </w:rPr>
        <w:t xml:space="preserve"> </w:t>
      </w:r>
      <w:r>
        <w:t>Program</w:t>
      </w:r>
      <w:r>
        <w:rPr>
          <w:spacing w:val="-1"/>
        </w:rPr>
        <w:t xml:space="preserve"> </w:t>
      </w:r>
      <w:bookmarkEnd w:id="25"/>
      <w:r>
        <w:rPr>
          <w:spacing w:val="-2"/>
        </w:rPr>
        <w:t>Mission</w:t>
      </w:r>
      <w:bookmarkEnd w:id="26"/>
    </w:p>
    <w:p w14:paraId="2A54D595" w14:textId="241642AD" w:rsidR="002468AB" w:rsidRDefault="000237FC" w:rsidP="000237FC">
      <w:pPr>
        <w:rPr>
          <w:shd w:val="clear" w:color="auto" w:fill="FFFFFF"/>
        </w:rPr>
      </w:pPr>
      <w:r>
        <w:rPr>
          <w:shd w:val="clear" w:color="auto" w:fill="FFFFFF"/>
        </w:rPr>
        <w:t xml:space="preserve">The MSW program at USI is guided by a commitment to educating clinical social workers through an anti-oppressive lens as they develop their roles as global citizens. We use scientific inquiry and </w:t>
      </w:r>
      <w:r>
        <w:rPr>
          <w:shd w:val="clear" w:color="auto" w:fill="FFFFFF"/>
        </w:rPr>
        <w:lastRenderedPageBreak/>
        <w:t>evidence-based methods within a person-in-environment framework. We are guided by the NASW Code of Ethics and are dedicated to fostering lifelong learners. Students and faculty collaborate to understand and address emerging social issues to enhance human rights and well-being for all individuals and communities while advocating for social, racial, environmental, and economic justice. Through experiential learning, we prepare our students to be compassionate, competent, and ethical social workers who embody integrity and service.</w:t>
      </w:r>
    </w:p>
    <w:p w14:paraId="28178C07" w14:textId="77777777" w:rsidR="000237FC" w:rsidRDefault="000237FC" w:rsidP="000237FC">
      <w:pPr>
        <w:rPr>
          <w:szCs w:val="24"/>
        </w:rPr>
      </w:pPr>
    </w:p>
    <w:p w14:paraId="1C9EC516" w14:textId="47791A07" w:rsidR="00A750D4" w:rsidRPr="00AB7B4C" w:rsidRDefault="1D973C0B" w:rsidP="00AB7B4C">
      <w:pPr>
        <w:pStyle w:val="Heading2"/>
        <w:ind w:left="0"/>
        <w:rPr>
          <w:spacing w:val="-2"/>
        </w:rPr>
      </w:pPr>
      <w:bookmarkStart w:id="27" w:name="_Toc231287624"/>
      <w:r w:rsidRPr="501CB51A">
        <w:t>MSW</w:t>
      </w:r>
      <w:r w:rsidRPr="501CB51A">
        <w:rPr>
          <w:spacing w:val="-2"/>
        </w:rPr>
        <w:t xml:space="preserve"> </w:t>
      </w:r>
      <w:r w:rsidRPr="501CB51A">
        <w:t>Program Admission and</w:t>
      </w:r>
      <w:r w:rsidRPr="501CB51A">
        <w:rPr>
          <w:spacing w:val="-1"/>
        </w:rPr>
        <w:t xml:space="preserve"> </w:t>
      </w:r>
      <w:r w:rsidRPr="501CB51A">
        <w:rPr>
          <w:spacing w:val="-2"/>
        </w:rPr>
        <w:t>Readmission</w:t>
      </w:r>
      <w:bookmarkEnd w:id="27"/>
    </w:p>
    <w:p w14:paraId="0F09C992" w14:textId="77777777" w:rsidR="00D2728C" w:rsidRPr="00737F3A" w:rsidRDefault="00BA2A52" w:rsidP="00401220">
      <w:pPr>
        <w:pStyle w:val="Heading3"/>
        <w:ind w:left="0"/>
      </w:pPr>
      <w:r w:rsidRPr="00737F3A">
        <w:t>MSW Program Admission</w:t>
      </w:r>
    </w:p>
    <w:p w14:paraId="0586A2A9" w14:textId="70D9ED83" w:rsidR="00D2728C" w:rsidRDefault="00BA2A52" w:rsidP="00401220">
      <w:pPr>
        <w:pStyle w:val="BodyText"/>
        <w:ind w:left="0" w:right="169"/>
      </w:pPr>
      <w:r>
        <w:t>The</w:t>
      </w:r>
      <w:r>
        <w:rPr>
          <w:spacing w:val="-5"/>
        </w:rPr>
        <w:t xml:space="preserve"> </w:t>
      </w:r>
      <w:r>
        <w:t>MSW</w:t>
      </w:r>
      <w:r>
        <w:rPr>
          <w:spacing w:val="-4"/>
        </w:rPr>
        <w:t xml:space="preserve"> </w:t>
      </w:r>
      <w:r>
        <w:t>Program</w:t>
      </w:r>
      <w:r>
        <w:rPr>
          <w:spacing w:val="-3"/>
        </w:rPr>
        <w:t xml:space="preserve"> </w:t>
      </w:r>
      <w:r>
        <w:t>has</w:t>
      </w:r>
      <w:r>
        <w:rPr>
          <w:spacing w:val="-3"/>
        </w:rPr>
        <w:t xml:space="preserve"> </w:t>
      </w:r>
      <w:r>
        <w:t>the</w:t>
      </w:r>
      <w:r>
        <w:rPr>
          <w:spacing w:val="-4"/>
        </w:rPr>
        <w:t xml:space="preserve"> </w:t>
      </w:r>
      <w:r>
        <w:t>autonomy</w:t>
      </w:r>
      <w:r>
        <w:rPr>
          <w:spacing w:val="-3"/>
        </w:rPr>
        <w:t xml:space="preserve"> </w:t>
      </w:r>
      <w:r>
        <w:t>to</w:t>
      </w:r>
      <w:r>
        <w:rPr>
          <w:spacing w:val="-3"/>
        </w:rPr>
        <w:t xml:space="preserve"> </w:t>
      </w:r>
      <w:r>
        <w:t>develop</w:t>
      </w:r>
      <w:r>
        <w:rPr>
          <w:spacing w:val="-1"/>
        </w:rPr>
        <w:t xml:space="preserve"> </w:t>
      </w:r>
      <w:r>
        <w:t>and</w:t>
      </w:r>
      <w:r>
        <w:rPr>
          <w:spacing w:val="-3"/>
        </w:rPr>
        <w:t xml:space="preserve"> </w:t>
      </w:r>
      <w:r>
        <w:t>implement</w:t>
      </w:r>
      <w:r>
        <w:rPr>
          <w:spacing w:val="-3"/>
        </w:rPr>
        <w:t xml:space="preserve"> </w:t>
      </w:r>
      <w:r>
        <w:t>its</w:t>
      </w:r>
      <w:r>
        <w:rPr>
          <w:spacing w:val="-3"/>
        </w:rPr>
        <w:t xml:space="preserve"> </w:t>
      </w:r>
      <w:r>
        <w:t>own</w:t>
      </w:r>
      <w:r>
        <w:rPr>
          <w:spacing w:val="-3"/>
        </w:rPr>
        <w:t xml:space="preserve"> </w:t>
      </w:r>
      <w:r>
        <w:t>admission</w:t>
      </w:r>
      <w:r>
        <w:rPr>
          <w:spacing w:val="-3"/>
        </w:rPr>
        <w:t xml:space="preserve"> </w:t>
      </w:r>
      <w:r>
        <w:t>policy</w:t>
      </w:r>
      <w:r>
        <w:rPr>
          <w:spacing w:val="-3"/>
        </w:rPr>
        <w:t xml:space="preserve"> </w:t>
      </w:r>
      <w:r>
        <w:t xml:space="preserve">and procedures in collaboration with the </w:t>
      </w:r>
      <w:r w:rsidR="000D07E1">
        <w:t>School</w:t>
      </w:r>
      <w:r>
        <w:t xml:space="preserve"> of Graduate Studies.</w:t>
      </w:r>
      <w:r>
        <w:rPr>
          <w:spacing w:val="40"/>
        </w:rPr>
        <w:t xml:space="preserve"> </w:t>
      </w:r>
      <w:r>
        <w:t xml:space="preserve">The MSW </w:t>
      </w:r>
      <w:r w:rsidR="000D07E1">
        <w:t>Program</w:t>
      </w:r>
      <w:r>
        <w:t xml:space="preserve"> Committee has responsibility for development, implementation, oversight</w:t>
      </w:r>
      <w:r w:rsidR="000D07E1">
        <w:t>,</w:t>
      </w:r>
      <w:r>
        <w:t xml:space="preserve"> and monitoring of MSW admission policies and procedures.</w:t>
      </w:r>
      <w:r>
        <w:rPr>
          <w:spacing w:val="40"/>
        </w:rPr>
        <w:t xml:space="preserve"> </w:t>
      </w:r>
      <w:r>
        <w:t>The committee meets regularly throughout the academic year. Students who plan to attend the MSW program at the University of Southern Indiana</w:t>
      </w:r>
      <w:r>
        <w:rPr>
          <w:spacing w:val="-1"/>
        </w:rPr>
        <w:t xml:space="preserve"> </w:t>
      </w:r>
      <w:r>
        <w:t>must complete a formal application for the</w:t>
      </w:r>
      <w:r>
        <w:rPr>
          <w:spacing w:val="-2"/>
        </w:rPr>
        <w:t xml:space="preserve"> </w:t>
      </w:r>
      <w:r>
        <w:t xml:space="preserve">Social Work Department and the </w:t>
      </w:r>
      <w:r w:rsidR="006B791B">
        <w:t>School</w:t>
      </w:r>
      <w:r w:rsidR="006B791B">
        <w:rPr>
          <w:spacing w:val="-1"/>
        </w:rPr>
        <w:t xml:space="preserve"> </w:t>
      </w:r>
      <w:r>
        <w:t>of Graduate Studies. Criteria for admission are clearly explicated and implemented.</w:t>
      </w:r>
      <w:r>
        <w:rPr>
          <w:spacing w:val="40"/>
        </w:rPr>
        <w:t xml:space="preserve"> </w:t>
      </w:r>
      <w:r>
        <w:t>Written policies and procedures on admissions are published in all major handbooks, informational materials and documents the Social Work department distributes.</w:t>
      </w:r>
    </w:p>
    <w:p w14:paraId="54A5375C" w14:textId="77777777" w:rsidR="00E83340" w:rsidRDefault="00E83340" w:rsidP="00401220">
      <w:pPr>
        <w:pStyle w:val="BodyText"/>
        <w:ind w:left="0" w:right="169"/>
      </w:pPr>
    </w:p>
    <w:p w14:paraId="191ADEDA" w14:textId="77777777" w:rsidR="00D2728C" w:rsidRDefault="00BA2A52" w:rsidP="00401220">
      <w:pPr>
        <w:pStyle w:val="BodyText"/>
        <w:ind w:left="0" w:right="254"/>
      </w:pPr>
      <w:r>
        <w:t>All</w:t>
      </w:r>
      <w:r>
        <w:rPr>
          <w:spacing w:val="-3"/>
        </w:rPr>
        <w:t xml:space="preserve"> </w:t>
      </w:r>
      <w:r>
        <w:t>students</w:t>
      </w:r>
      <w:r>
        <w:rPr>
          <w:spacing w:val="-3"/>
        </w:rPr>
        <w:t xml:space="preserve"> </w:t>
      </w:r>
      <w:r>
        <w:t>who</w:t>
      </w:r>
      <w:r>
        <w:rPr>
          <w:spacing w:val="-3"/>
        </w:rPr>
        <w:t xml:space="preserve"> </w:t>
      </w:r>
      <w:r>
        <w:t>meet</w:t>
      </w:r>
      <w:r>
        <w:rPr>
          <w:spacing w:val="-3"/>
        </w:rPr>
        <w:t xml:space="preserve"> </w:t>
      </w:r>
      <w:r>
        <w:t>the</w:t>
      </w:r>
      <w:r>
        <w:rPr>
          <w:spacing w:val="-4"/>
        </w:rPr>
        <w:t xml:space="preserve"> </w:t>
      </w:r>
      <w:r>
        <w:t>minimum</w:t>
      </w:r>
      <w:r>
        <w:rPr>
          <w:spacing w:val="-3"/>
        </w:rPr>
        <w:t xml:space="preserve"> </w:t>
      </w:r>
      <w:r>
        <w:t>academic</w:t>
      </w:r>
      <w:r>
        <w:rPr>
          <w:spacing w:val="-4"/>
        </w:rPr>
        <w:t xml:space="preserve"> </w:t>
      </w:r>
      <w:r>
        <w:t>requirements</w:t>
      </w:r>
      <w:r>
        <w:rPr>
          <w:spacing w:val="-3"/>
        </w:rPr>
        <w:t xml:space="preserve"> </w:t>
      </w:r>
      <w:r>
        <w:t>and</w:t>
      </w:r>
      <w:r>
        <w:rPr>
          <w:spacing w:val="-3"/>
        </w:rPr>
        <w:t xml:space="preserve"> </w:t>
      </w:r>
      <w:r>
        <w:t>have</w:t>
      </w:r>
      <w:r>
        <w:rPr>
          <w:spacing w:val="-4"/>
        </w:rPr>
        <w:t xml:space="preserve"> </w:t>
      </w:r>
      <w:r>
        <w:t>an</w:t>
      </w:r>
      <w:r>
        <w:rPr>
          <w:spacing w:val="-3"/>
        </w:rPr>
        <w:t xml:space="preserve"> </w:t>
      </w:r>
      <w:r>
        <w:t>interest</w:t>
      </w:r>
      <w:r>
        <w:rPr>
          <w:spacing w:val="-3"/>
        </w:rPr>
        <w:t xml:space="preserve"> </w:t>
      </w:r>
      <w:r>
        <w:t>in</w:t>
      </w:r>
      <w:r>
        <w:rPr>
          <w:spacing w:val="-3"/>
        </w:rPr>
        <w:t xml:space="preserve"> </w:t>
      </w:r>
      <w:r>
        <w:t>the</w:t>
      </w:r>
      <w:r>
        <w:rPr>
          <w:spacing w:val="-3"/>
        </w:rPr>
        <w:t xml:space="preserve"> </w:t>
      </w:r>
      <w:r>
        <w:t>field</w:t>
      </w:r>
      <w:r>
        <w:rPr>
          <w:spacing w:val="-3"/>
        </w:rPr>
        <w:t xml:space="preserve"> </w:t>
      </w:r>
      <w:r>
        <w:t xml:space="preserve">of social work are encouraged to apply. Applicants will not be denied admission based on race, gender, disability, age, religion, sexual orientation, national origin, or status as a disabled </w:t>
      </w:r>
      <w:r>
        <w:rPr>
          <w:spacing w:val="-2"/>
        </w:rPr>
        <w:t>veteran.</w:t>
      </w:r>
    </w:p>
    <w:p w14:paraId="36E4002D" w14:textId="77777777" w:rsidR="00D2728C" w:rsidRDefault="00D2728C" w:rsidP="00401220">
      <w:pPr>
        <w:pStyle w:val="BodyText"/>
        <w:spacing w:before="1"/>
        <w:ind w:left="0"/>
      </w:pPr>
    </w:p>
    <w:p w14:paraId="63E793EA" w14:textId="2A8A6596" w:rsidR="00D2728C" w:rsidRDefault="00BA2A52" w:rsidP="00401220">
      <w:pPr>
        <w:pStyle w:val="BodyText"/>
        <w:ind w:left="0" w:right="129"/>
      </w:pPr>
      <w:r>
        <w:t>All students who apply to the MSW Program are expected to follow standardized admission requirements</w:t>
      </w:r>
      <w:r>
        <w:rPr>
          <w:spacing w:val="-3"/>
        </w:rPr>
        <w:t xml:space="preserve"> </w:t>
      </w:r>
      <w:r>
        <w:t>and</w:t>
      </w:r>
      <w:r>
        <w:rPr>
          <w:spacing w:val="-3"/>
        </w:rPr>
        <w:t xml:space="preserve"> </w:t>
      </w:r>
      <w:r>
        <w:t>procedures.</w:t>
      </w:r>
      <w:r>
        <w:rPr>
          <w:spacing w:val="40"/>
        </w:rPr>
        <w:t xml:space="preserve"> </w:t>
      </w:r>
      <w:r>
        <w:t>Information</w:t>
      </w:r>
      <w:r>
        <w:rPr>
          <w:spacing w:val="-3"/>
        </w:rPr>
        <w:t xml:space="preserve"> </w:t>
      </w:r>
      <w:r>
        <w:t>on</w:t>
      </w:r>
      <w:r>
        <w:rPr>
          <w:spacing w:val="-3"/>
        </w:rPr>
        <w:t xml:space="preserve"> </w:t>
      </w:r>
      <w:r>
        <w:t>admission</w:t>
      </w:r>
      <w:r>
        <w:rPr>
          <w:spacing w:val="-3"/>
        </w:rPr>
        <w:t xml:space="preserve"> </w:t>
      </w:r>
      <w:r>
        <w:t>to</w:t>
      </w:r>
      <w:r>
        <w:rPr>
          <w:spacing w:val="-3"/>
        </w:rPr>
        <w:t xml:space="preserve"> </w:t>
      </w:r>
      <w:r>
        <w:t>the</w:t>
      </w:r>
      <w:r>
        <w:rPr>
          <w:spacing w:val="-4"/>
        </w:rPr>
        <w:t xml:space="preserve"> </w:t>
      </w:r>
      <w:r>
        <w:t>MSW</w:t>
      </w:r>
      <w:r>
        <w:rPr>
          <w:spacing w:val="-4"/>
        </w:rPr>
        <w:t xml:space="preserve"> </w:t>
      </w:r>
      <w:r>
        <w:t>program</w:t>
      </w:r>
      <w:r>
        <w:rPr>
          <w:spacing w:val="-3"/>
        </w:rPr>
        <w:t xml:space="preserve"> </w:t>
      </w:r>
      <w:r>
        <w:t>is</w:t>
      </w:r>
      <w:r>
        <w:rPr>
          <w:spacing w:val="-3"/>
        </w:rPr>
        <w:t xml:space="preserve"> </w:t>
      </w:r>
      <w:r>
        <w:t>published</w:t>
      </w:r>
      <w:r>
        <w:rPr>
          <w:spacing w:val="-3"/>
        </w:rPr>
        <w:t xml:space="preserve"> </w:t>
      </w:r>
      <w:r>
        <w:t>in</w:t>
      </w:r>
      <w:r>
        <w:rPr>
          <w:spacing w:val="-3"/>
        </w:rPr>
        <w:t xml:space="preserve"> </w:t>
      </w:r>
      <w:r>
        <w:t>the University Bulletin, the MSW/Graduate Studies Admission Application, the MSW Student Handbook, and the Master of Social Work webpage (</w:t>
      </w:r>
      <w:hyperlink r:id="rId33" w:history="1">
        <w:r w:rsidR="00DB7892" w:rsidRPr="009274BB">
          <w:rPr>
            <w:rStyle w:val="Hyperlink"/>
          </w:rPr>
          <w:t>https://www.usi.edu/academics/graduate/master-of-social-work</w:t>
        </w:r>
      </w:hyperlink>
      <w:r w:rsidR="00DB7892">
        <w:t>)</w:t>
      </w:r>
      <w:r>
        <w:rPr>
          <w:spacing w:val="-2"/>
        </w:rPr>
        <w:t>.</w:t>
      </w:r>
    </w:p>
    <w:p w14:paraId="4622627B" w14:textId="77777777" w:rsidR="00D2728C" w:rsidRDefault="00D2728C">
      <w:pPr>
        <w:pStyle w:val="BodyText"/>
        <w:ind w:left="0"/>
      </w:pPr>
    </w:p>
    <w:p w14:paraId="3028E6CB" w14:textId="68ACD344" w:rsidR="00D2728C" w:rsidRDefault="00735D1E" w:rsidP="00401220">
      <w:pPr>
        <w:pStyle w:val="BodyText"/>
        <w:ind w:left="0" w:right="151"/>
      </w:pPr>
      <w:r>
        <w:t xml:space="preserve">The School of Graduate Studies and the MSW Program Director review all MSW </w:t>
      </w:r>
      <w:r w:rsidR="00866A97">
        <w:t xml:space="preserve">admission </w:t>
      </w:r>
      <w:r>
        <w:t xml:space="preserve">applications. </w:t>
      </w:r>
      <w:r w:rsidR="00FC2851">
        <w:t>T</w:t>
      </w:r>
      <w:r>
        <w:t xml:space="preserve">he initial review of applicants to ensure they meet criteria for admission to the University </w:t>
      </w:r>
      <w:r w:rsidR="00FC2851">
        <w:t>is completed by the School of Graduate Studies</w:t>
      </w:r>
      <w:r w:rsidR="0063626E">
        <w:t>.</w:t>
      </w:r>
      <w:r w:rsidR="00FC2851">
        <w:t xml:space="preserve"> </w:t>
      </w:r>
      <w:r w:rsidR="0063626E">
        <w:t>T</w:t>
      </w:r>
      <w:r>
        <w:t xml:space="preserve">he MSW Program Director </w:t>
      </w:r>
      <w:r w:rsidR="0063626E">
        <w:t>then</w:t>
      </w:r>
      <w:r>
        <w:t xml:space="preserve"> review</w:t>
      </w:r>
      <w:r w:rsidR="0063626E">
        <w:t xml:space="preserve">s the application for specific </w:t>
      </w:r>
      <w:r w:rsidR="00553D6B">
        <w:t>MSW Program admission criteria.</w:t>
      </w:r>
      <w:r>
        <w:t xml:space="preserve"> </w:t>
      </w:r>
      <w:r w:rsidR="00BA2A52">
        <w:t>Applicants must have a bachelor’s degree from an accredited college or university for unconditional admission into the MSW program.</w:t>
      </w:r>
      <w:r w:rsidR="00BA2A52">
        <w:rPr>
          <w:spacing w:val="40"/>
        </w:rPr>
        <w:t xml:space="preserve"> </w:t>
      </w:r>
      <w:r w:rsidR="00BA2A52">
        <w:t>Those who are pending completion of a bachelor’s degree, or prerequisites must have the admission application reviewed a second time to guarantee completion of admission criteria</w:t>
      </w:r>
      <w:r w:rsidR="00D85317">
        <w:t>, to both the university and program</w:t>
      </w:r>
      <w:r w:rsidR="00BA2A52">
        <w:t xml:space="preserve">. </w:t>
      </w:r>
      <w:r w:rsidR="00795CFB">
        <w:t xml:space="preserve">Applicants with </w:t>
      </w:r>
      <w:r w:rsidR="008D668C">
        <w:t>questionable prerequisites</w:t>
      </w:r>
      <w:r w:rsidR="002771E8">
        <w:t xml:space="preserve"> and qualifications</w:t>
      </w:r>
      <w:r w:rsidR="008D668C">
        <w:t xml:space="preserve"> are </w:t>
      </w:r>
      <w:r w:rsidR="002771E8">
        <w:t xml:space="preserve">also </w:t>
      </w:r>
      <w:r w:rsidR="008D668C">
        <w:t>reviewe</w:t>
      </w:r>
      <w:r w:rsidR="009A5A44">
        <w:t>d by a member of the MSW Program Committee.</w:t>
      </w:r>
      <w:r w:rsidR="00BA2A52">
        <w:rPr>
          <w:spacing w:val="40"/>
        </w:rPr>
        <w:t xml:space="preserve"> </w:t>
      </w:r>
      <w:r w:rsidR="00BA2A52">
        <w:t xml:space="preserve">Once approved by the </w:t>
      </w:r>
      <w:r w:rsidR="002771E8">
        <w:t>School</w:t>
      </w:r>
      <w:r w:rsidR="00BA2A52">
        <w:t xml:space="preserve"> of Graduate Studies and MSW </w:t>
      </w:r>
      <w:r w:rsidR="00795CFB">
        <w:t>Program Director</w:t>
      </w:r>
      <w:r w:rsidR="00BA2A52">
        <w:t>, MSW students may register for classes within their identified</w:t>
      </w:r>
      <w:r w:rsidR="00BA2A52">
        <w:rPr>
          <w:spacing w:val="-1"/>
        </w:rPr>
        <w:t xml:space="preserve"> </w:t>
      </w:r>
      <w:r w:rsidR="00E66C2D">
        <w:t>program</w:t>
      </w:r>
      <w:r w:rsidR="00BA2A52">
        <w:rPr>
          <w:spacing w:val="-1"/>
        </w:rPr>
        <w:t xml:space="preserve"> </w:t>
      </w:r>
      <w:r w:rsidR="00BA2A52">
        <w:t>(i.e.,</w:t>
      </w:r>
      <w:r w:rsidR="00BA2A52">
        <w:rPr>
          <w:spacing w:val="-1"/>
        </w:rPr>
        <w:t xml:space="preserve"> </w:t>
      </w:r>
      <w:r w:rsidR="00BA2A52">
        <w:t>Advance</w:t>
      </w:r>
      <w:r w:rsidR="00BA2A52">
        <w:rPr>
          <w:spacing w:val="-2"/>
        </w:rPr>
        <w:t xml:space="preserve"> </w:t>
      </w:r>
      <w:r w:rsidR="00BA2A52">
        <w:t>Standing</w:t>
      </w:r>
      <w:r w:rsidR="00BA2A52">
        <w:rPr>
          <w:spacing w:val="-1"/>
        </w:rPr>
        <w:t xml:space="preserve"> </w:t>
      </w:r>
      <w:r w:rsidR="00BA2A52">
        <w:t>Full-time,</w:t>
      </w:r>
      <w:r w:rsidR="00BA2A52">
        <w:rPr>
          <w:spacing w:val="-1"/>
        </w:rPr>
        <w:t xml:space="preserve"> </w:t>
      </w:r>
      <w:r w:rsidR="00BA2A52">
        <w:t>Advance</w:t>
      </w:r>
      <w:r w:rsidR="00BA2A52">
        <w:rPr>
          <w:spacing w:val="-2"/>
        </w:rPr>
        <w:t xml:space="preserve"> </w:t>
      </w:r>
      <w:r w:rsidR="00BA2A52">
        <w:t>Standing</w:t>
      </w:r>
      <w:r w:rsidR="00BA2A52">
        <w:rPr>
          <w:spacing w:val="-1"/>
        </w:rPr>
        <w:t xml:space="preserve"> </w:t>
      </w:r>
      <w:r w:rsidR="00BA2A52">
        <w:t>Part-time,</w:t>
      </w:r>
      <w:r w:rsidR="00BA2A52">
        <w:rPr>
          <w:spacing w:val="-2"/>
        </w:rPr>
        <w:t xml:space="preserve"> </w:t>
      </w:r>
      <w:r w:rsidR="00BA2A52">
        <w:t>and</w:t>
      </w:r>
      <w:r w:rsidR="00BA2A52">
        <w:rPr>
          <w:spacing w:val="-1"/>
        </w:rPr>
        <w:t xml:space="preserve"> </w:t>
      </w:r>
      <w:r w:rsidR="00BA2A52">
        <w:t>Traditional Full-time/non-BSW)</w:t>
      </w:r>
      <w:r w:rsidR="00EB51A9">
        <w:t xml:space="preserve"> and program option (in-person or online)</w:t>
      </w:r>
      <w:r w:rsidR="00BA2A52">
        <w:t>.</w:t>
      </w:r>
      <w:r w:rsidR="00BA2A52">
        <w:rPr>
          <w:spacing w:val="40"/>
        </w:rPr>
        <w:t xml:space="preserve"> </w:t>
      </w:r>
      <w:r w:rsidR="00BA2A52">
        <w:t>If</w:t>
      </w:r>
      <w:r w:rsidR="00BA2A52">
        <w:rPr>
          <w:spacing w:val="-3"/>
        </w:rPr>
        <w:t xml:space="preserve"> </w:t>
      </w:r>
      <w:r w:rsidR="00BA2A52">
        <w:t>an</w:t>
      </w:r>
      <w:r w:rsidR="00BA2A52">
        <w:rPr>
          <w:spacing w:val="-4"/>
        </w:rPr>
        <w:t xml:space="preserve"> </w:t>
      </w:r>
      <w:r w:rsidR="00BA2A52">
        <w:t>applicant</w:t>
      </w:r>
      <w:r w:rsidR="00BA2A52">
        <w:rPr>
          <w:spacing w:val="-4"/>
        </w:rPr>
        <w:t xml:space="preserve"> </w:t>
      </w:r>
      <w:r w:rsidR="00BA2A52">
        <w:t>has</w:t>
      </w:r>
      <w:r w:rsidR="00BA2A52">
        <w:rPr>
          <w:spacing w:val="-3"/>
        </w:rPr>
        <w:t xml:space="preserve"> </w:t>
      </w:r>
      <w:r w:rsidR="00BA2A52">
        <w:t>completed</w:t>
      </w:r>
      <w:r w:rsidR="00BA2A52">
        <w:rPr>
          <w:spacing w:val="-4"/>
        </w:rPr>
        <w:t xml:space="preserve"> </w:t>
      </w:r>
      <w:r w:rsidR="00BA2A52">
        <w:t>the</w:t>
      </w:r>
      <w:r w:rsidR="00BA2A52">
        <w:rPr>
          <w:spacing w:val="-4"/>
        </w:rPr>
        <w:t xml:space="preserve"> </w:t>
      </w:r>
      <w:r w:rsidR="00BA2A52">
        <w:t>requirements</w:t>
      </w:r>
      <w:r w:rsidR="00BA2A52">
        <w:rPr>
          <w:spacing w:val="-4"/>
        </w:rPr>
        <w:t xml:space="preserve"> </w:t>
      </w:r>
      <w:r w:rsidR="00BA2A52">
        <w:t>for</w:t>
      </w:r>
      <w:r w:rsidR="00BA2A52">
        <w:rPr>
          <w:spacing w:val="-4"/>
        </w:rPr>
        <w:t xml:space="preserve"> </w:t>
      </w:r>
      <w:r w:rsidR="00BA2A52">
        <w:t>a</w:t>
      </w:r>
      <w:r w:rsidR="00BA2A52">
        <w:rPr>
          <w:spacing w:val="-3"/>
        </w:rPr>
        <w:t xml:space="preserve"> </w:t>
      </w:r>
      <w:r w:rsidR="00BA2A52">
        <w:t>degree</w:t>
      </w:r>
      <w:r w:rsidR="00BA2A52">
        <w:rPr>
          <w:spacing w:val="-3"/>
        </w:rPr>
        <w:t xml:space="preserve"> </w:t>
      </w:r>
      <w:r w:rsidR="00BA2A52">
        <w:t>and</w:t>
      </w:r>
      <w:r w:rsidR="00BA2A52">
        <w:rPr>
          <w:spacing w:val="-4"/>
        </w:rPr>
        <w:t xml:space="preserve"> </w:t>
      </w:r>
      <w:r w:rsidR="00BA2A52">
        <w:t>is</w:t>
      </w:r>
      <w:r w:rsidR="00BA2A52">
        <w:rPr>
          <w:spacing w:val="-4"/>
        </w:rPr>
        <w:t xml:space="preserve"> </w:t>
      </w:r>
      <w:r w:rsidR="00BA2A52">
        <w:t>not</w:t>
      </w:r>
      <w:r w:rsidR="00BA2A52">
        <w:rPr>
          <w:spacing w:val="-4"/>
        </w:rPr>
        <w:t xml:space="preserve"> </w:t>
      </w:r>
      <w:r w:rsidR="00BA2A52">
        <w:t>able to produce a transcript with the degree posted</w:t>
      </w:r>
      <w:r w:rsidR="00DF08BD">
        <w:t>,</w:t>
      </w:r>
      <w:r w:rsidR="00BA2A52">
        <w:t xml:space="preserve"> </w:t>
      </w:r>
      <w:r w:rsidR="00E66C2D">
        <w:t>they</w:t>
      </w:r>
      <w:r w:rsidR="00BA2A52">
        <w:t xml:space="preserve"> </w:t>
      </w:r>
      <w:r w:rsidR="00E66C2D">
        <w:t>are</w:t>
      </w:r>
      <w:r w:rsidR="00BA2A52">
        <w:t xml:space="preserve"> advised to work with the </w:t>
      </w:r>
      <w:r w:rsidR="00EB51A9">
        <w:t xml:space="preserve">School </w:t>
      </w:r>
      <w:r w:rsidR="00BA2A52">
        <w:t>of Graduate Studies to request a waiver of admission pending the arrival of the conferred degree.</w:t>
      </w:r>
    </w:p>
    <w:p w14:paraId="2C2AD8FB" w14:textId="77777777" w:rsidR="00D2728C" w:rsidRDefault="00D2728C">
      <w:pPr>
        <w:pStyle w:val="BodyText"/>
        <w:spacing w:before="1"/>
        <w:ind w:left="0"/>
      </w:pPr>
    </w:p>
    <w:p w14:paraId="2F7E13F6" w14:textId="4D349802" w:rsidR="00A53B9D" w:rsidRDefault="00A53B9D">
      <w:pPr>
        <w:pStyle w:val="BodyText"/>
        <w:spacing w:before="1"/>
        <w:ind w:left="0"/>
      </w:pPr>
      <w:r>
        <w:lastRenderedPageBreak/>
        <w:t>As part of the application, students are asked to identify whether they intend to take the majority (51% or more</w:t>
      </w:r>
      <w:r w:rsidR="000834AB">
        <w:t>)</w:t>
      </w:r>
      <w:r>
        <w:t xml:space="preserve"> of their courses online or in person. This designation places the applicant into the online (51% </w:t>
      </w:r>
      <w:r w:rsidR="00AF6F83">
        <w:t xml:space="preserve">or more </w:t>
      </w:r>
      <w:r>
        <w:t xml:space="preserve">online) or on-campus (51% or more in-person) program. Students </w:t>
      </w:r>
      <w:r w:rsidR="00784C99">
        <w:t>are expected to register for the modality they indicate</w:t>
      </w:r>
      <w:r w:rsidR="00DF08BD">
        <w:t>,</w:t>
      </w:r>
      <w:r w:rsidR="00784C99">
        <w:t xml:space="preserve"> and registration checks will ensure that the student remains in the appropriate program for the duration of the</w:t>
      </w:r>
      <w:r w:rsidR="00AF6F83">
        <w:t>ir</w:t>
      </w:r>
      <w:r w:rsidR="00784C99">
        <w:t xml:space="preserve"> stud</w:t>
      </w:r>
      <w:r w:rsidR="00AF6F83">
        <w:t>ies</w:t>
      </w:r>
      <w:r w:rsidR="00784C99">
        <w:t>.</w:t>
      </w:r>
      <w:r w:rsidR="00AF6F83">
        <w:t xml:space="preserve"> If a student wishes to switch programs, they must consult with the MSW Program Director. </w:t>
      </w:r>
      <w:r w:rsidR="00784C99">
        <w:t xml:space="preserve"> </w:t>
      </w:r>
    </w:p>
    <w:p w14:paraId="48658F64" w14:textId="77777777" w:rsidR="00784C99" w:rsidRDefault="00784C99">
      <w:pPr>
        <w:pStyle w:val="BodyText"/>
        <w:spacing w:before="1"/>
        <w:ind w:left="0"/>
      </w:pPr>
    </w:p>
    <w:p w14:paraId="706233C6" w14:textId="16C1603E" w:rsidR="00D2728C" w:rsidRDefault="00BA2A52" w:rsidP="00401220">
      <w:pPr>
        <w:pStyle w:val="Heading3"/>
        <w:ind w:left="0"/>
      </w:pPr>
      <w:bookmarkStart w:id="28" w:name="_TOC_250039"/>
      <w:r w:rsidRPr="501CB51A">
        <w:t>T</w:t>
      </w:r>
      <w:r w:rsidR="6E7468DC" w:rsidRPr="501CB51A">
        <w:t>ranscript Policy</w:t>
      </w:r>
      <w:bookmarkEnd w:id="28"/>
    </w:p>
    <w:p w14:paraId="225C6E1C" w14:textId="46B19DD4" w:rsidR="006F3DB2" w:rsidRDefault="06BD35F6" w:rsidP="00401220">
      <w:pPr>
        <w:pStyle w:val="BodyText"/>
        <w:ind w:left="0" w:right="169"/>
      </w:pPr>
      <w:r>
        <w:t xml:space="preserve">The School of Graduate Studies requires every </w:t>
      </w:r>
      <w:r w:rsidR="004B5862">
        <w:t>degree-seeking</w:t>
      </w:r>
      <w:r>
        <w:t xml:space="preserve"> applicant to submit an official transcript from the institution at which the highest degree was earned. </w:t>
      </w:r>
      <w:r w:rsidR="400E98EA">
        <w:t xml:space="preserve">If requested, </w:t>
      </w:r>
      <w:r w:rsidR="51448BD0">
        <w:t>a</w:t>
      </w:r>
      <w:r w:rsidR="730057DA">
        <w:t>pplicants</w:t>
      </w:r>
      <w:r>
        <w:t xml:space="preserve"> must submit unofficial</w:t>
      </w:r>
      <w:r>
        <w:rPr>
          <w:spacing w:val="-1"/>
        </w:rPr>
        <w:t xml:space="preserve"> </w:t>
      </w:r>
      <w:r>
        <w:t>transcript(s)</w:t>
      </w:r>
      <w:r>
        <w:rPr>
          <w:spacing w:val="-2"/>
        </w:rPr>
        <w:t xml:space="preserve"> </w:t>
      </w:r>
      <w:r>
        <w:t>from</w:t>
      </w:r>
      <w:r>
        <w:rPr>
          <w:spacing w:val="-1"/>
        </w:rPr>
        <w:t xml:space="preserve"> </w:t>
      </w:r>
      <w:r>
        <w:t>all</w:t>
      </w:r>
      <w:r>
        <w:rPr>
          <w:spacing w:val="-1"/>
        </w:rPr>
        <w:t xml:space="preserve"> </w:t>
      </w:r>
      <w:r>
        <w:t>other</w:t>
      </w:r>
      <w:r>
        <w:rPr>
          <w:spacing w:val="-1"/>
        </w:rPr>
        <w:t xml:space="preserve"> </w:t>
      </w:r>
      <w:r>
        <w:t>institutions</w:t>
      </w:r>
      <w:r>
        <w:rPr>
          <w:spacing w:val="-1"/>
        </w:rPr>
        <w:t xml:space="preserve"> </w:t>
      </w:r>
      <w:r>
        <w:t>attended.</w:t>
      </w:r>
      <w:r>
        <w:rPr>
          <w:spacing w:val="-1"/>
        </w:rPr>
        <w:t xml:space="preserve"> </w:t>
      </w:r>
      <w:r>
        <w:t>Applicants</w:t>
      </w:r>
      <w:r>
        <w:rPr>
          <w:spacing w:val="-1"/>
        </w:rPr>
        <w:t xml:space="preserve"> </w:t>
      </w:r>
      <w:r>
        <w:t>who wish</w:t>
      </w:r>
      <w:r>
        <w:rPr>
          <w:spacing w:val="-1"/>
        </w:rPr>
        <w:t xml:space="preserve"> </w:t>
      </w:r>
      <w:r>
        <w:t>to</w:t>
      </w:r>
      <w:r>
        <w:rPr>
          <w:spacing w:val="-1"/>
        </w:rPr>
        <w:t xml:space="preserve"> </w:t>
      </w:r>
      <w:r>
        <w:t>seek</w:t>
      </w:r>
      <w:r>
        <w:rPr>
          <w:spacing w:val="-1"/>
        </w:rPr>
        <w:t xml:space="preserve"> </w:t>
      </w:r>
      <w:r>
        <w:t>transfer credit</w:t>
      </w:r>
      <w:r>
        <w:rPr>
          <w:spacing w:val="-3"/>
        </w:rPr>
        <w:t xml:space="preserve"> </w:t>
      </w:r>
      <w:r>
        <w:t>for</w:t>
      </w:r>
      <w:r>
        <w:rPr>
          <w:spacing w:val="-5"/>
        </w:rPr>
        <w:t xml:space="preserve"> </w:t>
      </w:r>
      <w:r>
        <w:t>graduate</w:t>
      </w:r>
      <w:r>
        <w:rPr>
          <w:spacing w:val="-4"/>
        </w:rPr>
        <w:t xml:space="preserve"> </w:t>
      </w:r>
      <w:r>
        <w:t>coursework</w:t>
      </w:r>
      <w:r>
        <w:rPr>
          <w:spacing w:val="-3"/>
        </w:rPr>
        <w:t xml:space="preserve"> </w:t>
      </w:r>
      <w:r>
        <w:t>must</w:t>
      </w:r>
      <w:r>
        <w:rPr>
          <w:spacing w:val="-3"/>
        </w:rPr>
        <w:t xml:space="preserve"> </w:t>
      </w:r>
      <w:r>
        <w:t>submit</w:t>
      </w:r>
      <w:r>
        <w:rPr>
          <w:spacing w:val="-3"/>
        </w:rPr>
        <w:t xml:space="preserve"> </w:t>
      </w:r>
      <w:r>
        <w:t>an</w:t>
      </w:r>
      <w:r>
        <w:rPr>
          <w:spacing w:val="-3"/>
        </w:rPr>
        <w:t xml:space="preserve"> </w:t>
      </w:r>
      <w:r>
        <w:t>official</w:t>
      </w:r>
      <w:r>
        <w:rPr>
          <w:spacing w:val="-3"/>
        </w:rPr>
        <w:t xml:space="preserve"> </w:t>
      </w:r>
      <w:r>
        <w:t>transcript</w:t>
      </w:r>
      <w:r>
        <w:rPr>
          <w:spacing w:val="-3"/>
        </w:rPr>
        <w:t xml:space="preserve"> </w:t>
      </w:r>
      <w:r>
        <w:t>from</w:t>
      </w:r>
      <w:r>
        <w:rPr>
          <w:spacing w:val="-3"/>
        </w:rPr>
        <w:t xml:space="preserve"> </w:t>
      </w:r>
      <w:r>
        <w:t>the</w:t>
      </w:r>
      <w:r>
        <w:rPr>
          <w:spacing w:val="-2"/>
        </w:rPr>
        <w:t xml:space="preserve"> </w:t>
      </w:r>
      <w:r>
        <w:t>institution</w:t>
      </w:r>
      <w:r>
        <w:rPr>
          <w:spacing w:val="-3"/>
        </w:rPr>
        <w:t xml:space="preserve"> </w:t>
      </w:r>
      <w:r>
        <w:t>where</w:t>
      </w:r>
      <w:r>
        <w:rPr>
          <w:spacing w:val="-5"/>
        </w:rPr>
        <w:t xml:space="preserve"> </w:t>
      </w:r>
      <w:r>
        <w:t>that work was completed. Coursework from one institution reported as transfer credit on another school's transcript constitutes neither an official nor an unofficial transcript. USI transcripts do not need to be requested. Electronic submission of transcripts is preferred and will expedite the review of applications.</w:t>
      </w:r>
    </w:p>
    <w:p w14:paraId="3F36FCA3" w14:textId="77777777" w:rsidR="006F3DB2" w:rsidRDefault="006F3DB2" w:rsidP="006F3DB2">
      <w:pPr>
        <w:pStyle w:val="BodyText"/>
        <w:ind w:right="169"/>
      </w:pPr>
    </w:p>
    <w:p w14:paraId="7A90284D" w14:textId="4EF8F0B4" w:rsidR="00D2728C" w:rsidRPr="002D75FA" w:rsidRDefault="00BA2A52" w:rsidP="002D75FA">
      <w:pPr>
        <w:pStyle w:val="Heading4"/>
      </w:pPr>
      <w:r w:rsidRPr="002D75FA">
        <w:t>Official Transcript</w:t>
      </w:r>
    </w:p>
    <w:p w14:paraId="07671A59" w14:textId="77777777" w:rsidR="00D2728C" w:rsidRPr="007A1D53" w:rsidRDefault="00BA2A52" w:rsidP="00401220">
      <w:pPr>
        <w:pStyle w:val="BodyText"/>
        <w:ind w:left="720"/>
      </w:pPr>
      <w:r w:rsidRPr="007A1D53">
        <w:t>An official transcript is one that has been sent directly to the School of Graduate Studies by the institution</w:t>
      </w:r>
      <w:r w:rsidRPr="007A1D53">
        <w:rPr>
          <w:spacing w:val="-5"/>
        </w:rPr>
        <w:t xml:space="preserve"> </w:t>
      </w:r>
      <w:r w:rsidRPr="007A1D53">
        <w:t>issuing</w:t>
      </w:r>
      <w:r w:rsidRPr="007A1D53">
        <w:rPr>
          <w:spacing w:val="-2"/>
        </w:rPr>
        <w:t xml:space="preserve"> </w:t>
      </w:r>
      <w:r w:rsidRPr="007A1D53">
        <w:t>it.</w:t>
      </w:r>
      <w:r w:rsidRPr="007A1D53">
        <w:rPr>
          <w:spacing w:val="-3"/>
        </w:rPr>
        <w:t xml:space="preserve"> </w:t>
      </w:r>
      <w:r w:rsidRPr="007A1D53">
        <w:t>The</w:t>
      </w:r>
      <w:r w:rsidRPr="007A1D53">
        <w:rPr>
          <w:spacing w:val="-6"/>
        </w:rPr>
        <w:t xml:space="preserve"> </w:t>
      </w:r>
      <w:r w:rsidRPr="007A1D53">
        <w:t>applicant</w:t>
      </w:r>
      <w:r w:rsidRPr="007A1D53">
        <w:rPr>
          <w:spacing w:val="-2"/>
        </w:rPr>
        <w:t xml:space="preserve"> </w:t>
      </w:r>
      <w:r w:rsidRPr="007A1D53">
        <w:t>must</w:t>
      </w:r>
      <w:r w:rsidRPr="007A1D53">
        <w:rPr>
          <w:spacing w:val="-3"/>
        </w:rPr>
        <w:t xml:space="preserve"> </w:t>
      </w:r>
      <w:r w:rsidRPr="007A1D53">
        <w:t>request</w:t>
      </w:r>
      <w:r w:rsidRPr="007A1D53">
        <w:rPr>
          <w:spacing w:val="-2"/>
        </w:rPr>
        <w:t xml:space="preserve"> </w:t>
      </w:r>
      <w:r w:rsidRPr="007A1D53">
        <w:t>that</w:t>
      </w:r>
      <w:r w:rsidRPr="007A1D53">
        <w:rPr>
          <w:spacing w:val="-3"/>
        </w:rPr>
        <w:t xml:space="preserve"> </w:t>
      </w:r>
      <w:r w:rsidRPr="007A1D53">
        <w:t>it</w:t>
      </w:r>
      <w:r w:rsidRPr="007A1D53">
        <w:rPr>
          <w:spacing w:val="-2"/>
        </w:rPr>
        <w:t xml:space="preserve"> </w:t>
      </w:r>
      <w:r w:rsidRPr="007A1D53">
        <w:t>be</w:t>
      </w:r>
      <w:r w:rsidRPr="007A1D53">
        <w:rPr>
          <w:spacing w:val="-3"/>
        </w:rPr>
        <w:t xml:space="preserve"> </w:t>
      </w:r>
      <w:r w:rsidRPr="007A1D53">
        <w:t>sent</w:t>
      </w:r>
      <w:r w:rsidRPr="007A1D53">
        <w:rPr>
          <w:spacing w:val="-2"/>
        </w:rPr>
        <w:t xml:space="preserve"> </w:t>
      </w:r>
      <w:r w:rsidRPr="007A1D53">
        <w:t>to</w:t>
      </w:r>
      <w:r w:rsidRPr="007A1D53">
        <w:rPr>
          <w:spacing w:val="-3"/>
        </w:rPr>
        <w:t xml:space="preserve"> </w:t>
      </w:r>
      <w:r w:rsidRPr="007A1D53">
        <w:t>the</w:t>
      </w:r>
      <w:r w:rsidRPr="007A1D53">
        <w:rPr>
          <w:spacing w:val="-2"/>
        </w:rPr>
        <w:t xml:space="preserve"> </w:t>
      </w:r>
      <w:r w:rsidRPr="007A1D53">
        <w:t>School</w:t>
      </w:r>
      <w:r w:rsidRPr="007A1D53">
        <w:rPr>
          <w:spacing w:val="-3"/>
        </w:rPr>
        <w:t xml:space="preserve"> </w:t>
      </w:r>
      <w:r w:rsidRPr="007A1D53">
        <w:t>of</w:t>
      </w:r>
      <w:r w:rsidRPr="007A1D53">
        <w:rPr>
          <w:spacing w:val="-3"/>
        </w:rPr>
        <w:t xml:space="preserve"> </w:t>
      </w:r>
      <w:r w:rsidRPr="007A1D53">
        <w:t>Graduate</w:t>
      </w:r>
      <w:r w:rsidRPr="007A1D53">
        <w:rPr>
          <w:spacing w:val="-3"/>
        </w:rPr>
        <w:t xml:space="preserve"> </w:t>
      </w:r>
      <w:r w:rsidRPr="007A1D53">
        <w:t>Studies.</w:t>
      </w:r>
    </w:p>
    <w:p w14:paraId="196A6BED" w14:textId="77777777" w:rsidR="00D2728C" w:rsidRPr="007A1D53" w:rsidRDefault="00D2728C">
      <w:pPr>
        <w:pStyle w:val="BodyText"/>
        <w:ind w:left="0"/>
      </w:pPr>
    </w:p>
    <w:p w14:paraId="22BB214A" w14:textId="77777777" w:rsidR="00D2728C" w:rsidRPr="007A1D53" w:rsidRDefault="00BA2A52" w:rsidP="002D75FA">
      <w:pPr>
        <w:pStyle w:val="Heading4"/>
      </w:pPr>
      <w:r w:rsidRPr="007A1D53">
        <w:t>Unofficial</w:t>
      </w:r>
      <w:r w:rsidRPr="007A1D53">
        <w:rPr>
          <w:spacing w:val="-4"/>
        </w:rPr>
        <w:t xml:space="preserve"> </w:t>
      </w:r>
      <w:r w:rsidRPr="007A1D53">
        <w:rPr>
          <w:spacing w:val="-2"/>
        </w:rPr>
        <w:t>Transcript</w:t>
      </w:r>
    </w:p>
    <w:p w14:paraId="7FF8E494" w14:textId="77777777" w:rsidR="00D2728C" w:rsidRPr="007A1D53" w:rsidRDefault="00BA2A52" w:rsidP="00401220">
      <w:pPr>
        <w:pStyle w:val="BodyText"/>
        <w:ind w:left="720"/>
      </w:pPr>
      <w:r w:rsidRPr="007A1D53">
        <w:t>An</w:t>
      </w:r>
      <w:r w:rsidRPr="007A1D53">
        <w:rPr>
          <w:spacing w:val="-3"/>
        </w:rPr>
        <w:t xml:space="preserve"> </w:t>
      </w:r>
      <w:r w:rsidRPr="007A1D53">
        <w:t>unofficial</w:t>
      </w:r>
      <w:r w:rsidRPr="007A1D53">
        <w:rPr>
          <w:spacing w:val="-3"/>
        </w:rPr>
        <w:t xml:space="preserve"> </w:t>
      </w:r>
      <w:r w:rsidRPr="007A1D53">
        <w:t>transcript</w:t>
      </w:r>
      <w:r w:rsidRPr="007A1D53">
        <w:rPr>
          <w:spacing w:val="-3"/>
        </w:rPr>
        <w:t xml:space="preserve"> </w:t>
      </w:r>
      <w:r w:rsidRPr="007A1D53">
        <w:t>is</w:t>
      </w:r>
      <w:r w:rsidRPr="007A1D53">
        <w:rPr>
          <w:spacing w:val="-3"/>
        </w:rPr>
        <w:t xml:space="preserve"> </w:t>
      </w:r>
      <w:r w:rsidRPr="007A1D53">
        <w:t>one</w:t>
      </w:r>
      <w:r w:rsidRPr="007A1D53">
        <w:rPr>
          <w:spacing w:val="-4"/>
        </w:rPr>
        <w:t xml:space="preserve"> </w:t>
      </w:r>
      <w:r w:rsidRPr="007A1D53">
        <w:t>that</w:t>
      </w:r>
      <w:r w:rsidRPr="007A1D53">
        <w:rPr>
          <w:spacing w:val="-3"/>
        </w:rPr>
        <w:t xml:space="preserve"> </w:t>
      </w:r>
      <w:r w:rsidRPr="007A1D53">
        <w:t>has</w:t>
      </w:r>
      <w:r w:rsidRPr="007A1D53">
        <w:rPr>
          <w:spacing w:val="-3"/>
        </w:rPr>
        <w:t xml:space="preserve"> </w:t>
      </w:r>
      <w:r w:rsidRPr="007A1D53">
        <w:t>been</w:t>
      </w:r>
      <w:r w:rsidRPr="007A1D53">
        <w:rPr>
          <w:spacing w:val="-3"/>
        </w:rPr>
        <w:t xml:space="preserve"> </w:t>
      </w:r>
      <w:r w:rsidRPr="007A1D53">
        <w:t>issued</w:t>
      </w:r>
      <w:r w:rsidRPr="007A1D53">
        <w:rPr>
          <w:spacing w:val="-3"/>
        </w:rPr>
        <w:t xml:space="preserve"> </w:t>
      </w:r>
      <w:r w:rsidRPr="007A1D53">
        <w:t>to</w:t>
      </w:r>
      <w:r w:rsidRPr="007A1D53">
        <w:rPr>
          <w:spacing w:val="-3"/>
        </w:rPr>
        <w:t xml:space="preserve"> </w:t>
      </w:r>
      <w:r w:rsidRPr="007A1D53">
        <w:t>the</w:t>
      </w:r>
      <w:r w:rsidRPr="007A1D53">
        <w:rPr>
          <w:spacing w:val="-4"/>
        </w:rPr>
        <w:t xml:space="preserve"> </w:t>
      </w:r>
      <w:r w:rsidRPr="007A1D53">
        <w:t>applicant,</w:t>
      </w:r>
      <w:r w:rsidRPr="007A1D53">
        <w:rPr>
          <w:spacing w:val="-3"/>
        </w:rPr>
        <w:t xml:space="preserve"> </w:t>
      </w:r>
      <w:r w:rsidRPr="007A1D53">
        <w:t>who</w:t>
      </w:r>
      <w:r w:rsidRPr="007A1D53">
        <w:rPr>
          <w:spacing w:val="-3"/>
        </w:rPr>
        <w:t xml:space="preserve"> </w:t>
      </w:r>
      <w:r w:rsidRPr="007A1D53">
        <w:t>then</w:t>
      </w:r>
      <w:r w:rsidRPr="007A1D53">
        <w:rPr>
          <w:spacing w:val="-3"/>
        </w:rPr>
        <w:t xml:space="preserve"> </w:t>
      </w:r>
      <w:r w:rsidRPr="007A1D53">
        <w:t>submits</w:t>
      </w:r>
      <w:r w:rsidRPr="007A1D53">
        <w:rPr>
          <w:spacing w:val="-3"/>
        </w:rPr>
        <w:t xml:space="preserve"> </w:t>
      </w:r>
      <w:r w:rsidRPr="007A1D53">
        <w:t>it</w:t>
      </w:r>
      <w:r w:rsidRPr="007A1D53">
        <w:rPr>
          <w:spacing w:val="-3"/>
        </w:rPr>
        <w:t xml:space="preserve"> </w:t>
      </w:r>
      <w:r w:rsidRPr="007A1D53">
        <w:t>to</w:t>
      </w:r>
      <w:r w:rsidRPr="007A1D53">
        <w:rPr>
          <w:spacing w:val="-3"/>
        </w:rPr>
        <w:t xml:space="preserve"> </w:t>
      </w:r>
      <w:r w:rsidRPr="007A1D53">
        <w:t>the School of Graduate Studies.</w:t>
      </w:r>
    </w:p>
    <w:p w14:paraId="0A65F3A9" w14:textId="77777777" w:rsidR="00D2728C" w:rsidRPr="007A1D53" w:rsidRDefault="00D2728C">
      <w:pPr>
        <w:pStyle w:val="BodyText"/>
        <w:ind w:left="0"/>
      </w:pPr>
    </w:p>
    <w:p w14:paraId="04415179" w14:textId="77777777" w:rsidR="00D2728C" w:rsidRPr="007A1D53" w:rsidRDefault="00BA2A52" w:rsidP="002D75FA">
      <w:pPr>
        <w:pStyle w:val="Heading4"/>
      </w:pPr>
      <w:r w:rsidRPr="007A1D53">
        <w:t>International</w:t>
      </w:r>
      <w:r w:rsidRPr="007A1D53">
        <w:rPr>
          <w:spacing w:val="-6"/>
        </w:rPr>
        <w:t xml:space="preserve"> </w:t>
      </w:r>
      <w:r w:rsidRPr="007A1D53">
        <w:rPr>
          <w:spacing w:val="-2"/>
        </w:rPr>
        <w:t>transcripts</w:t>
      </w:r>
    </w:p>
    <w:p w14:paraId="052D2EB8" w14:textId="77777777" w:rsidR="00D2728C" w:rsidRPr="007A1D53" w:rsidRDefault="00BA2A52" w:rsidP="00401220">
      <w:pPr>
        <w:pStyle w:val="BodyText"/>
        <w:ind w:left="720" w:right="169"/>
      </w:pPr>
      <w:r w:rsidRPr="007A1D53">
        <w:t xml:space="preserve">Official International course-by-course evaluated transcripts must be sent from a </w:t>
      </w:r>
      <w:hyperlink r:id="rId34">
        <w:r w:rsidRPr="007A1D53">
          <w:rPr>
            <w:color w:val="002855"/>
            <w:u w:val="single" w:color="002855"/>
          </w:rPr>
          <w:t>National</w:t>
        </w:r>
      </w:hyperlink>
      <w:r w:rsidRPr="007A1D53">
        <w:rPr>
          <w:color w:val="002855"/>
        </w:rPr>
        <w:t xml:space="preserve"> </w:t>
      </w:r>
      <w:hyperlink r:id="rId35">
        <w:r w:rsidRPr="007A1D53">
          <w:rPr>
            <w:color w:val="002855"/>
            <w:u w:val="single" w:color="002855"/>
          </w:rPr>
          <w:t>Association</w:t>
        </w:r>
        <w:r w:rsidRPr="007A1D53">
          <w:rPr>
            <w:color w:val="002855"/>
            <w:spacing w:val="-4"/>
            <w:u w:val="single" w:color="002855"/>
          </w:rPr>
          <w:t xml:space="preserve"> </w:t>
        </w:r>
        <w:r w:rsidRPr="007A1D53">
          <w:rPr>
            <w:color w:val="002855"/>
            <w:u w:val="single" w:color="002855"/>
          </w:rPr>
          <w:t>of</w:t>
        </w:r>
        <w:r w:rsidRPr="007A1D53">
          <w:rPr>
            <w:color w:val="002855"/>
            <w:spacing w:val="-4"/>
            <w:u w:val="single" w:color="002855"/>
          </w:rPr>
          <w:t xml:space="preserve"> </w:t>
        </w:r>
        <w:r w:rsidRPr="007A1D53">
          <w:rPr>
            <w:color w:val="002855"/>
            <w:u w:val="single" w:color="002855"/>
          </w:rPr>
          <w:t>Credential</w:t>
        </w:r>
        <w:r w:rsidRPr="007A1D53">
          <w:rPr>
            <w:color w:val="002855"/>
            <w:spacing w:val="-2"/>
            <w:u w:val="single" w:color="002855"/>
          </w:rPr>
          <w:t xml:space="preserve"> </w:t>
        </w:r>
        <w:r w:rsidRPr="007A1D53">
          <w:rPr>
            <w:color w:val="002855"/>
            <w:u w:val="single" w:color="002855"/>
          </w:rPr>
          <w:t>Evaluation</w:t>
        </w:r>
        <w:r w:rsidRPr="007A1D53">
          <w:rPr>
            <w:color w:val="002855"/>
            <w:spacing w:val="-4"/>
            <w:u w:val="single" w:color="002855"/>
          </w:rPr>
          <w:t xml:space="preserve"> </w:t>
        </w:r>
        <w:r w:rsidRPr="007A1D53">
          <w:rPr>
            <w:color w:val="002855"/>
            <w:u w:val="single" w:color="002855"/>
          </w:rPr>
          <w:t>Services</w:t>
        </w:r>
        <w:r w:rsidRPr="007A1D53">
          <w:rPr>
            <w:color w:val="002855"/>
            <w:spacing w:val="-4"/>
            <w:u w:val="single" w:color="002855"/>
          </w:rPr>
          <w:t xml:space="preserve"> </w:t>
        </w:r>
        <w:r w:rsidRPr="007A1D53">
          <w:rPr>
            <w:color w:val="002855"/>
            <w:u w:val="single" w:color="002855"/>
          </w:rPr>
          <w:t>(NACES)</w:t>
        </w:r>
        <w:r w:rsidRPr="007A1D53">
          <w:rPr>
            <w:color w:val="002855"/>
            <w:spacing w:val="-4"/>
            <w:u w:val="single" w:color="002855"/>
          </w:rPr>
          <w:t xml:space="preserve"> </w:t>
        </w:r>
        <w:r w:rsidRPr="007A1D53">
          <w:rPr>
            <w:color w:val="002855"/>
            <w:u w:val="single" w:color="002855"/>
          </w:rPr>
          <w:t>member</w:t>
        </w:r>
      </w:hyperlink>
      <w:r w:rsidRPr="007A1D53">
        <w:rPr>
          <w:color w:val="002855"/>
          <w:spacing w:val="-2"/>
        </w:rPr>
        <w:t xml:space="preserve"> </w:t>
      </w:r>
      <w:r w:rsidRPr="007A1D53">
        <w:t>to</w:t>
      </w:r>
      <w:r w:rsidRPr="007A1D53">
        <w:rPr>
          <w:spacing w:val="-4"/>
        </w:rPr>
        <w:t xml:space="preserve"> </w:t>
      </w:r>
      <w:r w:rsidRPr="007A1D53">
        <w:t>the</w:t>
      </w:r>
      <w:r w:rsidRPr="007A1D53">
        <w:rPr>
          <w:spacing w:val="-5"/>
        </w:rPr>
        <w:t xml:space="preserve"> </w:t>
      </w:r>
      <w:r w:rsidRPr="007A1D53">
        <w:t>School</w:t>
      </w:r>
      <w:r w:rsidRPr="007A1D53">
        <w:rPr>
          <w:spacing w:val="-4"/>
        </w:rPr>
        <w:t xml:space="preserve"> </w:t>
      </w:r>
      <w:r w:rsidRPr="007A1D53">
        <w:t>of</w:t>
      </w:r>
      <w:r w:rsidRPr="007A1D53">
        <w:rPr>
          <w:spacing w:val="-4"/>
        </w:rPr>
        <w:t xml:space="preserve"> </w:t>
      </w:r>
      <w:r w:rsidRPr="007A1D53">
        <w:t>Graduate Studies by email (</w:t>
      </w:r>
      <w:hyperlink r:id="rId36">
        <w:r w:rsidRPr="007A1D53">
          <w:rPr>
            <w:color w:val="0000FF"/>
            <w:u w:val="single" w:color="0000FF"/>
          </w:rPr>
          <w:t>Graduate.Studies@usi.edu</w:t>
        </w:r>
      </w:hyperlink>
      <w:r w:rsidRPr="007A1D53">
        <w:t>).</w:t>
      </w:r>
    </w:p>
    <w:p w14:paraId="316602B1" w14:textId="77777777" w:rsidR="00D2728C" w:rsidRPr="007A1D53" w:rsidRDefault="00D2728C">
      <w:pPr>
        <w:pStyle w:val="BodyText"/>
        <w:spacing w:before="3"/>
        <w:ind w:left="0"/>
      </w:pPr>
    </w:p>
    <w:p w14:paraId="3181FC78" w14:textId="77777777" w:rsidR="00D2728C" w:rsidRPr="007A1D53" w:rsidRDefault="00BA2A52" w:rsidP="002D75FA">
      <w:pPr>
        <w:pStyle w:val="Heading4"/>
      </w:pPr>
      <w:r w:rsidRPr="007A1D53">
        <w:t>Submission of</w:t>
      </w:r>
      <w:r w:rsidRPr="007A1D53">
        <w:rPr>
          <w:spacing w:val="-1"/>
        </w:rPr>
        <w:t xml:space="preserve"> </w:t>
      </w:r>
      <w:r w:rsidRPr="007A1D53">
        <w:rPr>
          <w:spacing w:val="-2"/>
        </w:rPr>
        <w:t>Transcripts</w:t>
      </w:r>
    </w:p>
    <w:p w14:paraId="62BF5BF6" w14:textId="77777777" w:rsidR="00D2728C" w:rsidRPr="007A1D53" w:rsidRDefault="00BA2A52" w:rsidP="00401220">
      <w:pPr>
        <w:pStyle w:val="BodyText"/>
        <w:ind w:left="720" w:right="169"/>
      </w:pPr>
      <w:r w:rsidRPr="007A1D53">
        <w:t>Official</w:t>
      </w:r>
      <w:r w:rsidRPr="007A1D53">
        <w:rPr>
          <w:spacing w:val="-3"/>
        </w:rPr>
        <w:t xml:space="preserve"> </w:t>
      </w:r>
      <w:r w:rsidRPr="007A1D53">
        <w:t>transcripts</w:t>
      </w:r>
      <w:r w:rsidRPr="007A1D53">
        <w:rPr>
          <w:spacing w:val="-3"/>
        </w:rPr>
        <w:t xml:space="preserve"> </w:t>
      </w:r>
      <w:r w:rsidRPr="007A1D53">
        <w:t>must</w:t>
      </w:r>
      <w:r w:rsidRPr="007A1D53">
        <w:rPr>
          <w:spacing w:val="-1"/>
        </w:rPr>
        <w:t xml:space="preserve"> </w:t>
      </w:r>
      <w:r w:rsidRPr="007A1D53">
        <w:t>be</w:t>
      </w:r>
      <w:r w:rsidRPr="007A1D53">
        <w:rPr>
          <w:spacing w:val="-4"/>
        </w:rPr>
        <w:t xml:space="preserve"> </w:t>
      </w:r>
      <w:r w:rsidRPr="007A1D53">
        <w:t>sent</w:t>
      </w:r>
      <w:r w:rsidRPr="007A1D53">
        <w:rPr>
          <w:spacing w:val="-3"/>
        </w:rPr>
        <w:t xml:space="preserve"> </w:t>
      </w:r>
      <w:r w:rsidRPr="007A1D53">
        <w:t>from</w:t>
      </w:r>
      <w:r w:rsidRPr="007A1D53">
        <w:rPr>
          <w:spacing w:val="-3"/>
        </w:rPr>
        <w:t xml:space="preserve"> </w:t>
      </w:r>
      <w:r w:rsidRPr="007A1D53">
        <w:t>the</w:t>
      </w:r>
      <w:r w:rsidRPr="007A1D53">
        <w:rPr>
          <w:spacing w:val="-4"/>
        </w:rPr>
        <w:t xml:space="preserve"> </w:t>
      </w:r>
      <w:r w:rsidRPr="007A1D53">
        <w:t>previous</w:t>
      </w:r>
      <w:r w:rsidRPr="007A1D53">
        <w:rPr>
          <w:spacing w:val="-3"/>
        </w:rPr>
        <w:t xml:space="preserve"> </w:t>
      </w:r>
      <w:r w:rsidRPr="007A1D53">
        <w:t>university</w:t>
      </w:r>
      <w:r w:rsidRPr="007A1D53">
        <w:rPr>
          <w:spacing w:val="-3"/>
        </w:rPr>
        <w:t xml:space="preserve"> </w:t>
      </w:r>
      <w:r w:rsidRPr="007A1D53">
        <w:t>to</w:t>
      </w:r>
      <w:r w:rsidRPr="007A1D53">
        <w:rPr>
          <w:spacing w:val="-3"/>
        </w:rPr>
        <w:t xml:space="preserve"> </w:t>
      </w:r>
      <w:r w:rsidRPr="007A1D53">
        <w:t>the</w:t>
      </w:r>
      <w:r w:rsidRPr="007A1D53">
        <w:rPr>
          <w:spacing w:val="-4"/>
        </w:rPr>
        <w:t xml:space="preserve"> </w:t>
      </w:r>
      <w:r w:rsidRPr="007A1D53">
        <w:t>School</w:t>
      </w:r>
      <w:r w:rsidRPr="007A1D53">
        <w:rPr>
          <w:spacing w:val="-3"/>
        </w:rPr>
        <w:t xml:space="preserve"> </w:t>
      </w:r>
      <w:r w:rsidRPr="007A1D53">
        <w:t>of</w:t>
      </w:r>
      <w:r w:rsidRPr="007A1D53">
        <w:rPr>
          <w:spacing w:val="-3"/>
        </w:rPr>
        <w:t xml:space="preserve"> </w:t>
      </w:r>
      <w:r w:rsidRPr="007A1D53">
        <w:t>Graduate</w:t>
      </w:r>
      <w:r w:rsidRPr="007A1D53">
        <w:rPr>
          <w:spacing w:val="-3"/>
        </w:rPr>
        <w:t xml:space="preserve"> </w:t>
      </w:r>
      <w:r w:rsidRPr="007A1D53">
        <w:t>Studies by email (</w:t>
      </w:r>
      <w:hyperlink r:id="rId37">
        <w:r w:rsidRPr="007A1D53">
          <w:rPr>
            <w:color w:val="0000FF"/>
            <w:u w:val="single" w:color="0000FF"/>
          </w:rPr>
          <w:t>Graduate.Studies@usi.edu</w:t>
        </w:r>
      </w:hyperlink>
      <w:r w:rsidRPr="007A1D53">
        <w:t>).</w:t>
      </w:r>
    </w:p>
    <w:p w14:paraId="6237DA6F" w14:textId="77777777" w:rsidR="00D2728C" w:rsidRPr="007A1D53" w:rsidRDefault="00D2728C" w:rsidP="00401220">
      <w:pPr>
        <w:pStyle w:val="BodyText"/>
        <w:ind w:left="720"/>
      </w:pPr>
    </w:p>
    <w:p w14:paraId="59C2FBF7" w14:textId="77777777" w:rsidR="00D2728C" w:rsidRPr="007A1D53" w:rsidRDefault="00BA2A52" w:rsidP="00005F28">
      <w:pPr>
        <w:pStyle w:val="BodyText"/>
        <w:ind w:left="720" w:right="21" w:hanging="720"/>
      </w:pPr>
      <w:r w:rsidRPr="007A1D53">
        <w:t>Universities</w:t>
      </w:r>
      <w:r w:rsidRPr="007A1D53">
        <w:rPr>
          <w:spacing w:val="-1"/>
        </w:rPr>
        <w:t xml:space="preserve"> </w:t>
      </w:r>
      <w:r w:rsidRPr="007A1D53">
        <w:t>that</w:t>
      </w:r>
      <w:r w:rsidRPr="007A1D53">
        <w:rPr>
          <w:spacing w:val="-1"/>
        </w:rPr>
        <w:t xml:space="preserve"> </w:t>
      </w:r>
      <w:r w:rsidRPr="007A1D53">
        <w:t>are</w:t>
      </w:r>
      <w:r w:rsidRPr="007A1D53">
        <w:rPr>
          <w:spacing w:val="-3"/>
        </w:rPr>
        <w:t xml:space="preserve"> </w:t>
      </w:r>
      <w:r w:rsidRPr="007A1D53">
        <w:t>unable</w:t>
      </w:r>
      <w:r w:rsidRPr="007A1D53">
        <w:rPr>
          <w:spacing w:val="-1"/>
        </w:rPr>
        <w:t xml:space="preserve"> </w:t>
      </w:r>
      <w:r w:rsidRPr="007A1D53">
        <w:t>to</w:t>
      </w:r>
      <w:r w:rsidRPr="007A1D53">
        <w:rPr>
          <w:spacing w:val="-1"/>
        </w:rPr>
        <w:t xml:space="preserve"> </w:t>
      </w:r>
      <w:r w:rsidRPr="007A1D53">
        <w:t>send</w:t>
      </w:r>
      <w:r w:rsidRPr="007A1D53">
        <w:rPr>
          <w:spacing w:val="-1"/>
        </w:rPr>
        <w:t xml:space="preserve"> </w:t>
      </w:r>
      <w:r w:rsidRPr="007A1D53">
        <w:t>transcripts</w:t>
      </w:r>
      <w:r w:rsidRPr="007A1D53">
        <w:rPr>
          <w:spacing w:val="-1"/>
        </w:rPr>
        <w:t xml:space="preserve"> </w:t>
      </w:r>
      <w:r w:rsidRPr="007A1D53">
        <w:t>electronically</w:t>
      </w:r>
      <w:r w:rsidRPr="007A1D53">
        <w:rPr>
          <w:spacing w:val="-1"/>
        </w:rPr>
        <w:t xml:space="preserve"> </w:t>
      </w:r>
      <w:r w:rsidRPr="007A1D53">
        <w:t>can</w:t>
      </w:r>
      <w:r w:rsidRPr="007A1D53">
        <w:rPr>
          <w:spacing w:val="-1"/>
        </w:rPr>
        <w:t xml:space="preserve"> </w:t>
      </w:r>
      <w:r w:rsidRPr="007A1D53">
        <w:t>mail</w:t>
      </w:r>
      <w:r w:rsidRPr="007A1D53">
        <w:rPr>
          <w:spacing w:val="-1"/>
        </w:rPr>
        <w:t xml:space="preserve"> </w:t>
      </w:r>
      <w:r w:rsidRPr="007A1D53">
        <w:t>sealed</w:t>
      </w:r>
      <w:r w:rsidRPr="007A1D53">
        <w:rPr>
          <w:spacing w:val="-1"/>
        </w:rPr>
        <w:t xml:space="preserve"> </w:t>
      </w:r>
      <w:r w:rsidRPr="007A1D53">
        <w:t xml:space="preserve">transcripts </w:t>
      </w:r>
      <w:r w:rsidRPr="007A1D53">
        <w:rPr>
          <w:spacing w:val="-5"/>
        </w:rPr>
        <w:t>to:</w:t>
      </w:r>
    </w:p>
    <w:p w14:paraId="2786EB54" w14:textId="31BFE145" w:rsidR="5E029734" w:rsidRDefault="5E029734" w:rsidP="5E029734">
      <w:pPr>
        <w:ind w:left="3188" w:right="3206"/>
        <w:jc w:val="center"/>
        <w:rPr>
          <w:szCs w:val="24"/>
        </w:rPr>
      </w:pPr>
    </w:p>
    <w:p w14:paraId="28491962" w14:textId="77777777" w:rsidR="00D2728C" w:rsidRPr="007A1D53" w:rsidRDefault="00BA2A52">
      <w:pPr>
        <w:ind w:left="3188" w:right="3206"/>
        <w:jc w:val="center"/>
        <w:rPr>
          <w:szCs w:val="24"/>
        </w:rPr>
      </w:pPr>
      <w:r w:rsidRPr="007A1D53">
        <w:rPr>
          <w:szCs w:val="24"/>
        </w:rPr>
        <w:t>USI</w:t>
      </w:r>
      <w:r w:rsidRPr="007A1D53">
        <w:rPr>
          <w:spacing w:val="-10"/>
          <w:szCs w:val="24"/>
        </w:rPr>
        <w:t xml:space="preserve"> </w:t>
      </w:r>
      <w:r w:rsidRPr="007A1D53">
        <w:rPr>
          <w:szCs w:val="24"/>
        </w:rPr>
        <w:t>School</w:t>
      </w:r>
      <w:r w:rsidRPr="007A1D53">
        <w:rPr>
          <w:spacing w:val="-8"/>
          <w:szCs w:val="24"/>
        </w:rPr>
        <w:t xml:space="preserve"> </w:t>
      </w:r>
      <w:r w:rsidRPr="007A1D53">
        <w:rPr>
          <w:szCs w:val="24"/>
        </w:rPr>
        <w:t>of</w:t>
      </w:r>
      <w:r w:rsidRPr="007A1D53">
        <w:rPr>
          <w:spacing w:val="-10"/>
          <w:szCs w:val="24"/>
        </w:rPr>
        <w:t xml:space="preserve"> </w:t>
      </w:r>
      <w:r w:rsidRPr="007A1D53">
        <w:rPr>
          <w:szCs w:val="24"/>
        </w:rPr>
        <w:t>Graduate</w:t>
      </w:r>
      <w:r w:rsidRPr="007A1D53">
        <w:rPr>
          <w:spacing w:val="-9"/>
          <w:szCs w:val="24"/>
        </w:rPr>
        <w:t xml:space="preserve"> </w:t>
      </w:r>
      <w:r w:rsidRPr="007A1D53">
        <w:rPr>
          <w:szCs w:val="24"/>
        </w:rPr>
        <w:t>Studies 8600 University Blvd</w:t>
      </w:r>
    </w:p>
    <w:p w14:paraId="496DF0CF" w14:textId="77777777" w:rsidR="00D2728C" w:rsidRDefault="00BA2A52">
      <w:pPr>
        <w:ind w:left="2531" w:right="2544"/>
        <w:jc w:val="center"/>
        <w:rPr>
          <w:spacing w:val="-2"/>
          <w:szCs w:val="24"/>
        </w:rPr>
      </w:pPr>
      <w:r w:rsidRPr="007A1D53">
        <w:rPr>
          <w:szCs w:val="24"/>
        </w:rPr>
        <w:t>Evansville,</w:t>
      </w:r>
      <w:r w:rsidRPr="007A1D53">
        <w:rPr>
          <w:spacing w:val="-4"/>
          <w:szCs w:val="24"/>
        </w:rPr>
        <w:t xml:space="preserve"> </w:t>
      </w:r>
      <w:r w:rsidRPr="007A1D53">
        <w:rPr>
          <w:szCs w:val="24"/>
        </w:rPr>
        <w:t>IN</w:t>
      </w:r>
      <w:r w:rsidRPr="007A1D53">
        <w:rPr>
          <w:spacing w:val="-3"/>
          <w:szCs w:val="24"/>
        </w:rPr>
        <w:t xml:space="preserve"> </w:t>
      </w:r>
      <w:r w:rsidRPr="007A1D53">
        <w:rPr>
          <w:spacing w:val="-2"/>
          <w:szCs w:val="24"/>
        </w:rPr>
        <w:t>47712</w:t>
      </w:r>
    </w:p>
    <w:p w14:paraId="66FB5622" w14:textId="77777777" w:rsidR="00A00DF4" w:rsidRPr="007A1D53" w:rsidRDefault="00A00DF4">
      <w:pPr>
        <w:ind w:left="2531" w:right="2544"/>
        <w:jc w:val="center"/>
        <w:rPr>
          <w:szCs w:val="24"/>
        </w:rPr>
      </w:pPr>
    </w:p>
    <w:p w14:paraId="19BC1D21" w14:textId="77777777" w:rsidR="00D2728C" w:rsidRPr="007A1D53" w:rsidRDefault="00BA2A52" w:rsidP="00401220">
      <w:pPr>
        <w:pStyle w:val="Heading3"/>
        <w:ind w:left="0"/>
      </w:pPr>
      <w:r w:rsidRPr="007A1D53">
        <w:t>Minimum</w:t>
      </w:r>
      <w:r w:rsidRPr="007A1D53">
        <w:rPr>
          <w:spacing w:val="-1"/>
        </w:rPr>
        <w:t xml:space="preserve"> </w:t>
      </w:r>
      <w:r w:rsidRPr="007A1D53">
        <w:t>Criteria</w:t>
      </w:r>
      <w:r w:rsidRPr="007A1D53">
        <w:rPr>
          <w:spacing w:val="-2"/>
        </w:rPr>
        <w:t xml:space="preserve"> </w:t>
      </w:r>
      <w:r w:rsidRPr="007A1D53">
        <w:t>for</w:t>
      </w:r>
      <w:r w:rsidRPr="007A1D53">
        <w:rPr>
          <w:spacing w:val="-2"/>
        </w:rPr>
        <w:t xml:space="preserve"> </w:t>
      </w:r>
      <w:r w:rsidRPr="007A1D53">
        <w:t xml:space="preserve">Admission to the MSW </w:t>
      </w:r>
      <w:r w:rsidRPr="007A1D53">
        <w:rPr>
          <w:spacing w:val="-2"/>
        </w:rPr>
        <w:t>Program</w:t>
      </w:r>
    </w:p>
    <w:p w14:paraId="60B62BFD" w14:textId="77777777" w:rsidR="00D2728C" w:rsidRPr="007A1D53" w:rsidRDefault="00BA2A52" w:rsidP="00401220">
      <w:pPr>
        <w:pStyle w:val="BodyText"/>
        <w:ind w:left="0" w:right="135"/>
      </w:pPr>
      <w:r w:rsidRPr="007A1D53">
        <w:t>The</w:t>
      </w:r>
      <w:r w:rsidRPr="007A1D53">
        <w:rPr>
          <w:spacing w:val="-5"/>
        </w:rPr>
        <w:t xml:space="preserve"> </w:t>
      </w:r>
      <w:r w:rsidRPr="007A1D53">
        <w:t>MSW</w:t>
      </w:r>
      <w:r w:rsidRPr="007A1D53">
        <w:rPr>
          <w:spacing w:val="-4"/>
        </w:rPr>
        <w:t xml:space="preserve"> </w:t>
      </w:r>
      <w:r w:rsidRPr="007A1D53">
        <w:t>program</w:t>
      </w:r>
      <w:r w:rsidRPr="007A1D53">
        <w:rPr>
          <w:spacing w:val="-1"/>
        </w:rPr>
        <w:t xml:space="preserve"> </w:t>
      </w:r>
      <w:r w:rsidRPr="007A1D53">
        <w:t>requires</w:t>
      </w:r>
      <w:r w:rsidRPr="007A1D53">
        <w:rPr>
          <w:spacing w:val="-3"/>
        </w:rPr>
        <w:t xml:space="preserve"> </w:t>
      </w:r>
      <w:r w:rsidRPr="007A1D53">
        <w:t>applicants</w:t>
      </w:r>
      <w:r w:rsidRPr="007A1D53">
        <w:rPr>
          <w:spacing w:val="-3"/>
        </w:rPr>
        <w:t xml:space="preserve"> </w:t>
      </w:r>
      <w:r w:rsidRPr="007A1D53">
        <w:t>have</w:t>
      </w:r>
      <w:r w:rsidRPr="007A1D53">
        <w:rPr>
          <w:spacing w:val="-4"/>
        </w:rPr>
        <w:t xml:space="preserve"> </w:t>
      </w:r>
      <w:r w:rsidRPr="007A1D53">
        <w:t>a</w:t>
      </w:r>
      <w:r w:rsidRPr="007A1D53">
        <w:rPr>
          <w:spacing w:val="-4"/>
        </w:rPr>
        <w:t xml:space="preserve"> </w:t>
      </w:r>
      <w:r w:rsidRPr="007A1D53">
        <w:t>bachelor's</w:t>
      </w:r>
      <w:r w:rsidRPr="007A1D53">
        <w:rPr>
          <w:spacing w:val="-3"/>
        </w:rPr>
        <w:t xml:space="preserve"> </w:t>
      </w:r>
      <w:r w:rsidRPr="007A1D53">
        <w:t>degree</w:t>
      </w:r>
      <w:r w:rsidRPr="007A1D53">
        <w:rPr>
          <w:spacing w:val="-4"/>
        </w:rPr>
        <w:t xml:space="preserve"> </w:t>
      </w:r>
      <w:r w:rsidRPr="007A1D53">
        <w:t>from</w:t>
      </w:r>
      <w:r w:rsidRPr="007A1D53">
        <w:rPr>
          <w:spacing w:val="-3"/>
        </w:rPr>
        <w:t xml:space="preserve"> </w:t>
      </w:r>
      <w:r w:rsidRPr="007A1D53">
        <w:t>an</w:t>
      </w:r>
      <w:r w:rsidRPr="007A1D53">
        <w:rPr>
          <w:spacing w:val="-3"/>
        </w:rPr>
        <w:t xml:space="preserve"> </w:t>
      </w:r>
      <w:r w:rsidRPr="007A1D53">
        <w:t>accredited</w:t>
      </w:r>
      <w:r w:rsidRPr="007A1D53">
        <w:rPr>
          <w:spacing w:val="-3"/>
        </w:rPr>
        <w:t xml:space="preserve"> </w:t>
      </w:r>
      <w:r w:rsidRPr="007A1D53">
        <w:t>university,</w:t>
      </w:r>
      <w:r w:rsidRPr="007A1D53">
        <w:rPr>
          <w:spacing w:val="-3"/>
        </w:rPr>
        <w:t xml:space="preserve"> </w:t>
      </w:r>
      <w:r w:rsidRPr="007A1D53">
        <w:t>or college. Applicants without an undergraduate degree in social work (BSW) must apply to the Traditional/two-year full-time cohort.</w:t>
      </w:r>
    </w:p>
    <w:p w14:paraId="47C2812B" w14:textId="77777777" w:rsidR="00D2728C" w:rsidRDefault="00D2728C" w:rsidP="00401220">
      <w:pPr>
        <w:pStyle w:val="BodyText"/>
        <w:ind w:left="0"/>
      </w:pPr>
    </w:p>
    <w:p w14:paraId="0BE23CEB" w14:textId="77777777" w:rsidR="00D2728C" w:rsidRDefault="00BA2A52" w:rsidP="00401220">
      <w:pPr>
        <w:pStyle w:val="BodyText"/>
        <w:spacing w:before="1"/>
        <w:ind w:left="0"/>
      </w:pPr>
      <w:r>
        <w:lastRenderedPageBreak/>
        <w:t>Admission</w:t>
      </w:r>
      <w:r>
        <w:rPr>
          <w:spacing w:val="-2"/>
        </w:rPr>
        <w:t xml:space="preserve"> </w:t>
      </w:r>
      <w:r>
        <w:t>to</w:t>
      </w:r>
      <w:r>
        <w:rPr>
          <w:spacing w:val="-1"/>
        </w:rPr>
        <w:t xml:space="preserve"> </w:t>
      </w:r>
      <w:r>
        <w:t>the</w:t>
      </w:r>
      <w:r>
        <w:rPr>
          <w:spacing w:val="-1"/>
        </w:rPr>
        <w:t xml:space="preserve"> </w:t>
      </w:r>
      <w:r>
        <w:t>Master</w:t>
      </w:r>
      <w:r>
        <w:rPr>
          <w:spacing w:val="-2"/>
        </w:rPr>
        <w:t xml:space="preserve"> </w:t>
      </w:r>
      <w:r>
        <w:t>of</w:t>
      </w:r>
      <w:r>
        <w:rPr>
          <w:spacing w:val="-1"/>
        </w:rPr>
        <w:t xml:space="preserve"> </w:t>
      </w:r>
      <w:r>
        <w:t>Social</w:t>
      </w:r>
      <w:r>
        <w:rPr>
          <w:spacing w:val="-1"/>
        </w:rPr>
        <w:t xml:space="preserve"> </w:t>
      </w:r>
      <w:r>
        <w:t>Work</w:t>
      </w:r>
      <w:r>
        <w:rPr>
          <w:spacing w:val="-1"/>
        </w:rPr>
        <w:t xml:space="preserve"> </w:t>
      </w:r>
      <w:r>
        <w:t>program</w:t>
      </w:r>
      <w:r>
        <w:rPr>
          <w:spacing w:val="1"/>
        </w:rPr>
        <w:t xml:space="preserve"> </w:t>
      </w:r>
      <w:r>
        <w:t>requires</w:t>
      </w:r>
      <w:r>
        <w:rPr>
          <w:spacing w:val="-1"/>
        </w:rPr>
        <w:t xml:space="preserve"> </w:t>
      </w:r>
      <w:r>
        <w:t xml:space="preserve">the </w:t>
      </w:r>
      <w:r>
        <w:rPr>
          <w:spacing w:val="-2"/>
        </w:rPr>
        <w:t>following:</w:t>
      </w:r>
    </w:p>
    <w:p w14:paraId="0147C53D" w14:textId="77777777" w:rsidR="00D2728C" w:rsidRDefault="00BA2A52" w:rsidP="00401220">
      <w:pPr>
        <w:pStyle w:val="ListParagraph"/>
        <w:numPr>
          <w:ilvl w:val="0"/>
          <w:numId w:val="21"/>
        </w:numPr>
        <w:tabs>
          <w:tab w:val="left" w:pos="819"/>
        </w:tabs>
        <w:ind w:left="1080" w:hanging="359"/>
      </w:pPr>
      <w:r>
        <w:t>Admission</w:t>
      </w:r>
      <w:r>
        <w:rPr>
          <w:spacing w:val="-2"/>
        </w:rPr>
        <w:t xml:space="preserve"> </w:t>
      </w:r>
      <w:r>
        <w:t>to</w:t>
      </w:r>
      <w:r>
        <w:rPr>
          <w:spacing w:val="-1"/>
        </w:rPr>
        <w:t xml:space="preserve"> </w:t>
      </w:r>
      <w:r>
        <w:t>Graduate</w:t>
      </w:r>
      <w:r>
        <w:rPr>
          <w:spacing w:val="-1"/>
        </w:rPr>
        <w:t xml:space="preserve"> </w:t>
      </w:r>
      <w:r>
        <w:rPr>
          <w:spacing w:val="-2"/>
        </w:rPr>
        <w:t>Studies.</w:t>
      </w:r>
    </w:p>
    <w:p w14:paraId="39665BAD" w14:textId="77777777" w:rsidR="00D2728C" w:rsidRDefault="00BA2A52" w:rsidP="00401220">
      <w:pPr>
        <w:pStyle w:val="ListParagraph"/>
        <w:numPr>
          <w:ilvl w:val="0"/>
          <w:numId w:val="21"/>
        </w:numPr>
        <w:tabs>
          <w:tab w:val="left" w:pos="820"/>
        </w:tabs>
        <w:ind w:left="1080" w:right="871"/>
      </w:pPr>
      <w:r>
        <w:t>Earned</w:t>
      </w:r>
      <w:r>
        <w:rPr>
          <w:spacing w:val="-5"/>
        </w:rPr>
        <w:t xml:space="preserve"> </w:t>
      </w:r>
      <w:r>
        <w:t>bachelor’s</w:t>
      </w:r>
      <w:r>
        <w:rPr>
          <w:spacing w:val="-6"/>
        </w:rPr>
        <w:t xml:space="preserve"> </w:t>
      </w:r>
      <w:r>
        <w:t>degree</w:t>
      </w:r>
      <w:r>
        <w:rPr>
          <w:spacing w:val="-4"/>
        </w:rPr>
        <w:t xml:space="preserve"> </w:t>
      </w:r>
      <w:r>
        <w:t>from</w:t>
      </w:r>
      <w:r>
        <w:rPr>
          <w:spacing w:val="-5"/>
        </w:rPr>
        <w:t xml:space="preserve"> </w:t>
      </w:r>
      <w:r>
        <w:t>an</w:t>
      </w:r>
      <w:r>
        <w:rPr>
          <w:spacing w:val="-5"/>
        </w:rPr>
        <w:t xml:space="preserve"> </w:t>
      </w:r>
      <w:r>
        <w:t>accredited</w:t>
      </w:r>
      <w:r>
        <w:rPr>
          <w:spacing w:val="-5"/>
        </w:rPr>
        <w:t xml:space="preserve"> </w:t>
      </w:r>
      <w:r>
        <w:t>college/university</w:t>
      </w:r>
      <w:r>
        <w:rPr>
          <w:spacing w:val="-5"/>
        </w:rPr>
        <w:t xml:space="preserve"> </w:t>
      </w:r>
      <w:r>
        <w:t>before</w:t>
      </w:r>
      <w:r>
        <w:rPr>
          <w:spacing w:val="-2"/>
        </w:rPr>
        <w:t xml:space="preserve"> </w:t>
      </w:r>
      <w:r>
        <w:t>starting</w:t>
      </w:r>
      <w:r>
        <w:rPr>
          <w:spacing w:val="-5"/>
        </w:rPr>
        <w:t xml:space="preserve"> </w:t>
      </w:r>
      <w:r>
        <w:t xml:space="preserve">the </w:t>
      </w:r>
      <w:r>
        <w:rPr>
          <w:spacing w:val="-2"/>
        </w:rPr>
        <w:t>program.</w:t>
      </w:r>
    </w:p>
    <w:p w14:paraId="26D7BD43" w14:textId="10AE7B9F" w:rsidR="00D2728C" w:rsidRDefault="00BA2A52" w:rsidP="00401220">
      <w:pPr>
        <w:pStyle w:val="ListParagraph"/>
        <w:numPr>
          <w:ilvl w:val="0"/>
          <w:numId w:val="21"/>
        </w:numPr>
        <w:tabs>
          <w:tab w:val="left" w:pos="820"/>
        </w:tabs>
        <w:ind w:left="1080" w:right="752"/>
      </w:pPr>
      <w:r>
        <w:t>A</w:t>
      </w:r>
      <w:r>
        <w:rPr>
          <w:spacing w:val="-3"/>
        </w:rPr>
        <w:t xml:space="preserve"> </w:t>
      </w:r>
      <w:r>
        <w:t>cumulative</w:t>
      </w:r>
      <w:r>
        <w:rPr>
          <w:spacing w:val="-4"/>
        </w:rPr>
        <w:t xml:space="preserve"> </w:t>
      </w:r>
      <w:r>
        <w:t>grade</w:t>
      </w:r>
      <w:r>
        <w:rPr>
          <w:spacing w:val="-4"/>
        </w:rPr>
        <w:t xml:space="preserve"> </w:t>
      </w:r>
      <w:r>
        <w:t>point</w:t>
      </w:r>
      <w:r>
        <w:rPr>
          <w:spacing w:val="-3"/>
        </w:rPr>
        <w:t xml:space="preserve"> </w:t>
      </w:r>
      <w:r>
        <w:t>average</w:t>
      </w:r>
      <w:r>
        <w:rPr>
          <w:spacing w:val="-4"/>
        </w:rPr>
        <w:t xml:space="preserve"> </w:t>
      </w:r>
      <w:r>
        <w:t>(GPA)</w:t>
      </w:r>
      <w:r>
        <w:rPr>
          <w:spacing w:val="-3"/>
        </w:rPr>
        <w:t xml:space="preserve"> </w:t>
      </w:r>
      <w:r>
        <w:t>of</w:t>
      </w:r>
      <w:r>
        <w:rPr>
          <w:spacing w:val="-5"/>
        </w:rPr>
        <w:t xml:space="preserve"> </w:t>
      </w:r>
      <w:r>
        <w:t>3.0</w:t>
      </w:r>
      <w:r>
        <w:rPr>
          <w:spacing w:val="-3"/>
        </w:rPr>
        <w:t xml:space="preserve"> </w:t>
      </w:r>
      <w:r>
        <w:t>on</w:t>
      </w:r>
      <w:r>
        <w:rPr>
          <w:spacing w:val="-1"/>
        </w:rPr>
        <w:t xml:space="preserve"> </w:t>
      </w:r>
      <w:r>
        <w:t>a</w:t>
      </w:r>
      <w:r>
        <w:rPr>
          <w:spacing w:val="-4"/>
        </w:rPr>
        <w:t xml:space="preserve"> </w:t>
      </w:r>
      <w:r>
        <w:t>4.0</w:t>
      </w:r>
      <w:r>
        <w:rPr>
          <w:spacing w:val="-3"/>
        </w:rPr>
        <w:t xml:space="preserve"> </w:t>
      </w:r>
      <w:r>
        <w:t>scale</w:t>
      </w:r>
      <w:r>
        <w:rPr>
          <w:spacing w:val="-2"/>
        </w:rPr>
        <w:t xml:space="preserve"> </w:t>
      </w:r>
      <w:r>
        <w:t>for</w:t>
      </w:r>
      <w:r>
        <w:rPr>
          <w:spacing w:val="-5"/>
        </w:rPr>
        <w:t xml:space="preserve"> </w:t>
      </w:r>
      <w:r>
        <w:t>all</w:t>
      </w:r>
      <w:r>
        <w:rPr>
          <w:spacing w:val="-3"/>
        </w:rPr>
        <w:t xml:space="preserve"> </w:t>
      </w:r>
      <w:r>
        <w:t xml:space="preserve">undergraduate </w:t>
      </w:r>
      <w:r w:rsidR="00902C0E">
        <w:t>coursework</w:t>
      </w:r>
      <w:r>
        <w:t xml:space="preserve"> attempted or a 3.0 GPA for the last 60 semester hours.</w:t>
      </w:r>
    </w:p>
    <w:p w14:paraId="3D84883C" w14:textId="77777777" w:rsidR="00D2728C" w:rsidRDefault="00BA2A52" w:rsidP="00401220">
      <w:pPr>
        <w:pStyle w:val="ListParagraph"/>
        <w:numPr>
          <w:ilvl w:val="0"/>
          <w:numId w:val="21"/>
        </w:numPr>
        <w:tabs>
          <w:tab w:val="left" w:pos="819"/>
        </w:tabs>
        <w:ind w:left="1080" w:hanging="359"/>
      </w:pPr>
      <w:r>
        <w:t>Evidence</w:t>
      </w:r>
      <w:r>
        <w:rPr>
          <w:spacing w:val="-3"/>
        </w:rPr>
        <w:t xml:space="preserve"> </w:t>
      </w:r>
      <w:r>
        <w:t>of writing</w:t>
      </w:r>
      <w:r>
        <w:rPr>
          <w:spacing w:val="-1"/>
        </w:rPr>
        <w:t xml:space="preserve"> </w:t>
      </w:r>
      <w:r>
        <w:t>skills</w:t>
      </w:r>
      <w:r>
        <w:rPr>
          <w:spacing w:val="-1"/>
        </w:rPr>
        <w:t xml:space="preserve"> </w:t>
      </w:r>
      <w:r>
        <w:t>compatible</w:t>
      </w:r>
      <w:r>
        <w:rPr>
          <w:spacing w:val="-1"/>
        </w:rPr>
        <w:t xml:space="preserve"> </w:t>
      </w:r>
      <w:r>
        <w:t>with</w:t>
      </w:r>
      <w:r>
        <w:rPr>
          <w:spacing w:val="-1"/>
        </w:rPr>
        <w:t xml:space="preserve"> </w:t>
      </w:r>
      <w:r>
        <w:t>graduate-level</w:t>
      </w:r>
      <w:r>
        <w:rPr>
          <w:spacing w:val="-1"/>
        </w:rPr>
        <w:t xml:space="preserve"> </w:t>
      </w:r>
      <w:r>
        <w:rPr>
          <w:spacing w:val="-2"/>
        </w:rPr>
        <w:t>standards.</w:t>
      </w:r>
    </w:p>
    <w:p w14:paraId="43EDFC6B" w14:textId="77777777" w:rsidR="00B65FD7" w:rsidRDefault="00BA2A52" w:rsidP="00401220">
      <w:pPr>
        <w:pStyle w:val="ListParagraph"/>
        <w:numPr>
          <w:ilvl w:val="0"/>
          <w:numId w:val="21"/>
        </w:numPr>
        <w:tabs>
          <w:tab w:val="left" w:pos="820"/>
        </w:tabs>
        <w:ind w:left="1080" w:right="193"/>
      </w:pPr>
      <w:r>
        <w:t>Evidence</w:t>
      </w:r>
      <w:r>
        <w:rPr>
          <w:spacing w:val="-4"/>
        </w:rPr>
        <w:t xml:space="preserve"> </w:t>
      </w:r>
      <w:r>
        <w:t>of</w:t>
      </w:r>
      <w:r>
        <w:rPr>
          <w:spacing w:val="-4"/>
        </w:rPr>
        <w:t xml:space="preserve"> </w:t>
      </w:r>
      <w:r>
        <w:t>potential</w:t>
      </w:r>
      <w:r>
        <w:rPr>
          <w:spacing w:val="-4"/>
        </w:rPr>
        <w:t xml:space="preserve"> </w:t>
      </w:r>
      <w:r>
        <w:t>to</w:t>
      </w:r>
      <w:r>
        <w:rPr>
          <w:spacing w:val="-4"/>
        </w:rPr>
        <w:t xml:space="preserve"> </w:t>
      </w:r>
      <w:r>
        <w:t>develop</w:t>
      </w:r>
      <w:r>
        <w:rPr>
          <w:spacing w:val="-4"/>
        </w:rPr>
        <w:t xml:space="preserve"> </w:t>
      </w:r>
      <w:r>
        <w:t>into</w:t>
      </w:r>
      <w:r>
        <w:rPr>
          <w:spacing w:val="-4"/>
        </w:rPr>
        <w:t xml:space="preserve"> </w:t>
      </w:r>
      <w:r>
        <w:t>a</w:t>
      </w:r>
      <w:r>
        <w:rPr>
          <w:spacing w:val="-4"/>
        </w:rPr>
        <w:t xml:space="preserve"> </w:t>
      </w:r>
      <w:r>
        <w:t>solid</w:t>
      </w:r>
      <w:r>
        <w:rPr>
          <w:spacing w:val="-4"/>
        </w:rPr>
        <w:t xml:space="preserve"> </w:t>
      </w:r>
      <w:r>
        <w:t>graduate-level</w:t>
      </w:r>
      <w:r>
        <w:rPr>
          <w:spacing w:val="-4"/>
        </w:rPr>
        <w:t xml:space="preserve"> </w:t>
      </w:r>
      <w:r>
        <w:t>professional</w:t>
      </w:r>
      <w:r>
        <w:rPr>
          <w:spacing w:val="-4"/>
        </w:rPr>
        <w:t xml:space="preserve"> </w:t>
      </w:r>
      <w:r>
        <w:t>social</w:t>
      </w:r>
      <w:r>
        <w:rPr>
          <w:spacing w:val="-4"/>
        </w:rPr>
        <w:t xml:space="preserve"> </w:t>
      </w:r>
      <w:r>
        <w:t>worker.</w:t>
      </w:r>
      <w:r>
        <w:rPr>
          <w:spacing w:val="-4"/>
        </w:rPr>
        <w:t xml:space="preserve"> </w:t>
      </w:r>
      <w:r>
        <w:t>A personal interview and/or additional evaluative data may be required of applicants.</w:t>
      </w:r>
    </w:p>
    <w:p w14:paraId="204B2C85" w14:textId="7BD560C2" w:rsidR="00B65FD7" w:rsidRPr="00B65FD7" w:rsidRDefault="00B65FD7" w:rsidP="00401220">
      <w:pPr>
        <w:pStyle w:val="ListParagraph"/>
        <w:numPr>
          <w:ilvl w:val="0"/>
          <w:numId w:val="21"/>
        </w:numPr>
        <w:tabs>
          <w:tab w:val="left" w:pos="820"/>
        </w:tabs>
        <w:ind w:left="1080" w:right="193"/>
      </w:pPr>
      <w:r w:rsidRPr="00B65FD7">
        <w:rPr>
          <w:szCs w:val="24"/>
        </w:rPr>
        <w:t>Prerequisites: An undergraduate course record that demonstrates critical thinking as evidenced by the successful completion of a minimum of 24 hours (eight courses) in the following social or behavioral science disciplines: social work, psychology, anthropology, sociology, criminal justice, gender studies, political science, or economics. Social or behavioral sciences courses outside of the listed disciplines may be accepted.</w:t>
      </w:r>
    </w:p>
    <w:p w14:paraId="5E79DCC2" w14:textId="244B5CB1" w:rsidR="00D2728C" w:rsidRPr="00C16D05" w:rsidRDefault="00BA2A52" w:rsidP="00401220">
      <w:pPr>
        <w:pStyle w:val="ListParagraph"/>
        <w:tabs>
          <w:tab w:val="left" w:pos="1540"/>
        </w:tabs>
        <w:spacing w:before="79"/>
        <w:ind w:left="0" w:right="169" w:firstLine="0"/>
        <w:rPr>
          <w:szCs w:val="24"/>
        </w:rPr>
      </w:pPr>
      <w:r w:rsidRPr="00C16D05">
        <w:rPr>
          <w:szCs w:val="24"/>
        </w:rPr>
        <w:t xml:space="preserve">The MSW </w:t>
      </w:r>
      <w:r w:rsidR="00C16D05">
        <w:rPr>
          <w:szCs w:val="24"/>
        </w:rPr>
        <w:t>Program Director</w:t>
      </w:r>
      <w:r w:rsidRPr="00C16D05">
        <w:rPr>
          <w:szCs w:val="24"/>
        </w:rPr>
        <w:t xml:space="preserve"> must review prerequisite courses older than 10 years. Applicants transferring from other graduate programs must be in good academic standing with </w:t>
      </w:r>
      <w:r w:rsidR="0068602A">
        <w:rPr>
          <w:szCs w:val="24"/>
        </w:rPr>
        <w:t xml:space="preserve">their </w:t>
      </w:r>
      <w:r w:rsidRPr="00C16D05">
        <w:rPr>
          <w:szCs w:val="24"/>
        </w:rPr>
        <w:t>prior</w:t>
      </w:r>
      <w:r w:rsidRPr="00C16D05">
        <w:rPr>
          <w:spacing w:val="-4"/>
          <w:szCs w:val="24"/>
        </w:rPr>
        <w:t xml:space="preserve"> </w:t>
      </w:r>
      <w:r w:rsidRPr="00C16D05">
        <w:rPr>
          <w:szCs w:val="24"/>
        </w:rPr>
        <w:t>university</w:t>
      </w:r>
      <w:r w:rsidRPr="00C16D05">
        <w:rPr>
          <w:spacing w:val="-3"/>
          <w:szCs w:val="24"/>
        </w:rPr>
        <w:t xml:space="preserve"> </w:t>
      </w:r>
      <w:r w:rsidRPr="00C16D05">
        <w:rPr>
          <w:szCs w:val="24"/>
        </w:rPr>
        <w:t>or</w:t>
      </w:r>
      <w:r w:rsidRPr="00C16D05">
        <w:rPr>
          <w:spacing w:val="-3"/>
          <w:szCs w:val="24"/>
        </w:rPr>
        <w:t xml:space="preserve"> </w:t>
      </w:r>
      <w:r w:rsidRPr="00C16D05">
        <w:rPr>
          <w:szCs w:val="24"/>
        </w:rPr>
        <w:t>college.</w:t>
      </w:r>
      <w:r w:rsidRPr="00C16D05">
        <w:rPr>
          <w:spacing w:val="-3"/>
          <w:szCs w:val="24"/>
        </w:rPr>
        <w:t xml:space="preserve"> </w:t>
      </w:r>
      <w:r w:rsidRPr="00C16D05">
        <w:rPr>
          <w:szCs w:val="24"/>
        </w:rPr>
        <w:t>Students</w:t>
      </w:r>
      <w:r w:rsidRPr="00C16D05">
        <w:rPr>
          <w:spacing w:val="-3"/>
          <w:szCs w:val="24"/>
        </w:rPr>
        <w:t xml:space="preserve"> </w:t>
      </w:r>
      <w:r w:rsidRPr="00C16D05">
        <w:rPr>
          <w:szCs w:val="24"/>
        </w:rPr>
        <w:t>may</w:t>
      </w:r>
      <w:r w:rsidRPr="00C16D05">
        <w:rPr>
          <w:spacing w:val="-3"/>
          <w:szCs w:val="24"/>
        </w:rPr>
        <w:t xml:space="preserve"> </w:t>
      </w:r>
      <w:r w:rsidRPr="00C16D05">
        <w:rPr>
          <w:szCs w:val="24"/>
        </w:rPr>
        <w:t>transfer,</w:t>
      </w:r>
      <w:r w:rsidRPr="00C16D05">
        <w:rPr>
          <w:spacing w:val="-2"/>
          <w:szCs w:val="24"/>
        </w:rPr>
        <w:t xml:space="preserve"> </w:t>
      </w:r>
      <w:r w:rsidRPr="00C16D05">
        <w:rPr>
          <w:szCs w:val="24"/>
        </w:rPr>
        <w:t>with</w:t>
      </w:r>
      <w:r w:rsidRPr="00C16D05">
        <w:rPr>
          <w:spacing w:val="-3"/>
          <w:szCs w:val="24"/>
        </w:rPr>
        <w:t xml:space="preserve"> </w:t>
      </w:r>
      <w:r w:rsidRPr="00C16D05">
        <w:rPr>
          <w:szCs w:val="24"/>
        </w:rPr>
        <w:t>MSW</w:t>
      </w:r>
      <w:r w:rsidRPr="00C16D05">
        <w:rPr>
          <w:spacing w:val="-4"/>
          <w:szCs w:val="24"/>
        </w:rPr>
        <w:t xml:space="preserve"> </w:t>
      </w:r>
      <w:r w:rsidRPr="00C16D05">
        <w:rPr>
          <w:szCs w:val="24"/>
        </w:rPr>
        <w:t>Program</w:t>
      </w:r>
      <w:r w:rsidRPr="00C16D05">
        <w:rPr>
          <w:spacing w:val="-3"/>
          <w:szCs w:val="24"/>
        </w:rPr>
        <w:t xml:space="preserve"> </w:t>
      </w:r>
      <w:r w:rsidRPr="00C16D05">
        <w:rPr>
          <w:szCs w:val="24"/>
        </w:rPr>
        <w:t>Director</w:t>
      </w:r>
      <w:r w:rsidRPr="00C16D05">
        <w:rPr>
          <w:spacing w:val="-3"/>
          <w:szCs w:val="24"/>
        </w:rPr>
        <w:t xml:space="preserve"> </w:t>
      </w:r>
      <w:r w:rsidRPr="00C16D05">
        <w:rPr>
          <w:szCs w:val="24"/>
        </w:rPr>
        <w:t>approval,</w:t>
      </w:r>
      <w:r w:rsidRPr="00C16D05">
        <w:rPr>
          <w:spacing w:val="-3"/>
          <w:szCs w:val="24"/>
        </w:rPr>
        <w:t xml:space="preserve"> </w:t>
      </w:r>
      <w:r w:rsidRPr="00C16D05">
        <w:rPr>
          <w:szCs w:val="24"/>
        </w:rPr>
        <w:t>up</w:t>
      </w:r>
      <w:r w:rsidRPr="00C16D05">
        <w:rPr>
          <w:spacing w:val="-3"/>
          <w:szCs w:val="24"/>
        </w:rPr>
        <w:t xml:space="preserve"> </w:t>
      </w:r>
      <w:r w:rsidRPr="00C16D05">
        <w:rPr>
          <w:szCs w:val="24"/>
        </w:rPr>
        <w:t xml:space="preserve">to 12 </w:t>
      </w:r>
      <w:r w:rsidR="004B556C" w:rsidRPr="00C16D05">
        <w:rPr>
          <w:szCs w:val="24"/>
        </w:rPr>
        <w:t xml:space="preserve">Master </w:t>
      </w:r>
      <w:r w:rsidR="00212B80" w:rsidRPr="00C16D05">
        <w:rPr>
          <w:szCs w:val="24"/>
        </w:rPr>
        <w:t>of Social Work</w:t>
      </w:r>
      <w:r w:rsidRPr="00C16D05">
        <w:rPr>
          <w:szCs w:val="24"/>
        </w:rPr>
        <w:t xml:space="preserve"> credit hours. The MSW Program does not grant academic credit for life or work experience in lieu of social work course</w:t>
      </w:r>
      <w:r w:rsidR="00DF08BD">
        <w:rPr>
          <w:szCs w:val="24"/>
        </w:rPr>
        <w:t>s</w:t>
      </w:r>
      <w:r w:rsidRPr="00C16D05">
        <w:rPr>
          <w:szCs w:val="24"/>
        </w:rPr>
        <w:t xml:space="preserve"> or field content.</w:t>
      </w:r>
    </w:p>
    <w:p w14:paraId="0416EA4D" w14:textId="77777777" w:rsidR="00D2728C" w:rsidRDefault="00D2728C" w:rsidP="00401220">
      <w:pPr>
        <w:pStyle w:val="BodyText"/>
        <w:ind w:left="0"/>
      </w:pPr>
    </w:p>
    <w:p w14:paraId="7E274E0E" w14:textId="77777777" w:rsidR="00D2728C" w:rsidRDefault="00BA2A52" w:rsidP="00401220">
      <w:pPr>
        <w:pStyle w:val="BodyText"/>
        <w:ind w:left="0" w:right="189"/>
      </w:pPr>
      <w:r>
        <w:t>International</w:t>
      </w:r>
      <w:r>
        <w:rPr>
          <w:spacing w:val="-3"/>
        </w:rPr>
        <w:t xml:space="preserve"> </w:t>
      </w:r>
      <w:r>
        <w:t>students</w:t>
      </w:r>
      <w:r>
        <w:rPr>
          <w:spacing w:val="-3"/>
        </w:rPr>
        <w:t xml:space="preserve"> </w:t>
      </w:r>
      <w:r>
        <w:t>are</w:t>
      </w:r>
      <w:r>
        <w:rPr>
          <w:spacing w:val="-2"/>
        </w:rPr>
        <w:t xml:space="preserve"> </w:t>
      </w:r>
      <w:r>
        <w:t>required</w:t>
      </w:r>
      <w:r>
        <w:rPr>
          <w:spacing w:val="-3"/>
        </w:rPr>
        <w:t xml:space="preserve"> </w:t>
      </w:r>
      <w:r>
        <w:t>to</w:t>
      </w:r>
      <w:r>
        <w:rPr>
          <w:spacing w:val="-3"/>
        </w:rPr>
        <w:t xml:space="preserve"> </w:t>
      </w:r>
      <w:r>
        <w:t>have</w:t>
      </w:r>
      <w:r>
        <w:rPr>
          <w:spacing w:val="-4"/>
        </w:rPr>
        <w:t xml:space="preserve"> </w:t>
      </w:r>
      <w:r>
        <w:t>a</w:t>
      </w:r>
      <w:r>
        <w:rPr>
          <w:spacing w:val="-4"/>
        </w:rPr>
        <w:t xml:space="preserve"> </w:t>
      </w:r>
      <w:r>
        <w:t>score</w:t>
      </w:r>
      <w:r>
        <w:rPr>
          <w:spacing w:val="-3"/>
        </w:rPr>
        <w:t xml:space="preserve"> </w:t>
      </w:r>
      <w:r>
        <w:t>of</w:t>
      </w:r>
      <w:r>
        <w:rPr>
          <w:spacing w:val="-3"/>
        </w:rPr>
        <w:t xml:space="preserve"> </w:t>
      </w:r>
      <w:r>
        <w:t>197</w:t>
      </w:r>
      <w:r>
        <w:rPr>
          <w:spacing w:val="-3"/>
        </w:rPr>
        <w:t xml:space="preserve"> </w:t>
      </w:r>
      <w:r>
        <w:t>on</w:t>
      </w:r>
      <w:r>
        <w:rPr>
          <w:spacing w:val="-3"/>
        </w:rPr>
        <w:t xml:space="preserve"> </w:t>
      </w:r>
      <w:r>
        <w:t>the</w:t>
      </w:r>
      <w:r>
        <w:rPr>
          <w:spacing w:val="-3"/>
        </w:rPr>
        <w:t xml:space="preserve"> </w:t>
      </w:r>
      <w:r>
        <w:t>computerized</w:t>
      </w:r>
      <w:r>
        <w:rPr>
          <w:spacing w:val="-3"/>
        </w:rPr>
        <w:t xml:space="preserve"> </w:t>
      </w:r>
      <w:r>
        <w:t>Test</w:t>
      </w:r>
      <w:r>
        <w:rPr>
          <w:spacing w:val="-3"/>
        </w:rPr>
        <w:t xml:space="preserve"> </w:t>
      </w:r>
      <w:r>
        <w:t>of</w:t>
      </w:r>
      <w:r>
        <w:rPr>
          <w:spacing w:val="-3"/>
        </w:rPr>
        <w:t xml:space="preserve"> </w:t>
      </w:r>
      <w:r>
        <w:t>English</w:t>
      </w:r>
      <w:r>
        <w:rPr>
          <w:spacing w:val="-3"/>
        </w:rPr>
        <w:t xml:space="preserve"> </w:t>
      </w:r>
      <w:r>
        <w:t>as a Foreign Language (TOEFL) or 71on the Internet-based (IBT) TOEFL or 6 on the IELTS (International Language Testing System).</w:t>
      </w:r>
    </w:p>
    <w:p w14:paraId="44EA773B" w14:textId="77777777" w:rsidR="00D2728C" w:rsidRDefault="00D2728C" w:rsidP="00401220">
      <w:pPr>
        <w:pStyle w:val="BodyText"/>
        <w:ind w:left="0"/>
      </w:pPr>
    </w:p>
    <w:p w14:paraId="71ECEDEB" w14:textId="77777777" w:rsidR="00D2728C" w:rsidRDefault="00BA2A52" w:rsidP="00401220">
      <w:pPr>
        <w:pStyle w:val="BodyText"/>
        <w:ind w:left="0"/>
      </w:pPr>
      <w:r>
        <w:t>The</w:t>
      </w:r>
      <w:r>
        <w:rPr>
          <w:spacing w:val="-5"/>
        </w:rPr>
        <w:t xml:space="preserve"> </w:t>
      </w:r>
      <w:r>
        <w:t>following</w:t>
      </w:r>
      <w:r>
        <w:rPr>
          <w:spacing w:val="-1"/>
        </w:rPr>
        <w:t xml:space="preserve"> </w:t>
      </w:r>
      <w:r>
        <w:t>materials</w:t>
      </w:r>
      <w:r>
        <w:rPr>
          <w:spacing w:val="1"/>
        </w:rPr>
        <w:t xml:space="preserve"> </w:t>
      </w:r>
      <w:r>
        <w:t>must be</w:t>
      </w:r>
      <w:r>
        <w:rPr>
          <w:spacing w:val="-2"/>
        </w:rPr>
        <w:t xml:space="preserve"> </w:t>
      </w:r>
      <w:r>
        <w:t>submitted</w:t>
      </w:r>
      <w:r>
        <w:rPr>
          <w:spacing w:val="-1"/>
        </w:rPr>
        <w:t xml:space="preserve"> </w:t>
      </w:r>
      <w:r>
        <w:t>to the</w:t>
      </w:r>
      <w:r>
        <w:rPr>
          <w:spacing w:val="-2"/>
        </w:rPr>
        <w:t xml:space="preserve"> </w:t>
      </w:r>
      <w:r>
        <w:rPr>
          <w:u w:val="single"/>
        </w:rPr>
        <w:t>Graduate</w:t>
      </w:r>
      <w:r>
        <w:rPr>
          <w:spacing w:val="-1"/>
          <w:u w:val="single"/>
        </w:rPr>
        <w:t xml:space="preserve"> </w:t>
      </w:r>
      <w:r>
        <w:rPr>
          <w:u w:val="single"/>
        </w:rPr>
        <w:t xml:space="preserve">Studies </w:t>
      </w:r>
      <w:r>
        <w:rPr>
          <w:spacing w:val="-2"/>
          <w:u w:val="single"/>
        </w:rPr>
        <w:t>Office</w:t>
      </w:r>
      <w:r>
        <w:rPr>
          <w:spacing w:val="-2"/>
        </w:rPr>
        <w:t>:</w:t>
      </w:r>
    </w:p>
    <w:p w14:paraId="29704842" w14:textId="77777777" w:rsidR="00D2728C" w:rsidRDefault="00BA2A52" w:rsidP="00401220">
      <w:pPr>
        <w:pStyle w:val="ListParagraph"/>
        <w:numPr>
          <w:ilvl w:val="0"/>
          <w:numId w:val="20"/>
        </w:numPr>
        <w:tabs>
          <w:tab w:val="left" w:pos="819"/>
        </w:tabs>
        <w:ind w:left="1080" w:hanging="359"/>
      </w:pPr>
      <w:r>
        <w:t>A</w:t>
      </w:r>
      <w:r>
        <w:rPr>
          <w:spacing w:val="-1"/>
        </w:rPr>
        <w:t xml:space="preserve"> </w:t>
      </w:r>
      <w:r>
        <w:t>completed</w:t>
      </w:r>
      <w:r>
        <w:rPr>
          <w:spacing w:val="-1"/>
        </w:rPr>
        <w:t xml:space="preserve"> </w:t>
      </w:r>
      <w:r>
        <w:t>USI</w:t>
      </w:r>
      <w:r>
        <w:rPr>
          <w:spacing w:val="-4"/>
        </w:rPr>
        <w:t xml:space="preserve"> </w:t>
      </w:r>
      <w:r>
        <w:t>Admission</w:t>
      </w:r>
      <w:r>
        <w:rPr>
          <w:spacing w:val="-1"/>
        </w:rPr>
        <w:t xml:space="preserve"> </w:t>
      </w:r>
      <w:r>
        <w:t>Application for</w:t>
      </w:r>
      <w:r>
        <w:rPr>
          <w:spacing w:val="-1"/>
        </w:rPr>
        <w:t xml:space="preserve"> </w:t>
      </w:r>
      <w:r>
        <w:t>the</w:t>
      </w:r>
      <w:r>
        <w:rPr>
          <w:spacing w:val="-1"/>
        </w:rPr>
        <w:t xml:space="preserve"> </w:t>
      </w:r>
      <w:r>
        <w:t>Office</w:t>
      </w:r>
      <w:r>
        <w:rPr>
          <w:spacing w:val="-1"/>
        </w:rPr>
        <w:t xml:space="preserve"> </w:t>
      </w:r>
      <w:r>
        <w:t>of</w:t>
      </w:r>
      <w:r>
        <w:rPr>
          <w:spacing w:val="2"/>
        </w:rPr>
        <w:t xml:space="preserve"> </w:t>
      </w:r>
      <w:r>
        <w:t xml:space="preserve">Graduate </w:t>
      </w:r>
      <w:r>
        <w:rPr>
          <w:spacing w:val="-2"/>
        </w:rPr>
        <w:t>Studies.</w:t>
      </w:r>
    </w:p>
    <w:p w14:paraId="5390D76E" w14:textId="77777777" w:rsidR="00D2728C" w:rsidRDefault="00BA2A52" w:rsidP="00401220">
      <w:pPr>
        <w:pStyle w:val="ListParagraph"/>
        <w:numPr>
          <w:ilvl w:val="0"/>
          <w:numId w:val="20"/>
        </w:numPr>
        <w:tabs>
          <w:tab w:val="left" w:pos="819"/>
        </w:tabs>
        <w:spacing w:before="1"/>
        <w:ind w:left="1080" w:hanging="359"/>
      </w:pPr>
      <w:r>
        <w:t>Non-refundable</w:t>
      </w:r>
      <w:r>
        <w:rPr>
          <w:spacing w:val="-1"/>
        </w:rPr>
        <w:t xml:space="preserve"> </w:t>
      </w:r>
      <w:r>
        <w:t>USI</w:t>
      </w:r>
      <w:r>
        <w:rPr>
          <w:spacing w:val="-2"/>
        </w:rPr>
        <w:t xml:space="preserve"> </w:t>
      </w:r>
      <w:r>
        <w:t>application</w:t>
      </w:r>
      <w:r>
        <w:rPr>
          <w:spacing w:val="-1"/>
        </w:rPr>
        <w:t xml:space="preserve"> </w:t>
      </w:r>
      <w:r>
        <w:t>fee</w:t>
      </w:r>
      <w:r>
        <w:rPr>
          <w:spacing w:val="-2"/>
        </w:rPr>
        <w:t xml:space="preserve"> </w:t>
      </w:r>
      <w:r>
        <w:t>of</w:t>
      </w:r>
      <w:r>
        <w:rPr>
          <w:spacing w:val="-1"/>
        </w:rPr>
        <w:t xml:space="preserve"> </w:t>
      </w:r>
      <w:r>
        <w:rPr>
          <w:spacing w:val="-4"/>
        </w:rPr>
        <w:t>$40.</w:t>
      </w:r>
    </w:p>
    <w:p w14:paraId="76A56D6D" w14:textId="1D42CD0A" w:rsidR="00D2728C" w:rsidRDefault="00BA2A52" w:rsidP="00401220">
      <w:pPr>
        <w:pStyle w:val="ListParagraph"/>
        <w:numPr>
          <w:ilvl w:val="0"/>
          <w:numId w:val="20"/>
        </w:numPr>
        <w:tabs>
          <w:tab w:val="left" w:pos="820"/>
        </w:tabs>
        <w:ind w:left="1080" w:right="455"/>
      </w:pPr>
      <w:r>
        <w:t>Official</w:t>
      </w:r>
      <w:r>
        <w:rPr>
          <w:spacing w:val="-5"/>
        </w:rPr>
        <w:t xml:space="preserve"> </w:t>
      </w:r>
      <w:r>
        <w:t>transcripts</w:t>
      </w:r>
      <w:r>
        <w:rPr>
          <w:spacing w:val="-5"/>
        </w:rPr>
        <w:t xml:space="preserve"> </w:t>
      </w:r>
      <w:r>
        <w:t>from</w:t>
      </w:r>
      <w:r>
        <w:rPr>
          <w:spacing w:val="-3"/>
        </w:rPr>
        <w:t xml:space="preserve"> </w:t>
      </w:r>
      <w:r>
        <w:t>undergraduate</w:t>
      </w:r>
      <w:r>
        <w:rPr>
          <w:spacing w:val="-5"/>
        </w:rPr>
        <w:t xml:space="preserve"> </w:t>
      </w:r>
      <w:r>
        <w:t>and</w:t>
      </w:r>
      <w:r>
        <w:rPr>
          <w:spacing w:val="-5"/>
        </w:rPr>
        <w:t xml:space="preserve"> </w:t>
      </w:r>
      <w:r>
        <w:t>graduate</w:t>
      </w:r>
      <w:r>
        <w:rPr>
          <w:spacing w:val="-5"/>
        </w:rPr>
        <w:t xml:space="preserve"> </w:t>
      </w:r>
      <w:r>
        <w:t>institutions</w:t>
      </w:r>
      <w:r>
        <w:rPr>
          <w:spacing w:val="-5"/>
        </w:rPr>
        <w:t xml:space="preserve"> </w:t>
      </w:r>
      <w:r w:rsidR="002E6F4B">
        <w:t>where degree was earned</w:t>
      </w:r>
      <w:r>
        <w:t>.</w:t>
      </w:r>
      <w:r>
        <w:rPr>
          <w:spacing w:val="-5"/>
        </w:rPr>
        <w:t xml:space="preserve"> </w:t>
      </w:r>
      <w:r>
        <w:t>Students applying for transfer from another university must be in good academic standing. Transfer coursework will be evaluated.</w:t>
      </w:r>
    </w:p>
    <w:p w14:paraId="4363DFF7" w14:textId="77777777" w:rsidR="00D2728C" w:rsidRPr="00312974" w:rsidRDefault="00BA2A52" w:rsidP="00401220">
      <w:pPr>
        <w:pStyle w:val="ListParagraph"/>
        <w:numPr>
          <w:ilvl w:val="0"/>
          <w:numId w:val="20"/>
        </w:numPr>
        <w:tabs>
          <w:tab w:val="left" w:pos="819"/>
        </w:tabs>
        <w:ind w:left="1080" w:hanging="359"/>
      </w:pPr>
      <w:r>
        <w:t>International</w:t>
      </w:r>
      <w:r>
        <w:rPr>
          <w:spacing w:val="-4"/>
        </w:rPr>
        <w:t xml:space="preserve"> </w:t>
      </w:r>
      <w:r>
        <w:t>students</w:t>
      </w:r>
      <w:r>
        <w:rPr>
          <w:spacing w:val="-1"/>
        </w:rPr>
        <w:t xml:space="preserve"> </w:t>
      </w:r>
      <w:r>
        <w:t>may</w:t>
      </w:r>
      <w:r>
        <w:rPr>
          <w:spacing w:val="-1"/>
        </w:rPr>
        <w:t xml:space="preserve"> </w:t>
      </w:r>
      <w:r>
        <w:t>be</w:t>
      </w:r>
      <w:r>
        <w:rPr>
          <w:spacing w:val="-2"/>
        </w:rPr>
        <w:t xml:space="preserve"> </w:t>
      </w:r>
      <w:r>
        <w:t>required</w:t>
      </w:r>
      <w:r>
        <w:rPr>
          <w:spacing w:val="-1"/>
        </w:rPr>
        <w:t xml:space="preserve"> </w:t>
      </w:r>
      <w:r>
        <w:t>to</w:t>
      </w:r>
      <w:r>
        <w:rPr>
          <w:spacing w:val="-1"/>
        </w:rPr>
        <w:t xml:space="preserve"> </w:t>
      </w:r>
      <w:r>
        <w:t>provide additional</w:t>
      </w:r>
      <w:r>
        <w:rPr>
          <w:spacing w:val="-1"/>
        </w:rPr>
        <w:t xml:space="preserve"> </w:t>
      </w:r>
      <w:r>
        <w:rPr>
          <w:spacing w:val="-2"/>
        </w:rPr>
        <w:t>materials.</w:t>
      </w:r>
    </w:p>
    <w:p w14:paraId="65879552" w14:textId="175FD5B0" w:rsidR="00A23A27" w:rsidRPr="00A23A27" w:rsidRDefault="00312974" w:rsidP="00401220">
      <w:pPr>
        <w:pStyle w:val="ListParagraph"/>
        <w:numPr>
          <w:ilvl w:val="0"/>
          <w:numId w:val="20"/>
        </w:numPr>
        <w:tabs>
          <w:tab w:val="left" w:pos="819"/>
        </w:tabs>
        <w:ind w:left="1080" w:hanging="359"/>
      </w:pPr>
      <w:r>
        <w:rPr>
          <w:spacing w:val="-2"/>
        </w:rPr>
        <w:t>A resume</w:t>
      </w:r>
      <w:r w:rsidR="00A23A27">
        <w:rPr>
          <w:spacing w:val="-2"/>
        </w:rPr>
        <w:t>/CV</w:t>
      </w:r>
    </w:p>
    <w:p w14:paraId="4F03C59D" w14:textId="37CC3F28" w:rsidR="00A23A27" w:rsidRPr="00A23A27" w:rsidRDefault="004F092C" w:rsidP="00401220">
      <w:pPr>
        <w:pStyle w:val="ListParagraph"/>
        <w:numPr>
          <w:ilvl w:val="0"/>
          <w:numId w:val="20"/>
        </w:numPr>
        <w:tabs>
          <w:tab w:val="left" w:pos="819"/>
        </w:tabs>
        <w:ind w:left="1080" w:hanging="359"/>
      </w:pPr>
      <w:r>
        <w:rPr>
          <w:spacing w:val="-2"/>
        </w:rPr>
        <w:t>A personal statement</w:t>
      </w:r>
    </w:p>
    <w:p w14:paraId="75768E96" w14:textId="77777777" w:rsidR="00D2728C" w:rsidRDefault="00D2728C">
      <w:pPr>
        <w:pStyle w:val="BodyText"/>
        <w:ind w:left="0"/>
      </w:pPr>
    </w:p>
    <w:p w14:paraId="6049089A" w14:textId="77777777" w:rsidR="00D2728C" w:rsidRPr="000B731F" w:rsidRDefault="00BA2A52" w:rsidP="002D75FA">
      <w:pPr>
        <w:pStyle w:val="Heading4"/>
      </w:pPr>
      <w:r w:rsidRPr="000B731F">
        <w:t>Resume/CV:</w:t>
      </w:r>
    </w:p>
    <w:p w14:paraId="49A2464F" w14:textId="4522485A" w:rsidR="00D2728C" w:rsidRDefault="00BA2A52" w:rsidP="006A3904">
      <w:pPr>
        <w:jc w:val="both"/>
        <w:rPr>
          <w:spacing w:val="-2"/>
          <w:szCs w:val="24"/>
        </w:rPr>
      </w:pPr>
      <w:r w:rsidRPr="00401220">
        <w:rPr>
          <w:szCs w:val="24"/>
        </w:rPr>
        <w:t>As</w:t>
      </w:r>
      <w:r w:rsidRPr="00401220">
        <w:rPr>
          <w:spacing w:val="-3"/>
          <w:szCs w:val="24"/>
        </w:rPr>
        <w:t xml:space="preserve"> </w:t>
      </w:r>
      <w:r w:rsidRPr="00401220">
        <w:rPr>
          <w:szCs w:val="24"/>
        </w:rPr>
        <w:t>part</w:t>
      </w:r>
      <w:r w:rsidRPr="00401220">
        <w:rPr>
          <w:spacing w:val="-3"/>
          <w:szCs w:val="24"/>
        </w:rPr>
        <w:t xml:space="preserve"> </w:t>
      </w:r>
      <w:r w:rsidRPr="00401220">
        <w:rPr>
          <w:szCs w:val="24"/>
        </w:rPr>
        <w:t>of</w:t>
      </w:r>
      <w:r w:rsidRPr="00401220">
        <w:rPr>
          <w:spacing w:val="-4"/>
          <w:szCs w:val="24"/>
        </w:rPr>
        <w:t xml:space="preserve"> </w:t>
      </w:r>
      <w:r w:rsidRPr="00401220">
        <w:rPr>
          <w:szCs w:val="24"/>
        </w:rPr>
        <w:t>the</w:t>
      </w:r>
      <w:r w:rsidRPr="00401220">
        <w:rPr>
          <w:spacing w:val="-2"/>
          <w:szCs w:val="24"/>
        </w:rPr>
        <w:t xml:space="preserve"> </w:t>
      </w:r>
      <w:r w:rsidRPr="00401220">
        <w:rPr>
          <w:szCs w:val="24"/>
        </w:rPr>
        <w:t>application,</w:t>
      </w:r>
      <w:r w:rsidRPr="00401220">
        <w:rPr>
          <w:spacing w:val="-3"/>
          <w:szCs w:val="24"/>
        </w:rPr>
        <w:t xml:space="preserve"> </w:t>
      </w:r>
      <w:r w:rsidRPr="00401220">
        <w:rPr>
          <w:szCs w:val="24"/>
        </w:rPr>
        <w:t>you</w:t>
      </w:r>
      <w:r w:rsidRPr="00401220">
        <w:rPr>
          <w:spacing w:val="-3"/>
          <w:szCs w:val="24"/>
        </w:rPr>
        <w:t xml:space="preserve"> </w:t>
      </w:r>
      <w:r w:rsidRPr="00401220">
        <w:rPr>
          <w:szCs w:val="24"/>
        </w:rPr>
        <w:t>will</w:t>
      </w:r>
      <w:r w:rsidRPr="00401220">
        <w:rPr>
          <w:spacing w:val="-3"/>
          <w:szCs w:val="24"/>
        </w:rPr>
        <w:t xml:space="preserve"> </w:t>
      </w:r>
      <w:r w:rsidRPr="00401220">
        <w:rPr>
          <w:szCs w:val="24"/>
        </w:rPr>
        <w:t>be</w:t>
      </w:r>
      <w:r w:rsidRPr="00401220">
        <w:rPr>
          <w:spacing w:val="-4"/>
          <w:szCs w:val="24"/>
        </w:rPr>
        <w:t xml:space="preserve"> </w:t>
      </w:r>
      <w:r w:rsidRPr="00401220">
        <w:rPr>
          <w:szCs w:val="24"/>
        </w:rPr>
        <w:t>required</w:t>
      </w:r>
      <w:r w:rsidRPr="00401220">
        <w:rPr>
          <w:spacing w:val="-3"/>
          <w:szCs w:val="24"/>
        </w:rPr>
        <w:t xml:space="preserve"> </w:t>
      </w:r>
      <w:r w:rsidRPr="00401220">
        <w:rPr>
          <w:szCs w:val="24"/>
        </w:rPr>
        <w:t>to</w:t>
      </w:r>
      <w:r w:rsidRPr="00401220">
        <w:rPr>
          <w:spacing w:val="-1"/>
          <w:szCs w:val="24"/>
        </w:rPr>
        <w:t xml:space="preserve"> </w:t>
      </w:r>
      <w:r w:rsidRPr="00401220">
        <w:rPr>
          <w:szCs w:val="24"/>
        </w:rPr>
        <w:t>upload</w:t>
      </w:r>
      <w:r w:rsidRPr="00401220">
        <w:rPr>
          <w:spacing w:val="-3"/>
          <w:szCs w:val="24"/>
        </w:rPr>
        <w:t xml:space="preserve"> </w:t>
      </w:r>
      <w:r w:rsidRPr="00401220">
        <w:rPr>
          <w:szCs w:val="24"/>
        </w:rPr>
        <w:t>your</w:t>
      </w:r>
      <w:r w:rsidRPr="00401220">
        <w:rPr>
          <w:spacing w:val="-5"/>
          <w:szCs w:val="24"/>
        </w:rPr>
        <w:t xml:space="preserve"> </w:t>
      </w:r>
      <w:r w:rsidRPr="00401220">
        <w:rPr>
          <w:szCs w:val="24"/>
        </w:rPr>
        <w:t>resume/CV</w:t>
      </w:r>
      <w:r w:rsidRPr="00401220">
        <w:rPr>
          <w:spacing w:val="-2"/>
          <w:szCs w:val="24"/>
        </w:rPr>
        <w:t xml:space="preserve"> </w:t>
      </w:r>
      <w:r w:rsidR="006A3904" w:rsidRPr="00401220">
        <w:rPr>
          <w:szCs w:val="24"/>
        </w:rPr>
        <w:t>to the application portal.</w:t>
      </w:r>
      <w:r w:rsidR="00401220">
        <w:rPr>
          <w:szCs w:val="24"/>
        </w:rPr>
        <w:t xml:space="preserve"> </w:t>
      </w:r>
      <w:r w:rsidRPr="00401220">
        <w:rPr>
          <w:szCs w:val="24"/>
        </w:rPr>
        <w:t>Your</w:t>
      </w:r>
      <w:r w:rsidRPr="00401220">
        <w:rPr>
          <w:spacing w:val="-3"/>
          <w:szCs w:val="24"/>
        </w:rPr>
        <w:t xml:space="preserve"> </w:t>
      </w:r>
      <w:r w:rsidRPr="00401220">
        <w:rPr>
          <w:szCs w:val="24"/>
        </w:rPr>
        <w:t>resume/cv should</w:t>
      </w:r>
      <w:r w:rsidRPr="00401220">
        <w:rPr>
          <w:spacing w:val="-1"/>
          <w:szCs w:val="24"/>
        </w:rPr>
        <w:t xml:space="preserve"> </w:t>
      </w:r>
      <w:r w:rsidRPr="00401220">
        <w:rPr>
          <w:szCs w:val="24"/>
        </w:rPr>
        <w:t>include</w:t>
      </w:r>
      <w:r w:rsidRPr="00401220">
        <w:rPr>
          <w:spacing w:val="-1"/>
          <w:szCs w:val="24"/>
        </w:rPr>
        <w:t xml:space="preserve"> </w:t>
      </w:r>
      <w:r w:rsidRPr="00401220">
        <w:rPr>
          <w:szCs w:val="24"/>
        </w:rPr>
        <w:t>the</w:t>
      </w:r>
      <w:r w:rsidRPr="00401220">
        <w:rPr>
          <w:spacing w:val="-1"/>
          <w:szCs w:val="24"/>
        </w:rPr>
        <w:t xml:space="preserve"> </w:t>
      </w:r>
      <w:r w:rsidRPr="00401220">
        <w:rPr>
          <w:szCs w:val="24"/>
        </w:rPr>
        <w:t xml:space="preserve">following </w:t>
      </w:r>
      <w:r w:rsidRPr="00401220">
        <w:rPr>
          <w:spacing w:val="-2"/>
          <w:szCs w:val="24"/>
        </w:rPr>
        <w:t>information:</w:t>
      </w:r>
    </w:p>
    <w:p w14:paraId="346C3FFF" w14:textId="77777777" w:rsidR="00DF08BD" w:rsidRPr="00401220" w:rsidRDefault="00DF08BD" w:rsidP="006A3904">
      <w:pPr>
        <w:jc w:val="both"/>
        <w:rPr>
          <w:i/>
          <w:szCs w:val="24"/>
        </w:rPr>
      </w:pPr>
    </w:p>
    <w:p w14:paraId="71703337" w14:textId="77777777" w:rsidR="00D2728C" w:rsidRDefault="00BA2A52" w:rsidP="008022AE">
      <w:pPr>
        <w:pStyle w:val="ListParagraph"/>
        <w:numPr>
          <w:ilvl w:val="1"/>
          <w:numId w:val="19"/>
        </w:numPr>
        <w:tabs>
          <w:tab w:val="left" w:pos="1089"/>
          <w:tab w:val="left" w:pos="1091"/>
        </w:tabs>
        <w:ind w:left="990" w:right="365"/>
        <w:jc w:val="both"/>
      </w:pPr>
      <w:r w:rsidRPr="501CB51A">
        <w:rPr>
          <w:szCs w:val="24"/>
        </w:rPr>
        <w:t>All</w:t>
      </w:r>
      <w:r w:rsidRPr="501CB51A">
        <w:rPr>
          <w:spacing w:val="-4"/>
          <w:szCs w:val="24"/>
        </w:rPr>
        <w:t xml:space="preserve"> </w:t>
      </w:r>
      <w:r w:rsidRPr="501CB51A">
        <w:rPr>
          <w:szCs w:val="24"/>
        </w:rPr>
        <w:t>college/universities</w:t>
      </w:r>
      <w:r w:rsidRPr="501CB51A">
        <w:rPr>
          <w:spacing w:val="-4"/>
          <w:szCs w:val="24"/>
        </w:rPr>
        <w:t xml:space="preserve"> </w:t>
      </w:r>
      <w:r w:rsidRPr="501CB51A">
        <w:rPr>
          <w:szCs w:val="24"/>
        </w:rPr>
        <w:t>attended,</w:t>
      </w:r>
      <w:r w:rsidRPr="501CB51A">
        <w:rPr>
          <w:spacing w:val="-4"/>
          <w:szCs w:val="24"/>
        </w:rPr>
        <w:t xml:space="preserve"> </w:t>
      </w:r>
      <w:r w:rsidRPr="501CB51A">
        <w:rPr>
          <w:szCs w:val="24"/>
        </w:rPr>
        <w:t>starting</w:t>
      </w:r>
      <w:r w:rsidRPr="501CB51A">
        <w:rPr>
          <w:spacing w:val="-4"/>
          <w:szCs w:val="24"/>
        </w:rPr>
        <w:t xml:space="preserve"> </w:t>
      </w:r>
      <w:r w:rsidRPr="501CB51A">
        <w:rPr>
          <w:szCs w:val="24"/>
        </w:rPr>
        <w:t>with</w:t>
      </w:r>
      <w:r w:rsidRPr="501CB51A">
        <w:rPr>
          <w:spacing w:val="-4"/>
          <w:szCs w:val="24"/>
        </w:rPr>
        <w:t xml:space="preserve"> </w:t>
      </w:r>
      <w:r w:rsidRPr="501CB51A">
        <w:rPr>
          <w:szCs w:val="24"/>
        </w:rPr>
        <w:t>the</w:t>
      </w:r>
      <w:r w:rsidRPr="501CB51A">
        <w:rPr>
          <w:spacing w:val="-4"/>
          <w:szCs w:val="24"/>
        </w:rPr>
        <w:t xml:space="preserve"> </w:t>
      </w:r>
      <w:r w:rsidRPr="501CB51A">
        <w:rPr>
          <w:szCs w:val="24"/>
        </w:rPr>
        <w:t>most</w:t>
      </w:r>
      <w:r w:rsidRPr="501CB51A">
        <w:rPr>
          <w:spacing w:val="-4"/>
          <w:szCs w:val="24"/>
        </w:rPr>
        <w:t xml:space="preserve"> </w:t>
      </w:r>
      <w:r w:rsidRPr="501CB51A">
        <w:rPr>
          <w:szCs w:val="24"/>
        </w:rPr>
        <w:t>recent,</w:t>
      </w:r>
      <w:r w:rsidRPr="501CB51A">
        <w:rPr>
          <w:spacing w:val="-4"/>
          <w:szCs w:val="24"/>
        </w:rPr>
        <w:t xml:space="preserve"> </w:t>
      </w:r>
      <w:r w:rsidRPr="501CB51A">
        <w:rPr>
          <w:szCs w:val="24"/>
        </w:rPr>
        <w:t>and</w:t>
      </w:r>
      <w:r w:rsidRPr="501CB51A">
        <w:rPr>
          <w:spacing w:val="-4"/>
          <w:szCs w:val="24"/>
        </w:rPr>
        <w:t xml:space="preserve"> </w:t>
      </w:r>
      <w:r w:rsidRPr="501CB51A">
        <w:rPr>
          <w:szCs w:val="24"/>
        </w:rPr>
        <w:t>include</w:t>
      </w:r>
      <w:r w:rsidRPr="501CB51A">
        <w:rPr>
          <w:spacing w:val="-3"/>
          <w:szCs w:val="24"/>
        </w:rPr>
        <w:t xml:space="preserve"> </w:t>
      </w:r>
      <w:r w:rsidRPr="501CB51A">
        <w:rPr>
          <w:szCs w:val="24"/>
        </w:rPr>
        <w:t>the</w:t>
      </w:r>
      <w:r w:rsidRPr="501CB51A">
        <w:rPr>
          <w:spacing w:val="-4"/>
          <w:szCs w:val="24"/>
        </w:rPr>
        <w:t xml:space="preserve"> </w:t>
      </w:r>
      <w:r w:rsidRPr="501CB51A">
        <w:rPr>
          <w:szCs w:val="24"/>
        </w:rPr>
        <w:t>name of the institution, dates attended, and degree(s) awarded. If no degree was awarded, state such.</w:t>
      </w:r>
    </w:p>
    <w:p w14:paraId="7869C21C" w14:textId="77777777" w:rsidR="00D2728C" w:rsidRDefault="00BA2A52" w:rsidP="008022AE">
      <w:pPr>
        <w:pStyle w:val="ListParagraph"/>
        <w:numPr>
          <w:ilvl w:val="1"/>
          <w:numId w:val="19"/>
        </w:numPr>
        <w:tabs>
          <w:tab w:val="left" w:pos="1089"/>
          <w:tab w:val="left" w:pos="1091"/>
        </w:tabs>
        <w:ind w:left="990" w:right="279"/>
        <w:jc w:val="both"/>
      </w:pPr>
      <w:r w:rsidRPr="501CB51A">
        <w:rPr>
          <w:szCs w:val="24"/>
        </w:rPr>
        <w:t>Employment</w:t>
      </w:r>
      <w:r w:rsidRPr="501CB51A">
        <w:rPr>
          <w:spacing w:val="-4"/>
          <w:szCs w:val="24"/>
        </w:rPr>
        <w:t xml:space="preserve"> </w:t>
      </w:r>
      <w:r w:rsidRPr="501CB51A">
        <w:rPr>
          <w:szCs w:val="24"/>
        </w:rPr>
        <w:t>history,</w:t>
      </w:r>
      <w:r w:rsidRPr="501CB51A">
        <w:rPr>
          <w:spacing w:val="-4"/>
          <w:szCs w:val="24"/>
        </w:rPr>
        <w:t xml:space="preserve"> </w:t>
      </w:r>
      <w:r w:rsidRPr="501CB51A">
        <w:rPr>
          <w:szCs w:val="24"/>
        </w:rPr>
        <w:t>starting</w:t>
      </w:r>
      <w:r w:rsidRPr="501CB51A">
        <w:rPr>
          <w:spacing w:val="-4"/>
          <w:szCs w:val="24"/>
        </w:rPr>
        <w:t xml:space="preserve"> </w:t>
      </w:r>
      <w:r w:rsidRPr="501CB51A">
        <w:rPr>
          <w:szCs w:val="24"/>
        </w:rPr>
        <w:t>with</w:t>
      </w:r>
      <w:r w:rsidRPr="501CB51A">
        <w:rPr>
          <w:spacing w:val="-4"/>
          <w:szCs w:val="24"/>
        </w:rPr>
        <w:t xml:space="preserve"> </w:t>
      </w:r>
      <w:r w:rsidRPr="501CB51A">
        <w:rPr>
          <w:szCs w:val="24"/>
        </w:rPr>
        <w:t>the</w:t>
      </w:r>
      <w:r w:rsidRPr="501CB51A">
        <w:rPr>
          <w:spacing w:val="-5"/>
          <w:szCs w:val="24"/>
        </w:rPr>
        <w:t xml:space="preserve"> </w:t>
      </w:r>
      <w:r w:rsidRPr="501CB51A">
        <w:rPr>
          <w:szCs w:val="24"/>
        </w:rPr>
        <w:t>most</w:t>
      </w:r>
      <w:r w:rsidRPr="501CB51A">
        <w:rPr>
          <w:spacing w:val="-4"/>
          <w:szCs w:val="24"/>
        </w:rPr>
        <w:t xml:space="preserve"> </w:t>
      </w:r>
      <w:r w:rsidRPr="501CB51A">
        <w:rPr>
          <w:szCs w:val="24"/>
        </w:rPr>
        <w:t>recent,</w:t>
      </w:r>
      <w:r w:rsidRPr="501CB51A">
        <w:rPr>
          <w:spacing w:val="-4"/>
          <w:szCs w:val="24"/>
        </w:rPr>
        <w:t xml:space="preserve"> </w:t>
      </w:r>
      <w:r w:rsidRPr="501CB51A">
        <w:rPr>
          <w:szCs w:val="24"/>
        </w:rPr>
        <w:t>and</w:t>
      </w:r>
      <w:r w:rsidRPr="501CB51A">
        <w:rPr>
          <w:spacing w:val="-4"/>
          <w:szCs w:val="24"/>
        </w:rPr>
        <w:t xml:space="preserve"> </w:t>
      </w:r>
      <w:r w:rsidRPr="501CB51A">
        <w:rPr>
          <w:szCs w:val="24"/>
        </w:rPr>
        <w:t>include</w:t>
      </w:r>
      <w:r w:rsidRPr="501CB51A">
        <w:rPr>
          <w:spacing w:val="-4"/>
          <w:szCs w:val="24"/>
        </w:rPr>
        <w:t xml:space="preserve"> </w:t>
      </w:r>
      <w:r w:rsidRPr="501CB51A">
        <w:rPr>
          <w:szCs w:val="24"/>
        </w:rPr>
        <w:t>name</w:t>
      </w:r>
      <w:r w:rsidRPr="501CB51A">
        <w:rPr>
          <w:spacing w:val="-4"/>
          <w:szCs w:val="24"/>
        </w:rPr>
        <w:t xml:space="preserve"> </w:t>
      </w:r>
      <w:r w:rsidRPr="501CB51A">
        <w:rPr>
          <w:szCs w:val="24"/>
        </w:rPr>
        <w:t>of</w:t>
      </w:r>
      <w:r w:rsidRPr="501CB51A">
        <w:rPr>
          <w:spacing w:val="-4"/>
          <w:szCs w:val="24"/>
        </w:rPr>
        <w:t xml:space="preserve"> </w:t>
      </w:r>
      <w:r w:rsidRPr="501CB51A">
        <w:rPr>
          <w:szCs w:val="24"/>
        </w:rPr>
        <w:t>organization, location (city and state), a brief description of duties and dates of employment.</w:t>
      </w:r>
    </w:p>
    <w:p w14:paraId="0C489334" w14:textId="77777777" w:rsidR="00D2728C" w:rsidRDefault="00BA2A52" w:rsidP="008022AE">
      <w:pPr>
        <w:pStyle w:val="ListParagraph"/>
        <w:numPr>
          <w:ilvl w:val="1"/>
          <w:numId w:val="19"/>
        </w:numPr>
        <w:tabs>
          <w:tab w:val="left" w:pos="1089"/>
          <w:tab w:val="left" w:pos="1091"/>
        </w:tabs>
        <w:ind w:left="990" w:right="837"/>
        <w:jc w:val="both"/>
      </w:pPr>
      <w:r w:rsidRPr="501CB51A">
        <w:rPr>
          <w:szCs w:val="24"/>
        </w:rPr>
        <w:t>Field/Internship</w:t>
      </w:r>
      <w:r w:rsidRPr="501CB51A">
        <w:rPr>
          <w:spacing w:val="-4"/>
          <w:szCs w:val="24"/>
        </w:rPr>
        <w:t xml:space="preserve"> </w:t>
      </w:r>
      <w:r w:rsidRPr="501CB51A">
        <w:rPr>
          <w:szCs w:val="24"/>
        </w:rPr>
        <w:t>experiences,</w:t>
      </w:r>
      <w:r w:rsidRPr="501CB51A">
        <w:rPr>
          <w:spacing w:val="-4"/>
          <w:szCs w:val="24"/>
        </w:rPr>
        <w:t xml:space="preserve"> </w:t>
      </w:r>
      <w:r w:rsidRPr="501CB51A">
        <w:rPr>
          <w:szCs w:val="24"/>
        </w:rPr>
        <w:t>starting</w:t>
      </w:r>
      <w:r w:rsidRPr="501CB51A">
        <w:rPr>
          <w:spacing w:val="-4"/>
          <w:szCs w:val="24"/>
        </w:rPr>
        <w:t xml:space="preserve"> </w:t>
      </w:r>
      <w:r w:rsidRPr="501CB51A">
        <w:rPr>
          <w:szCs w:val="24"/>
        </w:rPr>
        <w:t>with</w:t>
      </w:r>
      <w:r w:rsidRPr="501CB51A">
        <w:rPr>
          <w:spacing w:val="-4"/>
          <w:szCs w:val="24"/>
        </w:rPr>
        <w:t xml:space="preserve"> </w:t>
      </w:r>
      <w:r w:rsidRPr="501CB51A">
        <w:rPr>
          <w:szCs w:val="24"/>
        </w:rPr>
        <w:t>the</w:t>
      </w:r>
      <w:r w:rsidRPr="501CB51A">
        <w:rPr>
          <w:spacing w:val="-4"/>
          <w:szCs w:val="24"/>
        </w:rPr>
        <w:t xml:space="preserve"> </w:t>
      </w:r>
      <w:r w:rsidRPr="501CB51A">
        <w:rPr>
          <w:szCs w:val="24"/>
        </w:rPr>
        <w:t>most</w:t>
      </w:r>
      <w:r w:rsidRPr="501CB51A">
        <w:rPr>
          <w:spacing w:val="-4"/>
          <w:szCs w:val="24"/>
        </w:rPr>
        <w:t xml:space="preserve"> </w:t>
      </w:r>
      <w:r w:rsidRPr="501CB51A">
        <w:rPr>
          <w:szCs w:val="24"/>
        </w:rPr>
        <w:t>recent,</w:t>
      </w:r>
      <w:r w:rsidRPr="501CB51A">
        <w:rPr>
          <w:spacing w:val="-4"/>
          <w:szCs w:val="24"/>
        </w:rPr>
        <w:t xml:space="preserve"> </w:t>
      </w:r>
      <w:r w:rsidRPr="501CB51A">
        <w:rPr>
          <w:szCs w:val="24"/>
        </w:rPr>
        <w:t>and</w:t>
      </w:r>
      <w:r w:rsidRPr="501CB51A">
        <w:rPr>
          <w:spacing w:val="-4"/>
          <w:szCs w:val="24"/>
        </w:rPr>
        <w:t xml:space="preserve"> </w:t>
      </w:r>
      <w:r w:rsidRPr="501CB51A">
        <w:rPr>
          <w:szCs w:val="24"/>
        </w:rPr>
        <w:t>include</w:t>
      </w:r>
      <w:r w:rsidRPr="501CB51A">
        <w:rPr>
          <w:spacing w:val="-4"/>
          <w:szCs w:val="24"/>
        </w:rPr>
        <w:t xml:space="preserve"> </w:t>
      </w:r>
      <w:r w:rsidRPr="501CB51A">
        <w:rPr>
          <w:szCs w:val="24"/>
        </w:rPr>
        <w:t>name</w:t>
      </w:r>
      <w:r w:rsidRPr="501CB51A">
        <w:rPr>
          <w:spacing w:val="-5"/>
          <w:szCs w:val="24"/>
        </w:rPr>
        <w:t xml:space="preserve"> </w:t>
      </w:r>
      <w:r w:rsidRPr="501CB51A">
        <w:rPr>
          <w:szCs w:val="24"/>
        </w:rPr>
        <w:t xml:space="preserve">of </w:t>
      </w:r>
      <w:r w:rsidRPr="501CB51A">
        <w:rPr>
          <w:szCs w:val="24"/>
        </w:rPr>
        <w:lastRenderedPageBreak/>
        <w:t xml:space="preserve">organization, location (city and state), a brief description of duties and dates of </w:t>
      </w:r>
      <w:r w:rsidRPr="501CB51A">
        <w:rPr>
          <w:spacing w:val="-2"/>
          <w:szCs w:val="24"/>
        </w:rPr>
        <w:t>employment.</w:t>
      </w:r>
    </w:p>
    <w:p w14:paraId="5743DC13" w14:textId="77777777" w:rsidR="00D2728C" w:rsidRDefault="00BA2A52" w:rsidP="008022AE">
      <w:pPr>
        <w:pStyle w:val="ListParagraph"/>
        <w:numPr>
          <w:ilvl w:val="1"/>
          <w:numId w:val="19"/>
        </w:numPr>
        <w:tabs>
          <w:tab w:val="left" w:pos="1089"/>
          <w:tab w:val="left" w:pos="1091"/>
        </w:tabs>
        <w:ind w:left="990" w:right="818"/>
        <w:jc w:val="both"/>
      </w:pPr>
      <w:r w:rsidRPr="501CB51A">
        <w:rPr>
          <w:szCs w:val="24"/>
        </w:rPr>
        <w:t>Relevant</w:t>
      </w:r>
      <w:r w:rsidRPr="501CB51A">
        <w:rPr>
          <w:spacing w:val="-4"/>
          <w:szCs w:val="24"/>
        </w:rPr>
        <w:t xml:space="preserve"> </w:t>
      </w:r>
      <w:r w:rsidRPr="501CB51A">
        <w:rPr>
          <w:szCs w:val="24"/>
        </w:rPr>
        <w:t>volunteer</w:t>
      </w:r>
      <w:r w:rsidRPr="501CB51A">
        <w:rPr>
          <w:spacing w:val="-3"/>
          <w:szCs w:val="24"/>
        </w:rPr>
        <w:t xml:space="preserve"> </w:t>
      </w:r>
      <w:r w:rsidRPr="501CB51A">
        <w:rPr>
          <w:szCs w:val="24"/>
        </w:rPr>
        <w:t>activities,</w:t>
      </w:r>
      <w:r w:rsidRPr="501CB51A">
        <w:rPr>
          <w:spacing w:val="-4"/>
          <w:szCs w:val="24"/>
        </w:rPr>
        <w:t xml:space="preserve"> </w:t>
      </w:r>
      <w:r w:rsidRPr="501CB51A">
        <w:rPr>
          <w:szCs w:val="24"/>
        </w:rPr>
        <w:t>starting</w:t>
      </w:r>
      <w:r w:rsidRPr="501CB51A">
        <w:rPr>
          <w:spacing w:val="-4"/>
          <w:szCs w:val="24"/>
        </w:rPr>
        <w:t xml:space="preserve"> </w:t>
      </w:r>
      <w:r w:rsidRPr="501CB51A">
        <w:rPr>
          <w:szCs w:val="24"/>
        </w:rPr>
        <w:t>with</w:t>
      </w:r>
      <w:r w:rsidRPr="501CB51A">
        <w:rPr>
          <w:spacing w:val="-4"/>
          <w:szCs w:val="24"/>
        </w:rPr>
        <w:t xml:space="preserve"> </w:t>
      </w:r>
      <w:r w:rsidRPr="501CB51A">
        <w:rPr>
          <w:szCs w:val="24"/>
        </w:rPr>
        <w:t>the</w:t>
      </w:r>
      <w:r w:rsidRPr="501CB51A">
        <w:rPr>
          <w:spacing w:val="-5"/>
          <w:szCs w:val="24"/>
        </w:rPr>
        <w:t xml:space="preserve"> </w:t>
      </w:r>
      <w:r w:rsidRPr="501CB51A">
        <w:rPr>
          <w:szCs w:val="24"/>
        </w:rPr>
        <w:t>most</w:t>
      </w:r>
      <w:r w:rsidRPr="501CB51A">
        <w:rPr>
          <w:spacing w:val="-4"/>
          <w:szCs w:val="24"/>
        </w:rPr>
        <w:t xml:space="preserve"> </w:t>
      </w:r>
      <w:r w:rsidRPr="501CB51A">
        <w:rPr>
          <w:szCs w:val="24"/>
        </w:rPr>
        <w:t>recent,</w:t>
      </w:r>
      <w:r w:rsidRPr="501CB51A">
        <w:rPr>
          <w:spacing w:val="-4"/>
          <w:szCs w:val="24"/>
        </w:rPr>
        <w:t xml:space="preserve"> </w:t>
      </w:r>
      <w:r w:rsidRPr="501CB51A">
        <w:rPr>
          <w:szCs w:val="24"/>
        </w:rPr>
        <w:t>and</w:t>
      </w:r>
      <w:r w:rsidRPr="501CB51A">
        <w:rPr>
          <w:spacing w:val="-4"/>
          <w:szCs w:val="24"/>
        </w:rPr>
        <w:t xml:space="preserve"> </w:t>
      </w:r>
      <w:r w:rsidRPr="501CB51A">
        <w:rPr>
          <w:szCs w:val="24"/>
        </w:rPr>
        <w:t>include</w:t>
      </w:r>
      <w:r w:rsidRPr="501CB51A">
        <w:rPr>
          <w:spacing w:val="-4"/>
          <w:szCs w:val="24"/>
        </w:rPr>
        <w:t xml:space="preserve"> </w:t>
      </w:r>
      <w:r w:rsidRPr="501CB51A">
        <w:rPr>
          <w:szCs w:val="24"/>
        </w:rPr>
        <w:t>name</w:t>
      </w:r>
      <w:r w:rsidRPr="501CB51A">
        <w:rPr>
          <w:spacing w:val="-4"/>
          <w:szCs w:val="24"/>
        </w:rPr>
        <w:t xml:space="preserve"> </w:t>
      </w:r>
      <w:r w:rsidRPr="501CB51A">
        <w:rPr>
          <w:szCs w:val="24"/>
        </w:rPr>
        <w:t xml:space="preserve">of organization, location (city and state), a brief description of duties and dates of </w:t>
      </w:r>
      <w:r w:rsidRPr="501CB51A">
        <w:rPr>
          <w:spacing w:val="-2"/>
          <w:szCs w:val="24"/>
        </w:rPr>
        <w:t>employment.</w:t>
      </w:r>
    </w:p>
    <w:p w14:paraId="59CACDA2" w14:textId="77777777" w:rsidR="00A2482E" w:rsidRDefault="00A2482E" w:rsidP="000530DB">
      <w:pPr>
        <w:pStyle w:val="BodyText"/>
        <w:spacing w:before="1"/>
        <w:ind w:firstLine="719"/>
        <w:jc w:val="both"/>
        <w:rPr>
          <w:u w:val="single"/>
        </w:rPr>
      </w:pPr>
    </w:p>
    <w:p w14:paraId="7B8638C3" w14:textId="625E6162" w:rsidR="005C5C24" w:rsidRDefault="00BA2A52" w:rsidP="008022AE">
      <w:pPr>
        <w:pStyle w:val="Heading4"/>
      </w:pPr>
      <w:r>
        <w:t>Personal Statement:</w:t>
      </w:r>
    </w:p>
    <w:p w14:paraId="17F2CA08" w14:textId="77777777" w:rsidR="00D2728C" w:rsidRDefault="00BA2A52" w:rsidP="008022AE">
      <w:pPr>
        <w:pStyle w:val="BodyText"/>
        <w:spacing w:before="1"/>
        <w:ind w:left="0"/>
      </w:pPr>
      <w:r>
        <w:t>Be prepared to answer the following questions as an opportunity to describe</w:t>
      </w:r>
      <w:r>
        <w:rPr>
          <w:spacing w:val="-5"/>
        </w:rPr>
        <w:t xml:space="preserve"> </w:t>
      </w:r>
      <w:r>
        <w:t>yourself,</w:t>
      </w:r>
      <w:r>
        <w:rPr>
          <w:spacing w:val="-3"/>
        </w:rPr>
        <w:t xml:space="preserve"> </w:t>
      </w:r>
      <w:r>
        <w:t>and</w:t>
      </w:r>
      <w:r>
        <w:rPr>
          <w:spacing w:val="-3"/>
        </w:rPr>
        <w:t xml:space="preserve"> </w:t>
      </w:r>
      <w:r>
        <w:t>the</w:t>
      </w:r>
      <w:r>
        <w:rPr>
          <w:spacing w:val="-4"/>
        </w:rPr>
        <w:t xml:space="preserve"> </w:t>
      </w:r>
      <w:r>
        <w:t>qualities</w:t>
      </w:r>
      <w:r>
        <w:rPr>
          <w:spacing w:val="-3"/>
        </w:rPr>
        <w:t xml:space="preserve"> </w:t>
      </w:r>
      <w:r>
        <w:t>beyond</w:t>
      </w:r>
      <w:r>
        <w:rPr>
          <w:spacing w:val="-3"/>
        </w:rPr>
        <w:t xml:space="preserve"> </w:t>
      </w:r>
      <w:r>
        <w:t>academic</w:t>
      </w:r>
      <w:r>
        <w:rPr>
          <w:spacing w:val="-4"/>
        </w:rPr>
        <w:t xml:space="preserve"> </w:t>
      </w:r>
      <w:r>
        <w:t>grades</w:t>
      </w:r>
      <w:r>
        <w:rPr>
          <w:spacing w:val="-3"/>
        </w:rPr>
        <w:t xml:space="preserve"> </w:t>
      </w:r>
      <w:r>
        <w:t>that</w:t>
      </w:r>
      <w:r>
        <w:rPr>
          <w:spacing w:val="-3"/>
        </w:rPr>
        <w:t xml:space="preserve"> </w:t>
      </w:r>
      <w:r>
        <w:t>make</w:t>
      </w:r>
      <w:r>
        <w:rPr>
          <w:spacing w:val="-4"/>
        </w:rPr>
        <w:t xml:space="preserve"> </w:t>
      </w:r>
      <w:r>
        <w:t>you</w:t>
      </w:r>
      <w:r>
        <w:rPr>
          <w:spacing w:val="-3"/>
        </w:rPr>
        <w:t xml:space="preserve"> </w:t>
      </w:r>
      <w:r>
        <w:t>ideally</w:t>
      </w:r>
      <w:r>
        <w:rPr>
          <w:spacing w:val="-3"/>
        </w:rPr>
        <w:t xml:space="preserve"> </w:t>
      </w:r>
      <w:r>
        <w:t>suited</w:t>
      </w:r>
      <w:r>
        <w:rPr>
          <w:spacing w:val="-3"/>
        </w:rPr>
        <w:t xml:space="preserve"> </w:t>
      </w:r>
      <w:r>
        <w:t>to</w:t>
      </w:r>
      <w:r>
        <w:rPr>
          <w:spacing w:val="-3"/>
        </w:rPr>
        <w:t xml:space="preserve"> </w:t>
      </w:r>
      <w:r>
        <w:t>be</w:t>
      </w:r>
      <w:r>
        <w:rPr>
          <w:spacing w:val="-4"/>
        </w:rPr>
        <w:t xml:space="preserve"> </w:t>
      </w:r>
      <w:r>
        <w:t>a Clinical Social Worker. Responses should be thoughtful, honest, yet professional, and should demonstrate excellent writing skills, critical thinking, insightfulness, and self-awareness. Be comprehensive, yet succinct in your response and use examples when appropriate</w:t>
      </w:r>
    </w:p>
    <w:p w14:paraId="42B841A5" w14:textId="77777777" w:rsidR="00063AD2" w:rsidRDefault="00063AD2" w:rsidP="008022AE">
      <w:pPr>
        <w:pStyle w:val="BodyText"/>
        <w:spacing w:before="1"/>
        <w:ind w:left="0"/>
      </w:pPr>
    </w:p>
    <w:p w14:paraId="71354D4A" w14:textId="478153C3" w:rsidR="00D2728C" w:rsidRDefault="00BA2A52" w:rsidP="008022AE">
      <w:pPr>
        <w:pStyle w:val="ListParagraph"/>
        <w:numPr>
          <w:ilvl w:val="1"/>
          <w:numId w:val="19"/>
        </w:numPr>
        <w:tabs>
          <w:tab w:val="left" w:pos="1089"/>
          <w:tab w:val="left" w:pos="1091"/>
        </w:tabs>
        <w:spacing w:before="79"/>
        <w:ind w:left="990" w:right="185"/>
        <w:jc w:val="both"/>
      </w:pPr>
      <w:r w:rsidRPr="501CB51A">
        <w:rPr>
          <w:szCs w:val="24"/>
        </w:rPr>
        <w:t>Life</w:t>
      </w:r>
      <w:r w:rsidRPr="501CB51A">
        <w:rPr>
          <w:spacing w:val="-5"/>
          <w:szCs w:val="24"/>
        </w:rPr>
        <w:t xml:space="preserve"> </w:t>
      </w:r>
      <w:r w:rsidRPr="501CB51A">
        <w:rPr>
          <w:szCs w:val="24"/>
        </w:rPr>
        <w:t>Experience</w:t>
      </w:r>
      <w:r w:rsidRPr="501CB51A">
        <w:rPr>
          <w:spacing w:val="-1"/>
          <w:szCs w:val="24"/>
        </w:rPr>
        <w:t xml:space="preserve"> </w:t>
      </w:r>
      <w:r w:rsidRPr="501CB51A">
        <w:rPr>
          <w:szCs w:val="24"/>
        </w:rPr>
        <w:t>-</w:t>
      </w:r>
      <w:r w:rsidRPr="501CB51A">
        <w:rPr>
          <w:spacing w:val="-4"/>
          <w:szCs w:val="24"/>
        </w:rPr>
        <w:t xml:space="preserve"> </w:t>
      </w:r>
      <w:r w:rsidRPr="501CB51A">
        <w:rPr>
          <w:szCs w:val="24"/>
        </w:rPr>
        <w:t>Describe</w:t>
      </w:r>
      <w:r w:rsidRPr="501CB51A">
        <w:rPr>
          <w:spacing w:val="-4"/>
          <w:szCs w:val="24"/>
        </w:rPr>
        <w:t xml:space="preserve"> </w:t>
      </w:r>
      <w:r w:rsidRPr="501CB51A">
        <w:rPr>
          <w:szCs w:val="24"/>
        </w:rPr>
        <w:t>events</w:t>
      </w:r>
      <w:r w:rsidRPr="501CB51A">
        <w:rPr>
          <w:spacing w:val="-3"/>
          <w:szCs w:val="24"/>
        </w:rPr>
        <w:t xml:space="preserve"> </w:t>
      </w:r>
      <w:r w:rsidRPr="501CB51A">
        <w:rPr>
          <w:szCs w:val="24"/>
        </w:rPr>
        <w:t>and</w:t>
      </w:r>
      <w:r w:rsidRPr="501CB51A">
        <w:rPr>
          <w:spacing w:val="-3"/>
          <w:szCs w:val="24"/>
        </w:rPr>
        <w:t xml:space="preserve"> </w:t>
      </w:r>
      <w:r w:rsidRPr="501CB51A">
        <w:rPr>
          <w:szCs w:val="24"/>
        </w:rPr>
        <w:t>life</w:t>
      </w:r>
      <w:r w:rsidRPr="501CB51A">
        <w:rPr>
          <w:spacing w:val="-4"/>
          <w:szCs w:val="24"/>
        </w:rPr>
        <w:t xml:space="preserve"> </w:t>
      </w:r>
      <w:r w:rsidRPr="501CB51A">
        <w:rPr>
          <w:szCs w:val="24"/>
        </w:rPr>
        <w:t>experiences</w:t>
      </w:r>
      <w:r w:rsidRPr="501CB51A">
        <w:rPr>
          <w:spacing w:val="-3"/>
          <w:szCs w:val="24"/>
        </w:rPr>
        <w:t xml:space="preserve"> </w:t>
      </w:r>
      <w:r w:rsidRPr="501CB51A">
        <w:rPr>
          <w:szCs w:val="24"/>
        </w:rPr>
        <w:t>that</w:t>
      </w:r>
      <w:r w:rsidRPr="501CB51A">
        <w:rPr>
          <w:spacing w:val="-3"/>
          <w:szCs w:val="24"/>
        </w:rPr>
        <w:t xml:space="preserve"> </w:t>
      </w:r>
      <w:r w:rsidRPr="501CB51A">
        <w:rPr>
          <w:szCs w:val="24"/>
        </w:rPr>
        <w:t>have</w:t>
      </w:r>
      <w:r w:rsidRPr="501CB51A">
        <w:rPr>
          <w:spacing w:val="-4"/>
          <w:szCs w:val="24"/>
        </w:rPr>
        <w:t xml:space="preserve"> </w:t>
      </w:r>
      <w:r w:rsidRPr="501CB51A">
        <w:rPr>
          <w:szCs w:val="24"/>
        </w:rPr>
        <w:t>informed</w:t>
      </w:r>
      <w:r w:rsidRPr="501CB51A">
        <w:rPr>
          <w:spacing w:val="-2"/>
          <w:szCs w:val="24"/>
        </w:rPr>
        <w:t xml:space="preserve"> </w:t>
      </w:r>
      <w:r w:rsidRPr="501CB51A">
        <w:rPr>
          <w:szCs w:val="24"/>
        </w:rPr>
        <w:t>your</w:t>
      </w:r>
      <w:r w:rsidRPr="501CB51A">
        <w:rPr>
          <w:spacing w:val="-4"/>
          <w:szCs w:val="24"/>
        </w:rPr>
        <w:t xml:space="preserve"> </w:t>
      </w:r>
      <w:r w:rsidRPr="501CB51A">
        <w:rPr>
          <w:szCs w:val="24"/>
        </w:rPr>
        <w:t>choice to pursue a Master of Social Work degree and a career in Social Work.</w:t>
      </w:r>
    </w:p>
    <w:p w14:paraId="24E310B0" w14:textId="47774511" w:rsidR="00D2728C" w:rsidRDefault="00BA2A52" w:rsidP="008022AE">
      <w:pPr>
        <w:pStyle w:val="ListParagraph"/>
        <w:numPr>
          <w:ilvl w:val="1"/>
          <w:numId w:val="19"/>
        </w:numPr>
        <w:tabs>
          <w:tab w:val="left" w:pos="1089"/>
          <w:tab w:val="left" w:pos="1091"/>
        </w:tabs>
        <w:ind w:left="990" w:right="954"/>
        <w:jc w:val="both"/>
      </w:pPr>
      <w:r w:rsidRPr="501CB51A">
        <w:rPr>
          <w:szCs w:val="24"/>
        </w:rPr>
        <w:t>Values</w:t>
      </w:r>
      <w:r w:rsidRPr="501CB51A">
        <w:rPr>
          <w:spacing w:val="-4"/>
          <w:szCs w:val="24"/>
        </w:rPr>
        <w:t xml:space="preserve"> </w:t>
      </w:r>
      <w:r w:rsidRPr="501CB51A">
        <w:rPr>
          <w:szCs w:val="24"/>
        </w:rPr>
        <w:t>-</w:t>
      </w:r>
      <w:r w:rsidRPr="501CB51A">
        <w:rPr>
          <w:spacing w:val="-4"/>
          <w:szCs w:val="24"/>
        </w:rPr>
        <w:t xml:space="preserve"> </w:t>
      </w:r>
      <w:r w:rsidRPr="501CB51A">
        <w:rPr>
          <w:szCs w:val="24"/>
        </w:rPr>
        <w:t>Describe</w:t>
      </w:r>
      <w:r w:rsidRPr="501CB51A">
        <w:rPr>
          <w:spacing w:val="-5"/>
          <w:szCs w:val="24"/>
        </w:rPr>
        <w:t xml:space="preserve"> </w:t>
      </w:r>
      <w:r w:rsidRPr="501CB51A">
        <w:rPr>
          <w:szCs w:val="24"/>
        </w:rPr>
        <w:t>the</w:t>
      </w:r>
      <w:r w:rsidRPr="501CB51A">
        <w:rPr>
          <w:spacing w:val="-4"/>
          <w:szCs w:val="24"/>
        </w:rPr>
        <w:t xml:space="preserve"> </w:t>
      </w:r>
      <w:r w:rsidRPr="501CB51A">
        <w:rPr>
          <w:szCs w:val="24"/>
        </w:rPr>
        <w:t>ways</w:t>
      </w:r>
      <w:r w:rsidRPr="501CB51A">
        <w:rPr>
          <w:spacing w:val="-3"/>
          <w:szCs w:val="24"/>
        </w:rPr>
        <w:t xml:space="preserve"> </w:t>
      </w:r>
      <w:r w:rsidRPr="501CB51A">
        <w:rPr>
          <w:szCs w:val="24"/>
        </w:rPr>
        <w:t>that</w:t>
      </w:r>
      <w:r w:rsidRPr="501CB51A">
        <w:rPr>
          <w:spacing w:val="-3"/>
          <w:szCs w:val="24"/>
        </w:rPr>
        <w:t xml:space="preserve"> </w:t>
      </w:r>
      <w:r w:rsidRPr="501CB51A">
        <w:rPr>
          <w:szCs w:val="24"/>
        </w:rPr>
        <w:t>your</w:t>
      </w:r>
      <w:r w:rsidRPr="501CB51A">
        <w:rPr>
          <w:spacing w:val="-3"/>
          <w:szCs w:val="24"/>
        </w:rPr>
        <w:t xml:space="preserve"> </w:t>
      </w:r>
      <w:r w:rsidRPr="501CB51A">
        <w:rPr>
          <w:szCs w:val="24"/>
        </w:rPr>
        <w:t>personal</w:t>
      </w:r>
      <w:r w:rsidRPr="501CB51A">
        <w:rPr>
          <w:spacing w:val="-3"/>
          <w:szCs w:val="24"/>
        </w:rPr>
        <w:t xml:space="preserve"> </w:t>
      </w:r>
      <w:r w:rsidRPr="501CB51A">
        <w:rPr>
          <w:szCs w:val="24"/>
        </w:rPr>
        <w:t>values,</w:t>
      </w:r>
      <w:r w:rsidRPr="501CB51A">
        <w:rPr>
          <w:spacing w:val="-3"/>
          <w:szCs w:val="24"/>
        </w:rPr>
        <w:t xml:space="preserve"> </w:t>
      </w:r>
      <w:r w:rsidRPr="501CB51A">
        <w:rPr>
          <w:szCs w:val="24"/>
        </w:rPr>
        <w:t>beliefs,</w:t>
      </w:r>
      <w:r w:rsidRPr="501CB51A">
        <w:rPr>
          <w:spacing w:val="-3"/>
          <w:szCs w:val="24"/>
        </w:rPr>
        <w:t xml:space="preserve"> </w:t>
      </w:r>
      <w:r w:rsidRPr="501CB51A">
        <w:rPr>
          <w:szCs w:val="24"/>
        </w:rPr>
        <w:t>and</w:t>
      </w:r>
      <w:r w:rsidRPr="501CB51A">
        <w:rPr>
          <w:spacing w:val="-3"/>
          <w:szCs w:val="24"/>
        </w:rPr>
        <w:t xml:space="preserve"> </w:t>
      </w:r>
      <w:r w:rsidRPr="501CB51A">
        <w:rPr>
          <w:szCs w:val="24"/>
        </w:rPr>
        <w:t>interests</w:t>
      </w:r>
      <w:r w:rsidRPr="501CB51A">
        <w:rPr>
          <w:spacing w:val="-1"/>
          <w:szCs w:val="24"/>
        </w:rPr>
        <w:t xml:space="preserve"> </w:t>
      </w:r>
      <w:r w:rsidRPr="501CB51A">
        <w:rPr>
          <w:szCs w:val="24"/>
        </w:rPr>
        <w:t>are congruent with the mission and philosophy of social work</w:t>
      </w:r>
      <w:r w:rsidRPr="501CB51A">
        <w:rPr>
          <w:spacing w:val="-2"/>
          <w:szCs w:val="24"/>
        </w:rPr>
        <w:t>.</w:t>
      </w:r>
    </w:p>
    <w:p w14:paraId="3603ECB5" w14:textId="084AEAD3" w:rsidR="00D2728C" w:rsidRDefault="00BA2A52" w:rsidP="008022AE">
      <w:pPr>
        <w:pStyle w:val="ListParagraph"/>
        <w:numPr>
          <w:ilvl w:val="1"/>
          <w:numId w:val="19"/>
        </w:numPr>
        <w:tabs>
          <w:tab w:val="left" w:pos="1089"/>
          <w:tab w:val="left" w:pos="1091"/>
        </w:tabs>
        <w:ind w:left="990" w:right="148"/>
        <w:jc w:val="both"/>
      </w:pPr>
      <w:r w:rsidRPr="501CB51A">
        <w:rPr>
          <w:szCs w:val="24"/>
        </w:rPr>
        <w:t>Diversity</w:t>
      </w:r>
      <w:r w:rsidRPr="501CB51A">
        <w:rPr>
          <w:spacing w:val="-2"/>
          <w:szCs w:val="24"/>
        </w:rPr>
        <w:t xml:space="preserve"> </w:t>
      </w:r>
      <w:r w:rsidRPr="501CB51A">
        <w:rPr>
          <w:szCs w:val="24"/>
        </w:rPr>
        <w:t>-</w:t>
      </w:r>
      <w:r w:rsidRPr="501CB51A">
        <w:rPr>
          <w:spacing w:val="-4"/>
          <w:szCs w:val="24"/>
        </w:rPr>
        <w:t xml:space="preserve"> </w:t>
      </w:r>
      <w:r w:rsidRPr="501CB51A">
        <w:rPr>
          <w:szCs w:val="24"/>
        </w:rPr>
        <w:t>Think</w:t>
      </w:r>
      <w:r w:rsidRPr="501CB51A">
        <w:rPr>
          <w:spacing w:val="-3"/>
          <w:szCs w:val="24"/>
        </w:rPr>
        <w:t xml:space="preserve"> </w:t>
      </w:r>
      <w:r w:rsidRPr="501CB51A">
        <w:rPr>
          <w:szCs w:val="24"/>
        </w:rPr>
        <w:t>about</w:t>
      </w:r>
      <w:r w:rsidRPr="501CB51A">
        <w:rPr>
          <w:spacing w:val="-3"/>
          <w:szCs w:val="24"/>
        </w:rPr>
        <w:t xml:space="preserve"> </w:t>
      </w:r>
      <w:r w:rsidRPr="501CB51A">
        <w:rPr>
          <w:szCs w:val="24"/>
        </w:rPr>
        <w:t>situation(s)</w:t>
      </w:r>
      <w:r w:rsidRPr="501CB51A">
        <w:rPr>
          <w:spacing w:val="-5"/>
          <w:szCs w:val="24"/>
        </w:rPr>
        <w:t xml:space="preserve"> </w:t>
      </w:r>
      <w:r w:rsidRPr="501CB51A">
        <w:rPr>
          <w:szCs w:val="24"/>
        </w:rPr>
        <w:t>when</w:t>
      </w:r>
      <w:r w:rsidRPr="501CB51A">
        <w:rPr>
          <w:spacing w:val="-3"/>
          <w:szCs w:val="24"/>
        </w:rPr>
        <w:t xml:space="preserve"> </w:t>
      </w:r>
      <w:r w:rsidRPr="501CB51A">
        <w:rPr>
          <w:szCs w:val="24"/>
        </w:rPr>
        <w:t>you</w:t>
      </w:r>
      <w:r w:rsidRPr="501CB51A">
        <w:rPr>
          <w:spacing w:val="-3"/>
          <w:szCs w:val="24"/>
        </w:rPr>
        <w:t xml:space="preserve"> </w:t>
      </w:r>
      <w:r w:rsidRPr="501CB51A">
        <w:rPr>
          <w:szCs w:val="24"/>
        </w:rPr>
        <w:t>had</w:t>
      </w:r>
      <w:r w:rsidRPr="501CB51A">
        <w:rPr>
          <w:spacing w:val="-2"/>
          <w:szCs w:val="24"/>
        </w:rPr>
        <w:t xml:space="preserve"> </w:t>
      </w:r>
      <w:r w:rsidRPr="501CB51A">
        <w:rPr>
          <w:szCs w:val="24"/>
        </w:rPr>
        <w:t>to</w:t>
      </w:r>
      <w:r w:rsidRPr="501CB51A">
        <w:rPr>
          <w:spacing w:val="-3"/>
          <w:szCs w:val="24"/>
        </w:rPr>
        <w:t xml:space="preserve"> </w:t>
      </w:r>
      <w:r w:rsidRPr="501CB51A">
        <w:rPr>
          <w:szCs w:val="24"/>
        </w:rPr>
        <w:t>deal</w:t>
      </w:r>
      <w:r w:rsidRPr="501CB51A">
        <w:rPr>
          <w:spacing w:val="-3"/>
          <w:szCs w:val="24"/>
        </w:rPr>
        <w:t xml:space="preserve"> </w:t>
      </w:r>
      <w:r w:rsidRPr="501CB51A">
        <w:rPr>
          <w:szCs w:val="24"/>
        </w:rPr>
        <w:t>with</w:t>
      </w:r>
      <w:r w:rsidRPr="501CB51A">
        <w:rPr>
          <w:spacing w:val="-3"/>
          <w:szCs w:val="24"/>
        </w:rPr>
        <w:t xml:space="preserve"> </w:t>
      </w:r>
      <w:r w:rsidRPr="501CB51A">
        <w:rPr>
          <w:szCs w:val="24"/>
        </w:rPr>
        <w:t>differences</w:t>
      </w:r>
      <w:r w:rsidRPr="501CB51A">
        <w:rPr>
          <w:spacing w:val="-3"/>
          <w:szCs w:val="24"/>
        </w:rPr>
        <w:t xml:space="preserve"> </w:t>
      </w:r>
      <w:r w:rsidRPr="501CB51A">
        <w:rPr>
          <w:szCs w:val="24"/>
        </w:rPr>
        <w:t>in</w:t>
      </w:r>
      <w:r w:rsidRPr="501CB51A">
        <w:rPr>
          <w:spacing w:val="-3"/>
          <w:szCs w:val="24"/>
        </w:rPr>
        <w:t xml:space="preserve"> </w:t>
      </w:r>
      <w:r w:rsidRPr="501CB51A">
        <w:rPr>
          <w:szCs w:val="24"/>
        </w:rPr>
        <w:t>age,</w:t>
      </w:r>
      <w:r w:rsidRPr="501CB51A">
        <w:rPr>
          <w:spacing w:val="-3"/>
          <w:szCs w:val="24"/>
        </w:rPr>
        <w:t xml:space="preserve"> </w:t>
      </w:r>
      <w:r w:rsidRPr="501CB51A">
        <w:rPr>
          <w:szCs w:val="24"/>
        </w:rPr>
        <w:t>race, disability, ethnicity, gender, religious and/or sexual orientation. Based on your experience, how do you plan to work with diverse and vulnerable people?</w:t>
      </w:r>
    </w:p>
    <w:p w14:paraId="4F9C9B25" w14:textId="3D1F47D7" w:rsidR="00D2728C" w:rsidRDefault="00BA2A52" w:rsidP="008022AE">
      <w:pPr>
        <w:pStyle w:val="ListParagraph"/>
        <w:numPr>
          <w:ilvl w:val="1"/>
          <w:numId w:val="19"/>
        </w:numPr>
        <w:tabs>
          <w:tab w:val="left" w:pos="1089"/>
          <w:tab w:val="left" w:pos="1091"/>
        </w:tabs>
        <w:ind w:left="990" w:right="575"/>
        <w:jc w:val="both"/>
      </w:pPr>
      <w:r w:rsidRPr="501CB51A">
        <w:rPr>
          <w:szCs w:val="24"/>
        </w:rPr>
        <w:t>Additional</w:t>
      </w:r>
      <w:r w:rsidRPr="501CB51A">
        <w:rPr>
          <w:spacing w:val="-4"/>
          <w:szCs w:val="24"/>
        </w:rPr>
        <w:t xml:space="preserve"> </w:t>
      </w:r>
      <w:r w:rsidRPr="501CB51A">
        <w:rPr>
          <w:szCs w:val="24"/>
        </w:rPr>
        <w:t>Experiences</w:t>
      </w:r>
      <w:r w:rsidRPr="501CB51A">
        <w:rPr>
          <w:spacing w:val="-3"/>
          <w:szCs w:val="24"/>
        </w:rPr>
        <w:t xml:space="preserve"> </w:t>
      </w:r>
      <w:r w:rsidRPr="501CB51A">
        <w:rPr>
          <w:szCs w:val="24"/>
        </w:rPr>
        <w:t>-</w:t>
      </w:r>
      <w:r w:rsidRPr="501CB51A">
        <w:rPr>
          <w:spacing w:val="-3"/>
          <w:szCs w:val="24"/>
        </w:rPr>
        <w:t xml:space="preserve"> </w:t>
      </w:r>
      <w:r w:rsidRPr="501CB51A">
        <w:rPr>
          <w:szCs w:val="24"/>
        </w:rPr>
        <w:t>What</w:t>
      </w:r>
      <w:r w:rsidRPr="501CB51A">
        <w:rPr>
          <w:spacing w:val="-4"/>
          <w:szCs w:val="24"/>
        </w:rPr>
        <w:t xml:space="preserve"> </w:t>
      </w:r>
      <w:r w:rsidRPr="501CB51A">
        <w:rPr>
          <w:szCs w:val="24"/>
        </w:rPr>
        <w:t>experiences</w:t>
      </w:r>
      <w:r w:rsidRPr="501CB51A">
        <w:rPr>
          <w:spacing w:val="-4"/>
          <w:szCs w:val="24"/>
        </w:rPr>
        <w:t xml:space="preserve"> </w:t>
      </w:r>
      <w:r w:rsidRPr="501CB51A">
        <w:rPr>
          <w:szCs w:val="24"/>
        </w:rPr>
        <w:t>have</w:t>
      </w:r>
      <w:r w:rsidRPr="501CB51A">
        <w:rPr>
          <w:spacing w:val="-3"/>
          <w:szCs w:val="24"/>
        </w:rPr>
        <w:t xml:space="preserve"> </w:t>
      </w:r>
      <w:r w:rsidRPr="501CB51A">
        <w:rPr>
          <w:szCs w:val="24"/>
        </w:rPr>
        <w:t>allowed</w:t>
      </w:r>
      <w:r w:rsidRPr="501CB51A">
        <w:rPr>
          <w:spacing w:val="-4"/>
          <w:szCs w:val="24"/>
        </w:rPr>
        <w:t xml:space="preserve"> </w:t>
      </w:r>
      <w:r w:rsidRPr="501CB51A">
        <w:rPr>
          <w:szCs w:val="24"/>
        </w:rPr>
        <w:t>you</w:t>
      </w:r>
      <w:r w:rsidRPr="501CB51A">
        <w:rPr>
          <w:spacing w:val="-4"/>
          <w:szCs w:val="24"/>
        </w:rPr>
        <w:t xml:space="preserve"> </w:t>
      </w:r>
      <w:r w:rsidRPr="501CB51A">
        <w:rPr>
          <w:szCs w:val="24"/>
        </w:rPr>
        <w:t>to</w:t>
      </w:r>
      <w:r w:rsidRPr="501CB51A">
        <w:rPr>
          <w:spacing w:val="-4"/>
          <w:szCs w:val="24"/>
        </w:rPr>
        <w:t xml:space="preserve"> </w:t>
      </w:r>
      <w:r w:rsidRPr="501CB51A">
        <w:rPr>
          <w:szCs w:val="24"/>
        </w:rPr>
        <w:t>develop</w:t>
      </w:r>
      <w:r w:rsidRPr="501CB51A">
        <w:rPr>
          <w:spacing w:val="-4"/>
          <w:szCs w:val="24"/>
        </w:rPr>
        <w:t xml:space="preserve"> </w:t>
      </w:r>
      <w:r w:rsidRPr="501CB51A">
        <w:rPr>
          <w:szCs w:val="24"/>
        </w:rPr>
        <w:t>the</w:t>
      </w:r>
      <w:r w:rsidRPr="501CB51A">
        <w:rPr>
          <w:spacing w:val="-5"/>
          <w:szCs w:val="24"/>
        </w:rPr>
        <w:t xml:space="preserve"> </w:t>
      </w:r>
      <w:r w:rsidRPr="501CB51A">
        <w:rPr>
          <w:szCs w:val="24"/>
        </w:rPr>
        <w:t>skills necessary to be an effective social worker?</w:t>
      </w:r>
    </w:p>
    <w:p w14:paraId="1BEFBE2B" w14:textId="7C1CD3A6" w:rsidR="00D2728C" w:rsidRDefault="00BA2A52" w:rsidP="008022AE">
      <w:pPr>
        <w:pStyle w:val="ListParagraph"/>
        <w:numPr>
          <w:ilvl w:val="1"/>
          <w:numId w:val="19"/>
        </w:numPr>
        <w:tabs>
          <w:tab w:val="left" w:pos="1089"/>
          <w:tab w:val="left" w:pos="1091"/>
        </w:tabs>
        <w:spacing w:before="1"/>
        <w:ind w:left="990" w:right="137"/>
        <w:jc w:val="both"/>
      </w:pPr>
      <w:r w:rsidRPr="501CB51A">
        <w:rPr>
          <w:szCs w:val="24"/>
        </w:rPr>
        <w:t>Summary</w:t>
      </w:r>
      <w:r w:rsidRPr="501CB51A">
        <w:rPr>
          <w:spacing w:val="-3"/>
          <w:szCs w:val="24"/>
        </w:rPr>
        <w:t xml:space="preserve"> </w:t>
      </w:r>
      <w:r w:rsidRPr="501CB51A">
        <w:rPr>
          <w:szCs w:val="24"/>
        </w:rPr>
        <w:t>-</w:t>
      </w:r>
      <w:r w:rsidRPr="501CB51A">
        <w:rPr>
          <w:spacing w:val="-4"/>
          <w:szCs w:val="24"/>
        </w:rPr>
        <w:t xml:space="preserve"> </w:t>
      </w:r>
      <w:r w:rsidRPr="501CB51A">
        <w:rPr>
          <w:szCs w:val="24"/>
        </w:rPr>
        <w:t>Provide</w:t>
      </w:r>
      <w:r w:rsidRPr="501CB51A">
        <w:rPr>
          <w:spacing w:val="-5"/>
          <w:szCs w:val="24"/>
        </w:rPr>
        <w:t xml:space="preserve"> </w:t>
      </w:r>
      <w:r w:rsidRPr="501CB51A">
        <w:rPr>
          <w:szCs w:val="24"/>
        </w:rPr>
        <w:t>a</w:t>
      </w:r>
      <w:r w:rsidRPr="501CB51A">
        <w:rPr>
          <w:spacing w:val="-4"/>
          <w:szCs w:val="24"/>
        </w:rPr>
        <w:t xml:space="preserve"> </w:t>
      </w:r>
      <w:r w:rsidRPr="501CB51A">
        <w:rPr>
          <w:szCs w:val="24"/>
        </w:rPr>
        <w:t>final</w:t>
      </w:r>
      <w:r w:rsidRPr="501CB51A">
        <w:rPr>
          <w:spacing w:val="-3"/>
          <w:szCs w:val="24"/>
        </w:rPr>
        <w:t xml:space="preserve"> </w:t>
      </w:r>
      <w:r w:rsidRPr="501CB51A">
        <w:rPr>
          <w:szCs w:val="24"/>
        </w:rPr>
        <w:t>summary</w:t>
      </w:r>
      <w:r w:rsidRPr="501CB51A">
        <w:rPr>
          <w:spacing w:val="-3"/>
          <w:szCs w:val="24"/>
        </w:rPr>
        <w:t xml:space="preserve"> </w:t>
      </w:r>
      <w:r w:rsidRPr="501CB51A">
        <w:rPr>
          <w:szCs w:val="24"/>
        </w:rPr>
        <w:t>of</w:t>
      </w:r>
      <w:r w:rsidRPr="501CB51A">
        <w:rPr>
          <w:spacing w:val="-3"/>
          <w:szCs w:val="24"/>
        </w:rPr>
        <w:t xml:space="preserve"> </w:t>
      </w:r>
      <w:r w:rsidRPr="501CB51A">
        <w:rPr>
          <w:szCs w:val="24"/>
        </w:rPr>
        <w:t>your</w:t>
      </w:r>
      <w:r w:rsidRPr="501CB51A">
        <w:rPr>
          <w:spacing w:val="-3"/>
          <w:szCs w:val="24"/>
        </w:rPr>
        <w:t xml:space="preserve"> </w:t>
      </w:r>
      <w:r w:rsidRPr="501CB51A">
        <w:rPr>
          <w:szCs w:val="24"/>
        </w:rPr>
        <w:t>statement,</w:t>
      </w:r>
      <w:r w:rsidRPr="501CB51A">
        <w:rPr>
          <w:spacing w:val="-3"/>
          <w:szCs w:val="24"/>
        </w:rPr>
        <w:t xml:space="preserve"> </w:t>
      </w:r>
      <w:r w:rsidRPr="501CB51A">
        <w:rPr>
          <w:szCs w:val="24"/>
        </w:rPr>
        <w:t>highlighting</w:t>
      </w:r>
      <w:r w:rsidRPr="501CB51A">
        <w:rPr>
          <w:spacing w:val="-3"/>
          <w:szCs w:val="24"/>
        </w:rPr>
        <w:t xml:space="preserve"> </w:t>
      </w:r>
      <w:r w:rsidRPr="501CB51A">
        <w:rPr>
          <w:szCs w:val="24"/>
        </w:rPr>
        <w:t>what</w:t>
      </w:r>
      <w:r w:rsidRPr="501CB51A">
        <w:rPr>
          <w:spacing w:val="-5"/>
          <w:szCs w:val="24"/>
        </w:rPr>
        <w:t xml:space="preserve"> </w:t>
      </w:r>
      <w:r w:rsidRPr="501CB51A">
        <w:rPr>
          <w:szCs w:val="24"/>
        </w:rPr>
        <w:t>you</w:t>
      </w:r>
      <w:r w:rsidRPr="501CB51A">
        <w:rPr>
          <w:spacing w:val="-3"/>
          <w:szCs w:val="24"/>
        </w:rPr>
        <w:t xml:space="preserve"> </w:t>
      </w:r>
      <w:r w:rsidRPr="501CB51A">
        <w:rPr>
          <w:szCs w:val="24"/>
        </w:rPr>
        <w:t>consider the</w:t>
      </w:r>
      <w:r w:rsidRPr="501CB51A">
        <w:rPr>
          <w:spacing w:val="-1"/>
          <w:szCs w:val="24"/>
        </w:rPr>
        <w:t xml:space="preserve"> </w:t>
      </w:r>
      <w:r w:rsidRPr="501CB51A">
        <w:rPr>
          <w:szCs w:val="24"/>
        </w:rPr>
        <w:t>most</w:t>
      </w:r>
      <w:r w:rsidRPr="501CB51A">
        <w:rPr>
          <w:spacing w:val="-1"/>
          <w:szCs w:val="24"/>
        </w:rPr>
        <w:t xml:space="preserve"> </w:t>
      </w:r>
      <w:r w:rsidRPr="501CB51A">
        <w:rPr>
          <w:szCs w:val="24"/>
        </w:rPr>
        <w:t>important</w:t>
      </w:r>
      <w:r w:rsidRPr="501CB51A">
        <w:rPr>
          <w:spacing w:val="-1"/>
          <w:szCs w:val="24"/>
        </w:rPr>
        <w:t xml:space="preserve"> </w:t>
      </w:r>
      <w:r w:rsidRPr="501CB51A">
        <w:rPr>
          <w:szCs w:val="24"/>
        </w:rPr>
        <w:t>points</w:t>
      </w:r>
      <w:r w:rsidRPr="501CB51A">
        <w:rPr>
          <w:spacing w:val="-1"/>
          <w:szCs w:val="24"/>
        </w:rPr>
        <w:t xml:space="preserve"> </w:t>
      </w:r>
      <w:r w:rsidRPr="501CB51A">
        <w:rPr>
          <w:szCs w:val="24"/>
        </w:rPr>
        <w:t>for</w:t>
      </w:r>
      <w:r w:rsidRPr="501CB51A">
        <w:rPr>
          <w:spacing w:val="-3"/>
          <w:szCs w:val="24"/>
        </w:rPr>
        <w:t xml:space="preserve"> </w:t>
      </w:r>
      <w:r w:rsidRPr="501CB51A">
        <w:rPr>
          <w:szCs w:val="24"/>
        </w:rPr>
        <w:t>the</w:t>
      </w:r>
      <w:r w:rsidRPr="501CB51A">
        <w:rPr>
          <w:spacing w:val="-1"/>
          <w:szCs w:val="24"/>
        </w:rPr>
        <w:t xml:space="preserve"> </w:t>
      </w:r>
      <w:r w:rsidRPr="501CB51A">
        <w:rPr>
          <w:szCs w:val="24"/>
        </w:rPr>
        <w:t>admission</w:t>
      </w:r>
      <w:r w:rsidRPr="501CB51A">
        <w:rPr>
          <w:spacing w:val="-1"/>
          <w:szCs w:val="24"/>
        </w:rPr>
        <w:t xml:space="preserve"> </w:t>
      </w:r>
      <w:r w:rsidRPr="501CB51A">
        <w:rPr>
          <w:szCs w:val="24"/>
        </w:rPr>
        <w:t>committee</w:t>
      </w:r>
      <w:r w:rsidRPr="501CB51A">
        <w:rPr>
          <w:spacing w:val="-3"/>
          <w:szCs w:val="24"/>
        </w:rPr>
        <w:t xml:space="preserve"> </w:t>
      </w:r>
      <w:r w:rsidRPr="501CB51A">
        <w:rPr>
          <w:szCs w:val="24"/>
        </w:rPr>
        <w:t>to</w:t>
      </w:r>
      <w:r w:rsidRPr="501CB51A">
        <w:rPr>
          <w:spacing w:val="-1"/>
          <w:szCs w:val="24"/>
        </w:rPr>
        <w:t xml:space="preserve"> </w:t>
      </w:r>
      <w:r w:rsidRPr="501CB51A">
        <w:rPr>
          <w:szCs w:val="24"/>
        </w:rPr>
        <w:t>know</w:t>
      </w:r>
      <w:r w:rsidRPr="501CB51A">
        <w:rPr>
          <w:spacing w:val="-1"/>
          <w:szCs w:val="24"/>
        </w:rPr>
        <w:t xml:space="preserve"> </w:t>
      </w:r>
      <w:r w:rsidRPr="501CB51A">
        <w:rPr>
          <w:szCs w:val="24"/>
        </w:rPr>
        <w:t>about</w:t>
      </w:r>
      <w:r w:rsidRPr="501CB51A">
        <w:rPr>
          <w:spacing w:val="-1"/>
          <w:szCs w:val="24"/>
        </w:rPr>
        <w:t xml:space="preserve"> </w:t>
      </w:r>
      <w:r w:rsidRPr="501CB51A">
        <w:rPr>
          <w:szCs w:val="24"/>
        </w:rPr>
        <w:t>your</w:t>
      </w:r>
      <w:r w:rsidRPr="501CB51A">
        <w:rPr>
          <w:spacing w:val="-1"/>
          <w:szCs w:val="24"/>
        </w:rPr>
        <w:t xml:space="preserve"> </w:t>
      </w:r>
      <w:r w:rsidRPr="501CB51A">
        <w:rPr>
          <w:szCs w:val="24"/>
        </w:rPr>
        <w:t>application to the MSW Program</w:t>
      </w:r>
    </w:p>
    <w:p w14:paraId="6F4055D0" w14:textId="19745195" w:rsidR="00D2728C" w:rsidRDefault="00BA2A52" w:rsidP="008022AE">
      <w:pPr>
        <w:pStyle w:val="ListParagraph"/>
        <w:numPr>
          <w:ilvl w:val="1"/>
          <w:numId w:val="19"/>
        </w:numPr>
        <w:tabs>
          <w:tab w:val="left" w:pos="1089"/>
          <w:tab w:val="left" w:pos="1091"/>
        </w:tabs>
        <w:spacing w:before="1"/>
        <w:ind w:left="990" w:right="137"/>
        <w:jc w:val="both"/>
      </w:pPr>
      <w:r>
        <w:t xml:space="preserve">You will be required to provide </w:t>
      </w:r>
      <w:r w:rsidR="00673E54">
        <w:t xml:space="preserve">contact information for </w:t>
      </w:r>
      <w:r>
        <w:t>three professional references including name, email, and phone</w:t>
      </w:r>
      <w:r>
        <w:rPr>
          <w:spacing w:val="-4"/>
        </w:rPr>
        <w:t xml:space="preserve"> </w:t>
      </w:r>
      <w:r>
        <w:t>number.</w:t>
      </w:r>
      <w:r>
        <w:rPr>
          <w:spacing w:val="-3"/>
        </w:rPr>
        <w:t xml:space="preserve"> </w:t>
      </w:r>
      <w:r>
        <w:t>An</w:t>
      </w:r>
      <w:r>
        <w:rPr>
          <w:spacing w:val="-2"/>
        </w:rPr>
        <w:t xml:space="preserve"> </w:t>
      </w:r>
      <w:r>
        <w:t>email</w:t>
      </w:r>
      <w:r>
        <w:rPr>
          <w:spacing w:val="-3"/>
        </w:rPr>
        <w:t xml:space="preserve"> </w:t>
      </w:r>
      <w:r w:rsidR="00DA2E7B">
        <w:t>may</w:t>
      </w:r>
      <w:r>
        <w:rPr>
          <w:spacing w:val="-3"/>
        </w:rPr>
        <w:t xml:space="preserve"> </w:t>
      </w:r>
      <w:r>
        <w:t>be</w:t>
      </w:r>
      <w:r>
        <w:rPr>
          <w:spacing w:val="-3"/>
        </w:rPr>
        <w:t xml:space="preserve"> </w:t>
      </w:r>
      <w:r>
        <w:t>sent</w:t>
      </w:r>
      <w:r>
        <w:rPr>
          <w:spacing w:val="-3"/>
        </w:rPr>
        <w:t xml:space="preserve"> </w:t>
      </w:r>
      <w:r>
        <w:t>to</w:t>
      </w:r>
      <w:r>
        <w:rPr>
          <w:spacing w:val="-3"/>
        </w:rPr>
        <w:t xml:space="preserve"> </w:t>
      </w:r>
      <w:r>
        <w:t>each</w:t>
      </w:r>
      <w:r>
        <w:rPr>
          <w:spacing w:val="-3"/>
        </w:rPr>
        <w:t xml:space="preserve"> </w:t>
      </w:r>
      <w:r>
        <w:t>of</w:t>
      </w:r>
      <w:r>
        <w:rPr>
          <w:spacing w:val="-3"/>
        </w:rPr>
        <w:t xml:space="preserve"> </w:t>
      </w:r>
      <w:r>
        <w:t>these</w:t>
      </w:r>
      <w:r>
        <w:rPr>
          <w:spacing w:val="-4"/>
        </w:rPr>
        <w:t xml:space="preserve"> </w:t>
      </w:r>
      <w:r>
        <w:t>individuals</w:t>
      </w:r>
      <w:r>
        <w:rPr>
          <w:spacing w:val="-3"/>
        </w:rPr>
        <w:t xml:space="preserve"> </w:t>
      </w:r>
      <w:r>
        <w:t>upon</w:t>
      </w:r>
      <w:r>
        <w:rPr>
          <w:spacing w:val="-3"/>
        </w:rPr>
        <w:t xml:space="preserve"> </w:t>
      </w:r>
      <w:r>
        <w:t>submission</w:t>
      </w:r>
      <w:r>
        <w:rPr>
          <w:spacing w:val="-3"/>
        </w:rPr>
        <w:t xml:space="preserve"> </w:t>
      </w:r>
      <w:r>
        <w:t>of</w:t>
      </w:r>
      <w:r>
        <w:rPr>
          <w:spacing w:val="-3"/>
        </w:rPr>
        <w:t xml:space="preserve"> </w:t>
      </w:r>
      <w:r>
        <w:t>this application requesting a reference.</w:t>
      </w:r>
    </w:p>
    <w:p w14:paraId="1228EFFF" w14:textId="77777777" w:rsidR="00D2728C" w:rsidRDefault="00D2728C" w:rsidP="008B6CF8">
      <w:pPr>
        <w:pStyle w:val="BodyText"/>
        <w:ind w:left="0"/>
        <w:jc w:val="both"/>
      </w:pPr>
    </w:p>
    <w:p w14:paraId="478BBE9C" w14:textId="089AC98C" w:rsidR="00D2728C" w:rsidRDefault="00BA2A52" w:rsidP="008022AE">
      <w:pPr>
        <w:pStyle w:val="Heading3"/>
        <w:ind w:left="0"/>
      </w:pPr>
      <w:r>
        <w:t>Advanced</w:t>
      </w:r>
      <w:r>
        <w:rPr>
          <w:spacing w:val="-3"/>
        </w:rPr>
        <w:t xml:space="preserve"> </w:t>
      </w:r>
      <w:r>
        <w:t>Standing</w:t>
      </w:r>
      <w:r>
        <w:rPr>
          <w:spacing w:val="-1"/>
        </w:rPr>
        <w:t xml:space="preserve"> </w:t>
      </w:r>
      <w:r>
        <w:t xml:space="preserve">(Additional </w:t>
      </w:r>
      <w:r>
        <w:rPr>
          <w:spacing w:val="-2"/>
        </w:rPr>
        <w:t>Requirements)</w:t>
      </w:r>
    </w:p>
    <w:p w14:paraId="571C509F" w14:textId="2908F1DD" w:rsidR="00D2728C" w:rsidRDefault="00BA2A52" w:rsidP="008022AE">
      <w:pPr>
        <w:ind w:right="151"/>
        <w:rPr>
          <w:szCs w:val="24"/>
        </w:rPr>
      </w:pPr>
      <w:r w:rsidRPr="4F615853">
        <w:rPr>
          <w:szCs w:val="24"/>
        </w:rPr>
        <w:t xml:space="preserve">Students </w:t>
      </w:r>
      <w:r w:rsidR="00283CBC">
        <w:rPr>
          <w:szCs w:val="24"/>
        </w:rPr>
        <w:t>with</w:t>
      </w:r>
      <w:r w:rsidRPr="4F615853">
        <w:rPr>
          <w:szCs w:val="24"/>
        </w:rPr>
        <w:t xml:space="preserve"> </w:t>
      </w:r>
      <w:r w:rsidR="00A45B57" w:rsidRPr="00A45B57">
        <w:rPr>
          <w:szCs w:val="24"/>
        </w:rPr>
        <w:t>CSWE-accredited baccalaureate social work degree</w:t>
      </w:r>
      <w:r w:rsidR="00A45B57">
        <w:rPr>
          <w:szCs w:val="24"/>
        </w:rPr>
        <w:t xml:space="preserve">, a </w:t>
      </w:r>
      <w:r w:rsidR="00A45B57" w:rsidRPr="00A45B57">
        <w:rPr>
          <w:szCs w:val="24"/>
        </w:rPr>
        <w:t>CASWE-accredited baccalaureate social work degree (from the Canadian social work accreditor, recognized through an MOU with CSWE and CASWE)</w:t>
      </w:r>
      <w:r w:rsidR="00A45B57">
        <w:rPr>
          <w:szCs w:val="24"/>
        </w:rPr>
        <w:t xml:space="preserve">, or </w:t>
      </w:r>
      <w:r w:rsidR="00A45B57" w:rsidRPr="00A45B57">
        <w:rPr>
          <w:szCs w:val="24"/>
        </w:rPr>
        <w:t xml:space="preserve">Internationally earned ISWDRES-evaluated degree comparable to a baccalaureate social work </w:t>
      </w:r>
      <w:r w:rsidRPr="4F615853">
        <w:rPr>
          <w:szCs w:val="24"/>
        </w:rPr>
        <w:t xml:space="preserve">may be eligible for advanced standing. Applicants with a BSW do not </w:t>
      </w:r>
      <w:r w:rsidR="002A0D62" w:rsidRPr="4F615853">
        <w:rPr>
          <w:szCs w:val="24"/>
        </w:rPr>
        <w:t xml:space="preserve">complete generalist course </w:t>
      </w:r>
      <w:r w:rsidR="009A2F3B" w:rsidRPr="4F615853">
        <w:rPr>
          <w:szCs w:val="24"/>
        </w:rPr>
        <w:t>content</w:t>
      </w:r>
      <w:r w:rsidR="15DF23CD" w:rsidRPr="4F615853">
        <w:rPr>
          <w:szCs w:val="24"/>
        </w:rPr>
        <w:t xml:space="preserve"> </w:t>
      </w:r>
      <w:r w:rsidRPr="4F615853">
        <w:rPr>
          <w:szCs w:val="24"/>
        </w:rPr>
        <w:t>(</w:t>
      </w:r>
      <w:r w:rsidRPr="4F615853">
        <w:rPr>
          <w:i/>
          <w:szCs w:val="24"/>
        </w:rPr>
        <w:t>Social Welfare System</w:t>
      </w:r>
      <w:r w:rsidR="00B731B0">
        <w:rPr>
          <w:i/>
          <w:szCs w:val="24"/>
        </w:rPr>
        <w:t xml:space="preserve">s and Policy </w:t>
      </w:r>
      <w:r w:rsidR="00724EC6">
        <w:rPr>
          <w:i/>
          <w:szCs w:val="24"/>
        </w:rPr>
        <w:t>Advocacy</w:t>
      </w:r>
      <w:r w:rsidRPr="4F615853">
        <w:rPr>
          <w:szCs w:val="24"/>
        </w:rPr>
        <w:t xml:space="preserve">, SOCW 503; </w:t>
      </w:r>
      <w:r w:rsidRPr="4F615853">
        <w:rPr>
          <w:i/>
          <w:szCs w:val="24"/>
        </w:rPr>
        <w:t>Human Behavior and the Social Environment I</w:t>
      </w:r>
      <w:r w:rsidRPr="4F615853">
        <w:rPr>
          <w:szCs w:val="24"/>
        </w:rPr>
        <w:t xml:space="preserve">, SOCW 504; </w:t>
      </w:r>
      <w:r w:rsidRPr="4F615853">
        <w:rPr>
          <w:i/>
          <w:szCs w:val="24"/>
        </w:rPr>
        <w:t>Human Behavior and the Social Environment II</w:t>
      </w:r>
      <w:r w:rsidRPr="4F615853">
        <w:rPr>
          <w:szCs w:val="24"/>
        </w:rPr>
        <w:t>, SOCW</w:t>
      </w:r>
      <w:r w:rsidRPr="4F615853">
        <w:rPr>
          <w:spacing w:val="-4"/>
          <w:szCs w:val="24"/>
        </w:rPr>
        <w:t xml:space="preserve"> </w:t>
      </w:r>
      <w:r w:rsidRPr="4F615853">
        <w:rPr>
          <w:szCs w:val="24"/>
        </w:rPr>
        <w:t>505;</w:t>
      </w:r>
      <w:r w:rsidRPr="4F615853">
        <w:rPr>
          <w:spacing w:val="-3"/>
          <w:szCs w:val="24"/>
        </w:rPr>
        <w:t xml:space="preserve"> </w:t>
      </w:r>
      <w:r w:rsidRPr="4F615853">
        <w:rPr>
          <w:i/>
          <w:szCs w:val="24"/>
        </w:rPr>
        <w:t>The</w:t>
      </w:r>
      <w:r w:rsidRPr="4F615853">
        <w:rPr>
          <w:i/>
          <w:spacing w:val="-4"/>
          <w:szCs w:val="24"/>
        </w:rPr>
        <w:t xml:space="preserve"> </w:t>
      </w:r>
      <w:r w:rsidRPr="4F615853">
        <w:rPr>
          <w:i/>
          <w:szCs w:val="24"/>
        </w:rPr>
        <w:t>Foundation</w:t>
      </w:r>
      <w:r w:rsidRPr="4F615853">
        <w:rPr>
          <w:i/>
          <w:spacing w:val="-3"/>
          <w:szCs w:val="24"/>
        </w:rPr>
        <w:t xml:space="preserve"> </w:t>
      </w:r>
      <w:r w:rsidRPr="4F615853">
        <w:rPr>
          <w:i/>
          <w:szCs w:val="24"/>
        </w:rPr>
        <w:t>of</w:t>
      </w:r>
      <w:r w:rsidRPr="4F615853">
        <w:rPr>
          <w:i/>
          <w:spacing w:val="-3"/>
          <w:szCs w:val="24"/>
        </w:rPr>
        <w:t xml:space="preserve"> </w:t>
      </w:r>
      <w:r w:rsidRPr="4F615853">
        <w:rPr>
          <w:i/>
          <w:szCs w:val="24"/>
        </w:rPr>
        <w:t>Social</w:t>
      </w:r>
      <w:r w:rsidRPr="4F615853">
        <w:rPr>
          <w:i/>
          <w:spacing w:val="-3"/>
          <w:szCs w:val="24"/>
        </w:rPr>
        <w:t xml:space="preserve"> </w:t>
      </w:r>
      <w:r w:rsidRPr="4F615853">
        <w:rPr>
          <w:i/>
          <w:szCs w:val="24"/>
        </w:rPr>
        <w:t>Work</w:t>
      </w:r>
      <w:r w:rsidRPr="4F615853">
        <w:rPr>
          <w:i/>
          <w:spacing w:val="-4"/>
          <w:szCs w:val="24"/>
        </w:rPr>
        <w:t xml:space="preserve"> </w:t>
      </w:r>
      <w:r w:rsidRPr="4F615853">
        <w:rPr>
          <w:i/>
          <w:szCs w:val="24"/>
        </w:rPr>
        <w:t>Practice</w:t>
      </w:r>
      <w:r w:rsidRPr="4F615853">
        <w:rPr>
          <w:szCs w:val="24"/>
        </w:rPr>
        <w:t>,</w:t>
      </w:r>
      <w:r w:rsidRPr="4F615853">
        <w:rPr>
          <w:spacing w:val="-3"/>
          <w:szCs w:val="24"/>
        </w:rPr>
        <w:t xml:space="preserve"> </w:t>
      </w:r>
      <w:r w:rsidRPr="4F615853">
        <w:rPr>
          <w:szCs w:val="24"/>
        </w:rPr>
        <w:t>SOCW</w:t>
      </w:r>
      <w:r w:rsidRPr="4F615853">
        <w:rPr>
          <w:spacing w:val="-4"/>
          <w:szCs w:val="24"/>
        </w:rPr>
        <w:t xml:space="preserve"> </w:t>
      </w:r>
      <w:r w:rsidRPr="4F615853">
        <w:rPr>
          <w:szCs w:val="24"/>
        </w:rPr>
        <w:t>506;</w:t>
      </w:r>
      <w:r w:rsidRPr="4F615853">
        <w:rPr>
          <w:spacing w:val="-2"/>
          <w:szCs w:val="24"/>
        </w:rPr>
        <w:t xml:space="preserve"> </w:t>
      </w:r>
      <w:r w:rsidRPr="4F615853">
        <w:rPr>
          <w:i/>
          <w:szCs w:val="24"/>
        </w:rPr>
        <w:t>Micro</w:t>
      </w:r>
      <w:r w:rsidRPr="4F615853">
        <w:rPr>
          <w:i/>
          <w:spacing w:val="-3"/>
          <w:szCs w:val="24"/>
        </w:rPr>
        <w:t xml:space="preserve"> </w:t>
      </w:r>
      <w:r w:rsidRPr="4F615853">
        <w:rPr>
          <w:i/>
          <w:szCs w:val="24"/>
        </w:rPr>
        <w:t>Systems</w:t>
      </w:r>
      <w:r w:rsidRPr="4F615853">
        <w:rPr>
          <w:b/>
          <w:i/>
          <w:szCs w:val="24"/>
        </w:rPr>
        <w:t>:</w:t>
      </w:r>
      <w:r w:rsidRPr="4F615853">
        <w:rPr>
          <w:b/>
          <w:i/>
          <w:spacing w:val="-4"/>
          <w:szCs w:val="24"/>
        </w:rPr>
        <w:t xml:space="preserve"> </w:t>
      </w:r>
      <w:r w:rsidRPr="4F615853">
        <w:rPr>
          <w:i/>
          <w:szCs w:val="24"/>
        </w:rPr>
        <w:t>Practice</w:t>
      </w:r>
      <w:r w:rsidRPr="4F615853">
        <w:rPr>
          <w:i/>
          <w:spacing w:val="-4"/>
          <w:szCs w:val="24"/>
        </w:rPr>
        <w:t xml:space="preserve"> </w:t>
      </w:r>
      <w:r w:rsidRPr="4F615853">
        <w:rPr>
          <w:i/>
          <w:szCs w:val="24"/>
        </w:rPr>
        <w:t>with Individuals, Groups, and Families</w:t>
      </w:r>
      <w:r w:rsidRPr="4F615853">
        <w:rPr>
          <w:szCs w:val="24"/>
        </w:rPr>
        <w:t xml:space="preserve">, SOCW 508; </w:t>
      </w:r>
      <w:r w:rsidRPr="4F615853">
        <w:rPr>
          <w:i/>
          <w:szCs w:val="24"/>
        </w:rPr>
        <w:t>Macro Systems: Institutional and Community System</w:t>
      </w:r>
      <w:r w:rsidRPr="4F615853">
        <w:rPr>
          <w:szCs w:val="24"/>
        </w:rPr>
        <w:t xml:space="preserve">, SOCW 509; </w:t>
      </w:r>
      <w:r w:rsidRPr="4F615853">
        <w:rPr>
          <w:i/>
          <w:szCs w:val="24"/>
        </w:rPr>
        <w:t>Graduate Field Placement I</w:t>
      </w:r>
      <w:r w:rsidRPr="4F615853">
        <w:rPr>
          <w:szCs w:val="24"/>
        </w:rPr>
        <w:t xml:space="preserve">, SOCW 511; </w:t>
      </w:r>
      <w:r w:rsidRPr="4F615853">
        <w:rPr>
          <w:i/>
          <w:szCs w:val="24"/>
        </w:rPr>
        <w:t>Integrated Field Placement Seminar I</w:t>
      </w:r>
      <w:r w:rsidRPr="4F615853">
        <w:rPr>
          <w:szCs w:val="24"/>
        </w:rPr>
        <w:t>, SOCW 512). Advanced standing (AS) students complete the MSW in 3</w:t>
      </w:r>
      <w:r w:rsidR="00723255" w:rsidRPr="4F615853">
        <w:rPr>
          <w:szCs w:val="24"/>
        </w:rPr>
        <w:t>1</w:t>
      </w:r>
      <w:r w:rsidRPr="4F615853">
        <w:rPr>
          <w:szCs w:val="24"/>
        </w:rPr>
        <w:t xml:space="preserve">-credit hours, while those with a non-BSW degree must complete </w:t>
      </w:r>
      <w:r w:rsidR="00723255" w:rsidRPr="4F615853">
        <w:rPr>
          <w:szCs w:val="24"/>
        </w:rPr>
        <w:t>54</w:t>
      </w:r>
      <w:r w:rsidRPr="4F615853">
        <w:rPr>
          <w:szCs w:val="24"/>
        </w:rPr>
        <w:t>-credit hours.</w:t>
      </w:r>
    </w:p>
    <w:p w14:paraId="226FF3C9" w14:textId="77777777" w:rsidR="005E3051" w:rsidRDefault="005E3051">
      <w:pPr>
        <w:ind w:left="100" w:right="151"/>
      </w:pPr>
    </w:p>
    <w:p w14:paraId="744DB774" w14:textId="77777777" w:rsidR="00D2728C" w:rsidRDefault="00BA2A52" w:rsidP="008022AE">
      <w:pPr>
        <w:pStyle w:val="BodyText"/>
        <w:spacing w:before="1"/>
        <w:ind w:left="0"/>
      </w:pPr>
      <w:r>
        <w:t>Advanced</w:t>
      </w:r>
      <w:r>
        <w:rPr>
          <w:spacing w:val="-3"/>
        </w:rPr>
        <w:t xml:space="preserve"> </w:t>
      </w:r>
      <w:r>
        <w:t>Standing</w:t>
      </w:r>
      <w:r>
        <w:rPr>
          <w:spacing w:val="-3"/>
        </w:rPr>
        <w:t xml:space="preserve"> </w:t>
      </w:r>
      <w:r>
        <w:t>students</w:t>
      </w:r>
      <w:r>
        <w:rPr>
          <w:spacing w:val="-3"/>
        </w:rPr>
        <w:t xml:space="preserve"> </w:t>
      </w:r>
      <w:r>
        <w:t>must</w:t>
      </w:r>
      <w:r>
        <w:rPr>
          <w:spacing w:val="-3"/>
        </w:rPr>
        <w:t xml:space="preserve"> </w:t>
      </w:r>
      <w:r>
        <w:t>meet</w:t>
      </w:r>
      <w:r>
        <w:rPr>
          <w:spacing w:val="-3"/>
        </w:rPr>
        <w:t xml:space="preserve"> </w:t>
      </w:r>
      <w:r>
        <w:t>the</w:t>
      </w:r>
      <w:r>
        <w:rPr>
          <w:spacing w:val="-4"/>
        </w:rPr>
        <w:t xml:space="preserve"> </w:t>
      </w:r>
      <w:r>
        <w:t>minimum</w:t>
      </w:r>
      <w:r>
        <w:rPr>
          <w:spacing w:val="-3"/>
        </w:rPr>
        <w:t xml:space="preserve"> </w:t>
      </w:r>
      <w:r>
        <w:t>requirements</w:t>
      </w:r>
      <w:r>
        <w:rPr>
          <w:spacing w:val="-3"/>
        </w:rPr>
        <w:t xml:space="preserve"> </w:t>
      </w:r>
      <w:r>
        <w:t>as</w:t>
      </w:r>
      <w:r>
        <w:rPr>
          <w:spacing w:val="-3"/>
        </w:rPr>
        <w:t xml:space="preserve"> </w:t>
      </w:r>
      <w:r>
        <w:t>listed</w:t>
      </w:r>
      <w:r>
        <w:rPr>
          <w:spacing w:val="-3"/>
        </w:rPr>
        <w:t xml:space="preserve"> </w:t>
      </w:r>
      <w:r>
        <w:t>above,</w:t>
      </w:r>
      <w:r>
        <w:rPr>
          <w:spacing w:val="-3"/>
        </w:rPr>
        <w:t xml:space="preserve"> </w:t>
      </w:r>
      <w:r>
        <w:t>as</w:t>
      </w:r>
      <w:r>
        <w:rPr>
          <w:spacing w:val="-3"/>
        </w:rPr>
        <w:t xml:space="preserve"> </w:t>
      </w:r>
      <w:r>
        <w:t>well</w:t>
      </w:r>
      <w:r>
        <w:rPr>
          <w:spacing w:val="-3"/>
        </w:rPr>
        <w:t xml:space="preserve"> </w:t>
      </w:r>
      <w:r>
        <w:t>as</w:t>
      </w:r>
      <w:r>
        <w:rPr>
          <w:spacing w:val="-3"/>
        </w:rPr>
        <w:t xml:space="preserve"> </w:t>
      </w:r>
      <w:r>
        <w:t>the following requirements:</w:t>
      </w:r>
    </w:p>
    <w:p w14:paraId="5E318C7A" w14:textId="77777777" w:rsidR="000D509D" w:rsidRDefault="000D509D" w:rsidP="008022AE">
      <w:pPr>
        <w:pStyle w:val="BodyText"/>
        <w:spacing w:before="1"/>
        <w:ind w:left="0"/>
      </w:pPr>
    </w:p>
    <w:p w14:paraId="6483D938" w14:textId="77777777" w:rsidR="00D2728C" w:rsidRDefault="00BA2A52" w:rsidP="000D509D">
      <w:pPr>
        <w:pStyle w:val="ListParagraph"/>
        <w:numPr>
          <w:ilvl w:val="0"/>
          <w:numId w:val="17"/>
        </w:numPr>
        <w:tabs>
          <w:tab w:val="left" w:pos="819"/>
        </w:tabs>
        <w:ind w:left="990" w:hanging="270"/>
      </w:pPr>
      <w:r>
        <w:lastRenderedPageBreak/>
        <w:t>Graduation</w:t>
      </w:r>
      <w:r>
        <w:rPr>
          <w:spacing w:val="-1"/>
        </w:rPr>
        <w:t xml:space="preserve"> </w:t>
      </w:r>
      <w:r>
        <w:t>within</w:t>
      </w:r>
      <w:r>
        <w:rPr>
          <w:spacing w:val="-1"/>
        </w:rPr>
        <w:t xml:space="preserve"> </w:t>
      </w:r>
      <w:r>
        <w:t>the last</w:t>
      </w:r>
      <w:r>
        <w:rPr>
          <w:spacing w:val="-1"/>
        </w:rPr>
        <w:t xml:space="preserve"> </w:t>
      </w:r>
      <w:r>
        <w:t>five</w:t>
      </w:r>
      <w:r>
        <w:rPr>
          <w:spacing w:val="-2"/>
        </w:rPr>
        <w:t xml:space="preserve"> </w:t>
      </w:r>
      <w:r>
        <w:t>years, longer</w:t>
      </w:r>
      <w:r>
        <w:rPr>
          <w:spacing w:val="-1"/>
        </w:rPr>
        <w:t xml:space="preserve"> </w:t>
      </w:r>
      <w:r>
        <w:t>periods</w:t>
      </w:r>
      <w:r>
        <w:rPr>
          <w:spacing w:val="-1"/>
        </w:rPr>
        <w:t xml:space="preserve"> </w:t>
      </w:r>
      <w:r>
        <w:t>considered on</w:t>
      </w:r>
      <w:r>
        <w:rPr>
          <w:spacing w:val="1"/>
        </w:rPr>
        <w:t xml:space="preserve"> </w:t>
      </w:r>
      <w:r>
        <w:t>a</w:t>
      </w:r>
      <w:r>
        <w:rPr>
          <w:spacing w:val="-2"/>
        </w:rPr>
        <w:t xml:space="preserve"> </w:t>
      </w:r>
      <w:r>
        <w:t>case-by-case</w:t>
      </w:r>
      <w:r>
        <w:rPr>
          <w:spacing w:val="-1"/>
        </w:rPr>
        <w:t xml:space="preserve"> </w:t>
      </w:r>
      <w:r>
        <w:rPr>
          <w:spacing w:val="-2"/>
        </w:rPr>
        <w:t>basis.</w:t>
      </w:r>
    </w:p>
    <w:p w14:paraId="1FF8300D" w14:textId="77777777" w:rsidR="00D2728C" w:rsidRDefault="00BA2A52" w:rsidP="00005F28">
      <w:pPr>
        <w:pStyle w:val="ListParagraph"/>
        <w:numPr>
          <w:ilvl w:val="0"/>
          <w:numId w:val="17"/>
        </w:numPr>
        <w:tabs>
          <w:tab w:val="left" w:pos="820"/>
        </w:tabs>
        <w:ind w:left="990" w:right="177" w:hanging="270"/>
        <w:rPr>
          <w:szCs w:val="24"/>
        </w:rPr>
      </w:pPr>
      <w:r w:rsidRPr="501CB51A">
        <w:rPr>
          <w:szCs w:val="24"/>
        </w:rPr>
        <w:t>Advanced standing students will have transcripts and/or program content evaluated to determine</w:t>
      </w:r>
      <w:r w:rsidRPr="501CB51A">
        <w:rPr>
          <w:spacing w:val="-5"/>
          <w:szCs w:val="24"/>
        </w:rPr>
        <w:t xml:space="preserve"> </w:t>
      </w:r>
      <w:r w:rsidRPr="501CB51A">
        <w:rPr>
          <w:szCs w:val="24"/>
        </w:rPr>
        <w:t>if</w:t>
      </w:r>
      <w:r w:rsidRPr="501CB51A">
        <w:rPr>
          <w:spacing w:val="-4"/>
          <w:szCs w:val="24"/>
        </w:rPr>
        <w:t xml:space="preserve"> </w:t>
      </w:r>
      <w:r w:rsidRPr="501CB51A">
        <w:rPr>
          <w:szCs w:val="24"/>
        </w:rPr>
        <w:t>foundation</w:t>
      </w:r>
      <w:r w:rsidRPr="501CB51A">
        <w:rPr>
          <w:spacing w:val="-4"/>
          <w:szCs w:val="24"/>
        </w:rPr>
        <w:t xml:space="preserve"> </w:t>
      </w:r>
      <w:r w:rsidRPr="501CB51A">
        <w:rPr>
          <w:szCs w:val="24"/>
        </w:rPr>
        <w:t>content</w:t>
      </w:r>
      <w:r w:rsidRPr="501CB51A">
        <w:rPr>
          <w:spacing w:val="-4"/>
          <w:szCs w:val="24"/>
        </w:rPr>
        <w:t xml:space="preserve"> </w:t>
      </w:r>
      <w:r w:rsidRPr="501CB51A">
        <w:rPr>
          <w:szCs w:val="24"/>
        </w:rPr>
        <w:t>has</w:t>
      </w:r>
      <w:r w:rsidRPr="501CB51A">
        <w:rPr>
          <w:spacing w:val="-4"/>
          <w:szCs w:val="24"/>
        </w:rPr>
        <w:t xml:space="preserve"> </w:t>
      </w:r>
      <w:r w:rsidRPr="501CB51A">
        <w:rPr>
          <w:szCs w:val="24"/>
        </w:rPr>
        <w:t>been</w:t>
      </w:r>
      <w:r w:rsidRPr="501CB51A">
        <w:rPr>
          <w:spacing w:val="-4"/>
          <w:szCs w:val="24"/>
        </w:rPr>
        <w:t xml:space="preserve"> </w:t>
      </w:r>
      <w:r w:rsidRPr="501CB51A">
        <w:rPr>
          <w:szCs w:val="24"/>
        </w:rPr>
        <w:t>met.</w:t>
      </w:r>
      <w:r w:rsidRPr="501CB51A">
        <w:rPr>
          <w:spacing w:val="-4"/>
          <w:szCs w:val="24"/>
        </w:rPr>
        <w:t xml:space="preserve"> </w:t>
      </w:r>
      <w:r w:rsidRPr="501CB51A">
        <w:rPr>
          <w:szCs w:val="24"/>
        </w:rPr>
        <w:t>Students</w:t>
      </w:r>
      <w:r w:rsidRPr="501CB51A">
        <w:rPr>
          <w:spacing w:val="-4"/>
          <w:szCs w:val="24"/>
        </w:rPr>
        <w:t xml:space="preserve"> </w:t>
      </w:r>
      <w:r w:rsidRPr="501CB51A">
        <w:rPr>
          <w:szCs w:val="24"/>
        </w:rPr>
        <w:t>may</w:t>
      </w:r>
      <w:r w:rsidRPr="501CB51A">
        <w:rPr>
          <w:spacing w:val="-4"/>
          <w:szCs w:val="24"/>
        </w:rPr>
        <w:t xml:space="preserve"> </w:t>
      </w:r>
      <w:r w:rsidRPr="501CB51A">
        <w:rPr>
          <w:szCs w:val="24"/>
        </w:rPr>
        <w:t>be</w:t>
      </w:r>
      <w:r w:rsidRPr="501CB51A">
        <w:rPr>
          <w:spacing w:val="-5"/>
          <w:szCs w:val="24"/>
        </w:rPr>
        <w:t xml:space="preserve"> </w:t>
      </w:r>
      <w:r w:rsidRPr="501CB51A">
        <w:rPr>
          <w:szCs w:val="24"/>
        </w:rPr>
        <w:t>required</w:t>
      </w:r>
      <w:r w:rsidRPr="501CB51A">
        <w:rPr>
          <w:spacing w:val="-4"/>
          <w:szCs w:val="24"/>
        </w:rPr>
        <w:t xml:space="preserve"> </w:t>
      </w:r>
      <w:r w:rsidRPr="501CB51A">
        <w:rPr>
          <w:szCs w:val="24"/>
        </w:rPr>
        <w:t>to</w:t>
      </w:r>
      <w:r w:rsidRPr="501CB51A">
        <w:rPr>
          <w:spacing w:val="-2"/>
          <w:szCs w:val="24"/>
        </w:rPr>
        <w:t xml:space="preserve"> </w:t>
      </w:r>
      <w:r w:rsidRPr="501CB51A">
        <w:rPr>
          <w:szCs w:val="24"/>
        </w:rPr>
        <w:t>present</w:t>
      </w:r>
      <w:r w:rsidRPr="501CB51A">
        <w:rPr>
          <w:spacing w:val="-4"/>
          <w:szCs w:val="24"/>
        </w:rPr>
        <w:t xml:space="preserve"> </w:t>
      </w:r>
      <w:r w:rsidRPr="501CB51A">
        <w:rPr>
          <w:szCs w:val="24"/>
        </w:rPr>
        <w:t>copies of course descriptions, course syllabi, and/or assignments to document that appropriate content has been covered in the previous course of study.</w:t>
      </w:r>
    </w:p>
    <w:p w14:paraId="33F3E5A1" w14:textId="77777777" w:rsidR="004D1FB8" w:rsidRDefault="004D1FB8" w:rsidP="004D1FB8">
      <w:pPr>
        <w:tabs>
          <w:tab w:val="left" w:pos="820"/>
        </w:tabs>
        <w:ind w:right="177"/>
        <w:rPr>
          <w:szCs w:val="24"/>
        </w:rPr>
      </w:pPr>
    </w:p>
    <w:p w14:paraId="5F89CBB0" w14:textId="71135918" w:rsidR="004D1FB8" w:rsidRPr="00F723B2" w:rsidRDefault="004D1FB8" w:rsidP="00F723B2">
      <w:pPr>
        <w:widowControl/>
        <w:autoSpaceDE/>
        <w:autoSpaceDN/>
        <w:contextualSpacing/>
      </w:pPr>
      <w:r w:rsidRPr="004D1FB8">
        <w:rPr>
          <w:szCs w:val="24"/>
        </w:rPr>
        <w:t xml:space="preserve">Granting advanced standing status is the primary mechanism the MSW Program uses to prevent BSW graduates from repeating generalist content already mastered at the baccalaureate level. Advanced standing waives the eight generalist courses (SOCW 503, 504, 505, 506, 508, 509, 511, and 512) for qualifying </w:t>
      </w:r>
      <w:r w:rsidR="00F723B2" w:rsidRPr="008B2AA3">
        <w:t>graduates of CSWE-accredited BSW programs</w:t>
      </w:r>
      <w:r w:rsidR="00F723B2">
        <w:t>, CASWE-accredited baccalaureate social work programs, or internationally earned ISWDRES-evaluated degree comparable to baccalaureate social work programs</w:t>
      </w:r>
      <w:r w:rsidRPr="004D1FB8">
        <w:rPr>
          <w:szCs w:val="24"/>
        </w:rPr>
        <w:t>.</w:t>
      </w:r>
    </w:p>
    <w:p w14:paraId="4A2F5483" w14:textId="77777777" w:rsidR="00A74AC3" w:rsidRDefault="00A74AC3" w:rsidP="00A74AC3">
      <w:pPr>
        <w:tabs>
          <w:tab w:val="left" w:pos="820"/>
        </w:tabs>
        <w:ind w:right="177"/>
        <w:rPr>
          <w:szCs w:val="24"/>
        </w:rPr>
      </w:pPr>
    </w:p>
    <w:p w14:paraId="1CEABAEA" w14:textId="0459E396" w:rsidR="00A74AC3" w:rsidRDefault="00A74AC3" w:rsidP="00A74AC3">
      <w:pPr>
        <w:tabs>
          <w:tab w:val="left" w:pos="820"/>
        </w:tabs>
        <w:ind w:right="177"/>
        <w:rPr>
          <w:szCs w:val="24"/>
        </w:rPr>
      </w:pPr>
      <w:r w:rsidRPr="00A74AC3">
        <w:rPr>
          <w:szCs w:val="24"/>
        </w:rPr>
        <w:t xml:space="preserve">For BSW graduates who do not meet the criteria for full advanced standing, such as applicants whose graduation date falls outside the five-year window without case-by-case </w:t>
      </w:r>
      <w:r w:rsidR="002B1E43" w:rsidRPr="00A74AC3">
        <w:rPr>
          <w:szCs w:val="24"/>
        </w:rPr>
        <w:t>approval,</w:t>
      </w:r>
      <w:r w:rsidRPr="00A74AC3">
        <w:rPr>
          <w:szCs w:val="24"/>
        </w:rPr>
        <w:t xml:space="preserve"> the MSW Program Director</w:t>
      </w:r>
      <w:r>
        <w:rPr>
          <w:szCs w:val="24"/>
        </w:rPr>
        <w:t xml:space="preserve"> may</w:t>
      </w:r>
      <w:r w:rsidRPr="00A74AC3">
        <w:rPr>
          <w:szCs w:val="24"/>
        </w:rPr>
        <w:t xml:space="preserve"> conduct a transcript and content equivalency review at the point of admission. The review uses the documentation submitted by the applicant: course descriptions, syllabi, and assignments from the applicant’s BSW program, evaluated against the content and learning outcomes of each USI MSW generalist course. When the MSW Program Director documents content equivalency for a specific generalist course, the program waives the corresponding USI MSW course requirement. When the documentation does not establish equivalency, the student completes the course as part of the traditional curriculum.</w:t>
      </w:r>
    </w:p>
    <w:p w14:paraId="22A1246C" w14:textId="77777777" w:rsidR="00A74AC3" w:rsidRPr="00A74AC3" w:rsidRDefault="00A74AC3" w:rsidP="00A74AC3">
      <w:pPr>
        <w:tabs>
          <w:tab w:val="left" w:pos="820"/>
        </w:tabs>
        <w:ind w:right="177"/>
        <w:rPr>
          <w:szCs w:val="24"/>
        </w:rPr>
      </w:pPr>
    </w:p>
    <w:p w14:paraId="0BFF1639" w14:textId="74115881" w:rsidR="00A74AC3" w:rsidRDefault="00A74AC3" w:rsidP="00A74AC3">
      <w:pPr>
        <w:tabs>
          <w:tab w:val="left" w:pos="820"/>
        </w:tabs>
        <w:ind w:right="177"/>
        <w:rPr>
          <w:szCs w:val="24"/>
        </w:rPr>
      </w:pPr>
      <w:r w:rsidRPr="00A74AC3">
        <w:rPr>
          <w:szCs w:val="24"/>
        </w:rPr>
        <w:t>This admission-level review is separate from the MSW Transfer of Course Work policy described later in this handbook. The Transfer of Course Work policy addresses graduate (master’s-level) coursework completed at another CSWE-accredited social work program, not undergraduate BSW coursework.</w:t>
      </w:r>
    </w:p>
    <w:p w14:paraId="71EC9B06" w14:textId="77777777" w:rsidR="004D1FB8" w:rsidRPr="004D1FB8" w:rsidRDefault="004D1FB8" w:rsidP="004D1FB8">
      <w:pPr>
        <w:tabs>
          <w:tab w:val="left" w:pos="820"/>
        </w:tabs>
        <w:ind w:right="177"/>
        <w:rPr>
          <w:szCs w:val="24"/>
        </w:rPr>
      </w:pPr>
    </w:p>
    <w:p w14:paraId="687C263F" w14:textId="77777777" w:rsidR="00D2728C" w:rsidRDefault="00BA2A52" w:rsidP="008022AE">
      <w:pPr>
        <w:pStyle w:val="Heading3"/>
        <w:ind w:left="0"/>
      </w:pPr>
      <w:r>
        <w:t>Readmission Requirements</w:t>
      </w:r>
    </w:p>
    <w:p w14:paraId="7DD41F9E" w14:textId="54D1AA00" w:rsidR="00D2728C" w:rsidRDefault="00450F5C" w:rsidP="008022AE">
      <w:pPr>
        <w:pStyle w:val="BodyText"/>
        <w:ind w:left="0"/>
      </w:pPr>
      <w:r>
        <w:t xml:space="preserve">Students who leave the program and return within two </w:t>
      </w:r>
      <w:r w:rsidR="00232001">
        <w:t>consecutive</w:t>
      </w:r>
      <w:r w:rsidR="0038506E">
        <w:t xml:space="preserve"> academic semesters</w:t>
      </w:r>
      <w:r w:rsidR="00232001">
        <w:t xml:space="preserve"> (Fall and Spring or Spring and Fall)</w:t>
      </w:r>
      <w:r w:rsidR="0038506E">
        <w:t xml:space="preserve"> do not need to apply for readmission to the program or university. </w:t>
      </w:r>
      <w:r w:rsidR="00BA2A52">
        <w:t>Students</w:t>
      </w:r>
      <w:r w:rsidR="00BA2A52">
        <w:rPr>
          <w:spacing w:val="-4"/>
        </w:rPr>
        <w:t xml:space="preserve"> </w:t>
      </w:r>
      <w:r w:rsidR="00BA2A52">
        <w:t>in</w:t>
      </w:r>
      <w:r w:rsidR="00BA2A52">
        <w:rPr>
          <w:spacing w:val="-4"/>
        </w:rPr>
        <w:t xml:space="preserve"> </w:t>
      </w:r>
      <w:r w:rsidR="00BA2A52">
        <w:t>good</w:t>
      </w:r>
      <w:r w:rsidR="00BA2A52">
        <w:rPr>
          <w:spacing w:val="-4"/>
        </w:rPr>
        <w:t xml:space="preserve"> </w:t>
      </w:r>
      <w:r w:rsidR="00BA2A52">
        <w:t>standing</w:t>
      </w:r>
      <w:r w:rsidR="00BA2A52">
        <w:rPr>
          <w:spacing w:val="-4"/>
        </w:rPr>
        <w:t xml:space="preserve"> </w:t>
      </w:r>
      <w:r w:rsidR="00BA2A52">
        <w:t>who</w:t>
      </w:r>
      <w:r w:rsidR="00BA2A52">
        <w:rPr>
          <w:spacing w:val="-4"/>
        </w:rPr>
        <w:t xml:space="preserve"> </w:t>
      </w:r>
      <w:r w:rsidR="00BA2A52">
        <w:t>leave</w:t>
      </w:r>
      <w:r w:rsidR="00BA2A52">
        <w:rPr>
          <w:spacing w:val="-5"/>
        </w:rPr>
        <w:t xml:space="preserve"> </w:t>
      </w:r>
      <w:r w:rsidR="00BA2A52">
        <w:t>the</w:t>
      </w:r>
      <w:r w:rsidR="00BA2A52">
        <w:rPr>
          <w:spacing w:val="-4"/>
        </w:rPr>
        <w:t xml:space="preserve"> </w:t>
      </w:r>
      <w:r w:rsidR="00BA2A52">
        <w:t>MSW</w:t>
      </w:r>
      <w:r w:rsidR="00BA2A52">
        <w:rPr>
          <w:spacing w:val="-4"/>
        </w:rPr>
        <w:t xml:space="preserve"> </w:t>
      </w:r>
      <w:r w:rsidR="00BA2A52">
        <w:t>Program</w:t>
      </w:r>
      <w:r w:rsidR="00BA2A52">
        <w:rPr>
          <w:spacing w:val="-4"/>
        </w:rPr>
        <w:t xml:space="preserve"> </w:t>
      </w:r>
      <w:r w:rsidR="00BA2A52">
        <w:t>before</w:t>
      </w:r>
      <w:r w:rsidR="00BA2A52">
        <w:rPr>
          <w:spacing w:val="-5"/>
        </w:rPr>
        <w:t xml:space="preserve"> </w:t>
      </w:r>
      <w:r w:rsidR="00BA2A52">
        <w:t>completing</w:t>
      </w:r>
      <w:r w:rsidR="00BA2A52">
        <w:rPr>
          <w:spacing w:val="-2"/>
        </w:rPr>
        <w:t xml:space="preserve"> </w:t>
      </w:r>
      <w:r w:rsidR="00BA2A52">
        <w:t>requirements</w:t>
      </w:r>
      <w:r w:rsidR="000D509D">
        <w:t>,</w:t>
      </w:r>
      <w:r w:rsidR="00BA2A52">
        <w:rPr>
          <w:spacing w:val="-4"/>
        </w:rPr>
        <w:t xml:space="preserve"> </w:t>
      </w:r>
      <w:r w:rsidR="00A33C97">
        <w:rPr>
          <w:spacing w:val="-4"/>
        </w:rPr>
        <w:t xml:space="preserve">but who have not enrolled in courses for at least 2 concurrent semesters </w:t>
      </w:r>
      <w:r w:rsidR="00BA2A52">
        <w:t>for</w:t>
      </w:r>
      <w:r w:rsidR="00BA2A52">
        <w:rPr>
          <w:spacing w:val="-4"/>
        </w:rPr>
        <w:t xml:space="preserve"> </w:t>
      </w:r>
      <w:r w:rsidR="00BA2A52">
        <w:t>the degree are required to:</w:t>
      </w:r>
    </w:p>
    <w:p w14:paraId="4DCDDD58" w14:textId="77777777" w:rsidR="00D2728C" w:rsidRDefault="00D2728C">
      <w:pPr>
        <w:pStyle w:val="BodyText"/>
        <w:ind w:left="0"/>
      </w:pPr>
    </w:p>
    <w:p w14:paraId="6DB15700" w14:textId="77777777" w:rsidR="00D2728C" w:rsidRDefault="00BA2A52" w:rsidP="001F3CA1">
      <w:pPr>
        <w:pStyle w:val="ListParagraph"/>
        <w:numPr>
          <w:ilvl w:val="0"/>
          <w:numId w:val="16"/>
        </w:numPr>
        <w:tabs>
          <w:tab w:val="left" w:pos="820"/>
          <w:tab w:val="left" w:pos="990"/>
        </w:tabs>
        <w:ind w:left="990" w:right="681" w:hanging="270"/>
      </w:pPr>
      <w:r>
        <w:t>Contact</w:t>
      </w:r>
      <w:r>
        <w:rPr>
          <w:spacing w:val="-4"/>
        </w:rPr>
        <w:t xml:space="preserve"> </w:t>
      </w:r>
      <w:r>
        <w:t>the</w:t>
      </w:r>
      <w:r>
        <w:rPr>
          <w:spacing w:val="-5"/>
        </w:rPr>
        <w:t xml:space="preserve"> </w:t>
      </w:r>
      <w:r>
        <w:t>MSW</w:t>
      </w:r>
      <w:r>
        <w:rPr>
          <w:spacing w:val="-5"/>
        </w:rPr>
        <w:t xml:space="preserve"> </w:t>
      </w:r>
      <w:r>
        <w:t>Program</w:t>
      </w:r>
      <w:r>
        <w:rPr>
          <w:spacing w:val="-4"/>
        </w:rPr>
        <w:t xml:space="preserve"> </w:t>
      </w:r>
      <w:r>
        <w:t>Director</w:t>
      </w:r>
      <w:r>
        <w:rPr>
          <w:spacing w:val="-4"/>
        </w:rPr>
        <w:t xml:space="preserve"> </w:t>
      </w:r>
      <w:r>
        <w:t>for</w:t>
      </w:r>
      <w:r>
        <w:rPr>
          <w:spacing w:val="-4"/>
        </w:rPr>
        <w:t xml:space="preserve"> </w:t>
      </w:r>
      <w:r>
        <w:t>an</w:t>
      </w:r>
      <w:r>
        <w:rPr>
          <w:spacing w:val="-4"/>
        </w:rPr>
        <w:t xml:space="preserve"> </w:t>
      </w:r>
      <w:r>
        <w:t>appointment</w:t>
      </w:r>
      <w:r>
        <w:rPr>
          <w:spacing w:val="-4"/>
        </w:rPr>
        <w:t xml:space="preserve"> </w:t>
      </w:r>
      <w:r>
        <w:t>to</w:t>
      </w:r>
      <w:r>
        <w:rPr>
          <w:spacing w:val="-4"/>
        </w:rPr>
        <w:t xml:space="preserve"> </w:t>
      </w:r>
      <w:r>
        <w:t>discuss</w:t>
      </w:r>
      <w:r>
        <w:rPr>
          <w:spacing w:val="-4"/>
        </w:rPr>
        <w:t xml:space="preserve"> </w:t>
      </w:r>
      <w:r>
        <w:t>readmission.</w:t>
      </w:r>
      <w:r>
        <w:rPr>
          <w:spacing w:val="-4"/>
        </w:rPr>
        <w:t xml:space="preserve"> </w:t>
      </w:r>
      <w:r>
        <w:t>The MSW Program Director and student will develop an academic plan to determine feasibility and timetable for the student’s return to school.</w:t>
      </w:r>
    </w:p>
    <w:p w14:paraId="476399A1" w14:textId="42F18872" w:rsidR="00D2728C" w:rsidRDefault="00A33C97" w:rsidP="001F3CA1">
      <w:pPr>
        <w:pStyle w:val="ListParagraph"/>
        <w:numPr>
          <w:ilvl w:val="0"/>
          <w:numId w:val="16"/>
        </w:numPr>
        <w:tabs>
          <w:tab w:val="left" w:pos="819"/>
          <w:tab w:val="left" w:pos="990"/>
        </w:tabs>
        <w:ind w:left="990" w:hanging="270"/>
      </w:pPr>
      <w:r>
        <w:t xml:space="preserve">Apply </w:t>
      </w:r>
      <w:r w:rsidR="00232001">
        <w:t>for admission to the University and Graduate Studies.</w:t>
      </w:r>
    </w:p>
    <w:p w14:paraId="53098E6D" w14:textId="2C666383" w:rsidR="00D2728C" w:rsidRDefault="00E825A9" w:rsidP="001F3CA1">
      <w:pPr>
        <w:pStyle w:val="ListParagraph"/>
        <w:numPr>
          <w:ilvl w:val="0"/>
          <w:numId w:val="16"/>
        </w:numPr>
        <w:tabs>
          <w:tab w:val="left" w:pos="820"/>
          <w:tab w:val="left" w:pos="990"/>
        </w:tabs>
        <w:ind w:left="990" w:right="603" w:hanging="270"/>
      </w:pPr>
      <w:r>
        <w:t xml:space="preserve">Submit all required application materials (transcripts, resume/CV, a personal statement, and contact information for professional references). </w:t>
      </w:r>
      <w:r w:rsidR="00504271" w:rsidRPr="00504271">
        <w:t>Include within the personal statement a discussion about how the applicant has dealt with the obstacle(s) or problem(s) that led to not previously completing the program.</w:t>
      </w:r>
    </w:p>
    <w:p w14:paraId="57FEE5CE" w14:textId="77777777" w:rsidR="00D2728C" w:rsidRDefault="00D2728C">
      <w:pPr>
        <w:pStyle w:val="BodyText"/>
        <w:ind w:left="0"/>
      </w:pPr>
    </w:p>
    <w:p w14:paraId="68C305D9" w14:textId="3D68F8DA" w:rsidR="00D2728C" w:rsidRDefault="00BA2A52" w:rsidP="008022AE">
      <w:pPr>
        <w:pStyle w:val="BodyText"/>
        <w:ind w:left="0" w:right="138"/>
      </w:pPr>
      <w:r>
        <w:t>The MSW Program Director</w:t>
      </w:r>
      <w:r w:rsidR="000D509D">
        <w:t>,</w:t>
      </w:r>
      <w:r>
        <w:t xml:space="preserve"> in collaboration with the readmitted student</w:t>
      </w:r>
      <w:r w:rsidR="000D509D">
        <w:t>,</w:t>
      </w:r>
      <w:r>
        <w:t xml:space="preserve"> will develop an academic</w:t>
      </w:r>
      <w:r>
        <w:rPr>
          <w:spacing w:val="-4"/>
        </w:rPr>
        <w:t xml:space="preserve"> </w:t>
      </w:r>
      <w:r>
        <w:t>plan</w:t>
      </w:r>
      <w:r>
        <w:rPr>
          <w:spacing w:val="-3"/>
        </w:rPr>
        <w:t xml:space="preserve"> </w:t>
      </w:r>
      <w:r>
        <w:t>based</w:t>
      </w:r>
      <w:r>
        <w:rPr>
          <w:spacing w:val="-3"/>
        </w:rPr>
        <w:t xml:space="preserve"> </w:t>
      </w:r>
      <w:r>
        <w:t>on</w:t>
      </w:r>
      <w:r>
        <w:rPr>
          <w:spacing w:val="-3"/>
        </w:rPr>
        <w:t xml:space="preserve"> </w:t>
      </w:r>
      <w:r>
        <w:t>their</w:t>
      </w:r>
      <w:r>
        <w:rPr>
          <w:spacing w:val="-3"/>
        </w:rPr>
        <w:t xml:space="preserve"> </w:t>
      </w:r>
      <w:r>
        <w:t>academic</w:t>
      </w:r>
      <w:r>
        <w:rPr>
          <w:spacing w:val="-4"/>
        </w:rPr>
        <w:t xml:space="preserve"> </w:t>
      </w:r>
      <w:r>
        <w:t>status</w:t>
      </w:r>
      <w:r>
        <w:rPr>
          <w:spacing w:val="-3"/>
        </w:rPr>
        <w:t xml:space="preserve"> </w:t>
      </w:r>
      <w:r>
        <w:t>and</w:t>
      </w:r>
      <w:r>
        <w:rPr>
          <w:spacing w:val="-2"/>
        </w:rPr>
        <w:t xml:space="preserve"> </w:t>
      </w:r>
      <w:r>
        <w:t>request</w:t>
      </w:r>
      <w:r>
        <w:rPr>
          <w:spacing w:val="-3"/>
        </w:rPr>
        <w:t xml:space="preserve"> </w:t>
      </w:r>
      <w:r>
        <w:t>for</w:t>
      </w:r>
      <w:r>
        <w:rPr>
          <w:spacing w:val="-2"/>
        </w:rPr>
        <w:t xml:space="preserve"> </w:t>
      </w:r>
      <w:r>
        <w:t>re-admission</w:t>
      </w:r>
      <w:r>
        <w:rPr>
          <w:spacing w:val="-3"/>
        </w:rPr>
        <w:t xml:space="preserve"> </w:t>
      </w:r>
      <w:r>
        <w:t>outlined</w:t>
      </w:r>
      <w:r>
        <w:rPr>
          <w:spacing w:val="-3"/>
        </w:rPr>
        <w:t xml:space="preserve"> </w:t>
      </w:r>
      <w:r>
        <w:t>in</w:t>
      </w:r>
      <w:r>
        <w:rPr>
          <w:spacing w:val="-3"/>
        </w:rPr>
        <w:t xml:space="preserve"> </w:t>
      </w:r>
      <w:r>
        <w:t>the</w:t>
      </w:r>
      <w:r>
        <w:rPr>
          <w:spacing w:val="-3"/>
        </w:rPr>
        <w:t xml:space="preserve"> </w:t>
      </w:r>
      <w:r>
        <w:t xml:space="preserve">current academic bulletin. To count toward the master’s degree, </w:t>
      </w:r>
      <w:r w:rsidR="009C2AF4">
        <w:t>coursework</w:t>
      </w:r>
      <w:r>
        <w:t xml:space="preserve"> must have been completed </w:t>
      </w:r>
      <w:r>
        <w:lastRenderedPageBreak/>
        <w:t>within seven years prior to a student’s enrollment in the first course(s) that count for degree credit in the program. For courses that exceed this time limit, students must either validate the previous credit or retake the course(s) to meet degree requirements. The MSW Program Director or faculty designee will review course validation requirements.</w:t>
      </w:r>
    </w:p>
    <w:p w14:paraId="7EDB5A7D" w14:textId="77777777" w:rsidR="00E86C96" w:rsidRDefault="00E86C96" w:rsidP="008022AE">
      <w:pPr>
        <w:pStyle w:val="BodyText"/>
        <w:ind w:left="0" w:right="138"/>
      </w:pPr>
    </w:p>
    <w:p w14:paraId="1CC432E5" w14:textId="77777777" w:rsidR="00D2728C" w:rsidRDefault="00BA2A52" w:rsidP="008022AE">
      <w:pPr>
        <w:pStyle w:val="Heading3"/>
        <w:ind w:left="0"/>
      </w:pPr>
      <w:r>
        <w:t>Dismissed</w:t>
      </w:r>
      <w:r>
        <w:rPr>
          <w:spacing w:val="-3"/>
        </w:rPr>
        <w:t xml:space="preserve"> </w:t>
      </w:r>
      <w:r>
        <w:rPr>
          <w:spacing w:val="-2"/>
        </w:rPr>
        <w:t>Students</w:t>
      </w:r>
    </w:p>
    <w:p w14:paraId="351FC9F2" w14:textId="3A0AAB60" w:rsidR="00D2728C" w:rsidRDefault="00BA2A52" w:rsidP="008022AE">
      <w:pPr>
        <w:pStyle w:val="BodyText"/>
        <w:ind w:left="0" w:right="152"/>
      </w:pPr>
      <w:r>
        <w:t>Students</w:t>
      </w:r>
      <w:r>
        <w:rPr>
          <w:spacing w:val="-3"/>
        </w:rPr>
        <w:t xml:space="preserve"> </w:t>
      </w:r>
      <w:r>
        <w:t>must</w:t>
      </w:r>
      <w:r>
        <w:rPr>
          <w:spacing w:val="-3"/>
        </w:rPr>
        <w:t xml:space="preserve"> </w:t>
      </w:r>
      <w:r>
        <w:t>wait</w:t>
      </w:r>
      <w:r>
        <w:rPr>
          <w:spacing w:val="-3"/>
        </w:rPr>
        <w:t xml:space="preserve"> </w:t>
      </w:r>
      <w:r>
        <w:t>a</w:t>
      </w:r>
      <w:r>
        <w:rPr>
          <w:spacing w:val="-4"/>
        </w:rPr>
        <w:t xml:space="preserve"> </w:t>
      </w:r>
      <w:r>
        <w:t>minimum</w:t>
      </w:r>
      <w:r>
        <w:rPr>
          <w:spacing w:val="-3"/>
        </w:rPr>
        <w:t xml:space="preserve"> </w:t>
      </w:r>
      <w:r>
        <w:t>of</w:t>
      </w:r>
      <w:r>
        <w:rPr>
          <w:spacing w:val="-3"/>
        </w:rPr>
        <w:t xml:space="preserve"> </w:t>
      </w:r>
      <w:r>
        <w:t>two</w:t>
      </w:r>
      <w:r>
        <w:rPr>
          <w:spacing w:val="-3"/>
        </w:rPr>
        <w:t xml:space="preserve"> </w:t>
      </w:r>
      <w:r>
        <w:t>years</w:t>
      </w:r>
      <w:r>
        <w:rPr>
          <w:spacing w:val="-3"/>
        </w:rPr>
        <w:t xml:space="preserve"> </w:t>
      </w:r>
      <w:r>
        <w:t>after</w:t>
      </w:r>
      <w:r>
        <w:rPr>
          <w:spacing w:val="-3"/>
        </w:rPr>
        <w:t xml:space="preserve"> </w:t>
      </w:r>
      <w:r>
        <w:t>their</w:t>
      </w:r>
      <w:r>
        <w:rPr>
          <w:spacing w:val="-3"/>
        </w:rPr>
        <w:t xml:space="preserve"> </w:t>
      </w:r>
      <w:r>
        <w:t>dismissal</w:t>
      </w:r>
      <w:r>
        <w:rPr>
          <w:spacing w:val="-3"/>
        </w:rPr>
        <w:t xml:space="preserve"> </w:t>
      </w:r>
      <w:r>
        <w:t>before</w:t>
      </w:r>
      <w:r>
        <w:rPr>
          <w:spacing w:val="-3"/>
        </w:rPr>
        <w:t xml:space="preserve"> </w:t>
      </w:r>
      <w:r>
        <w:t>applying</w:t>
      </w:r>
      <w:r>
        <w:rPr>
          <w:spacing w:val="-3"/>
        </w:rPr>
        <w:t xml:space="preserve"> </w:t>
      </w:r>
      <w:r>
        <w:t>for</w:t>
      </w:r>
      <w:r>
        <w:rPr>
          <w:spacing w:val="-3"/>
        </w:rPr>
        <w:t xml:space="preserve"> </w:t>
      </w:r>
      <w:r>
        <w:t>readmission to the MSW program.</w:t>
      </w:r>
      <w:r>
        <w:rPr>
          <w:spacing w:val="40"/>
        </w:rPr>
        <w:t xml:space="preserve"> </w:t>
      </w:r>
      <w:r>
        <w:t>In addition, the applicant must provide documentation to verify that the situation(s) leading to the dismissal is/are resolved to the MSW Admission Committee.</w:t>
      </w:r>
    </w:p>
    <w:p w14:paraId="42DF14E2" w14:textId="77777777" w:rsidR="009C2AF4" w:rsidRPr="009C2AF4" w:rsidRDefault="009C2AF4" w:rsidP="008022AE">
      <w:pPr>
        <w:pStyle w:val="BodyText"/>
        <w:ind w:left="0" w:right="152"/>
      </w:pPr>
    </w:p>
    <w:p w14:paraId="13D602AE" w14:textId="77777777" w:rsidR="00D2728C" w:rsidRDefault="1D973C0B" w:rsidP="008022AE">
      <w:pPr>
        <w:pStyle w:val="Heading2"/>
        <w:ind w:left="0"/>
        <w:rPr>
          <w:spacing w:val="-2"/>
        </w:rPr>
      </w:pPr>
      <w:bookmarkStart w:id="29" w:name="_TOC_250038"/>
      <w:bookmarkStart w:id="30" w:name="_Toc231287625"/>
      <w:r w:rsidRPr="501CB51A">
        <w:t>MASTER</w:t>
      </w:r>
      <w:r w:rsidRPr="501CB51A">
        <w:rPr>
          <w:spacing w:val="-1"/>
        </w:rPr>
        <w:t xml:space="preserve"> </w:t>
      </w:r>
      <w:r w:rsidRPr="501CB51A">
        <w:t>OF SOCIAL</w:t>
      </w:r>
      <w:r w:rsidRPr="501CB51A">
        <w:rPr>
          <w:spacing w:val="-2"/>
        </w:rPr>
        <w:t xml:space="preserve"> </w:t>
      </w:r>
      <w:r w:rsidRPr="501CB51A">
        <w:t xml:space="preserve">WORK </w:t>
      </w:r>
      <w:bookmarkEnd w:id="29"/>
      <w:r w:rsidRPr="501CB51A">
        <w:rPr>
          <w:spacing w:val="-2"/>
        </w:rPr>
        <w:t>CURRICULUM</w:t>
      </w:r>
      <w:bookmarkEnd w:id="30"/>
    </w:p>
    <w:p w14:paraId="14319AFD" w14:textId="77777777" w:rsidR="00D2728C" w:rsidRDefault="00D2728C" w:rsidP="008022AE">
      <w:pPr>
        <w:pStyle w:val="BodyText"/>
        <w:ind w:left="0"/>
        <w:rPr>
          <w:b/>
          <w:bCs/>
          <w:color w:val="548DD4" w:themeColor="text2" w:themeTint="99"/>
        </w:rPr>
      </w:pPr>
    </w:p>
    <w:p w14:paraId="4E13A437" w14:textId="493A3CEE" w:rsidR="00D2728C" w:rsidRPr="002D75FA" w:rsidRDefault="00BA2A52" w:rsidP="008022AE">
      <w:pPr>
        <w:pStyle w:val="Heading3"/>
        <w:ind w:left="0"/>
      </w:pPr>
      <w:r w:rsidRPr="002D75FA">
        <w:t>Full-Time Two-Year (Non-BSW) Track (</w:t>
      </w:r>
      <w:r w:rsidR="0E0ABDC9" w:rsidRPr="002D75FA">
        <w:t xml:space="preserve">54 </w:t>
      </w:r>
      <w:r w:rsidRPr="002D75FA">
        <w:t>Credit Hours)</w:t>
      </w:r>
    </w:p>
    <w:p w14:paraId="00FF61E9" w14:textId="182CFAC4" w:rsidR="511B2615" w:rsidRDefault="511B2615" w:rsidP="008022AE">
      <w:pPr>
        <w:pStyle w:val="BodyText"/>
        <w:ind w:left="0" w:right="169"/>
        <w:rPr>
          <w:color w:val="252525"/>
        </w:rPr>
      </w:pPr>
      <w:r w:rsidRPr="49621403">
        <w:rPr>
          <w:color w:val="252525"/>
        </w:rPr>
        <w:t xml:space="preserve">The two-year, full-time program for non-Bachelor of Social Work (BSW) students offers </w:t>
      </w:r>
      <w:r w:rsidR="00ED67DA">
        <w:rPr>
          <w:color w:val="252525"/>
        </w:rPr>
        <w:t>face-to-face</w:t>
      </w:r>
      <w:r w:rsidRPr="49621403">
        <w:rPr>
          <w:color w:val="252525"/>
        </w:rPr>
        <w:t xml:space="preserve"> and online courses. </w:t>
      </w:r>
      <w:r w:rsidR="00ED67DA">
        <w:rPr>
          <w:color w:val="252525"/>
        </w:rPr>
        <w:t>Face-to-face</w:t>
      </w:r>
      <w:r w:rsidRPr="49621403">
        <w:rPr>
          <w:color w:val="252525"/>
        </w:rPr>
        <w:t xml:space="preserve"> courses are typically offered Monday and Wednesday from 8:00 to 3:00 PM. Generalist and Clinical internships are</w:t>
      </w:r>
      <w:r w:rsidR="00ED67DA">
        <w:rPr>
          <w:color w:val="252525"/>
        </w:rPr>
        <w:t xml:space="preserve"> in-person and</w:t>
      </w:r>
      <w:r w:rsidRPr="49621403">
        <w:rPr>
          <w:color w:val="252525"/>
        </w:rPr>
        <w:t xml:space="preserve"> required; internships usually occur during normal working hours Monday-Friday 8:00am-5:00pm. Program begins fall semester; generalist internship begins first year/spring and clinical internship begins second year/fall semester.</w:t>
      </w:r>
    </w:p>
    <w:p w14:paraId="3EEF2C22" w14:textId="77777777" w:rsidR="00401220" w:rsidRDefault="00401220" w:rsidP="00401220">
      <w:pPr>
        <w:pStyle w:val="BodyText"/>
        <w:ind w:left="0" w:right="2544"/>
        <w:rPr>
          <w:color w:val="252525"/>
        </w:rPr>
      </w:pPr>
    </w:p>
    <w:p w14:paraId="0C0C78E8" w14:textId="0EE9EB29" w:rsidR="00D2728C" w:rsidRDefault="17C64D79" w:rsidP="008E0B53">
      <w:pPr>
        <w:pStyle w:val="BodyText"/>
        <w:ind w:left="0" w:right="-50"/>
        <w:jc w:val="center"/>
      </w:pPr>
      <w:r>
        <w:t>First</w:t>
      </w:r>
      <w:r w:rsidR="00BA2A52">
        <w:t xml:space="preserve"> </w:t>
      </w:r>
      <w:r w:rsidR="00BA2A52">
        <w:rPr>
          <w:spacing w:val="-4"/>
        </w:rPr>
        <w:t>Year</w:t>
      </w:r>
    </w:p>
    <w:p w14:paraId="5587141A" w14:textId="77777777" w:rsidR="00D2728C" w:rsidRDefault="00BA2A52" w:rsidP="00401220">
      <w:pPr>
        <w:pStyle w:val="BodyText"/>
        <w:tabs>
          <w:tab w:val="left" w:pos="8716"/>
        </w:tabs>
        <w:ind w:left="0" w:right="15"/>
      </w:pPr>
      <w:r>
        <w:t>Fall</w:t>
      </w:r>
      <w:r>
        <w:rPr>
          <w:spacing w:val="-3"/>
        </w:rPr>
        <w:t xml:space="preserve"> </w:t>
      </w:r>
      <w:r>
        <w:rPr>
          <w:spacing w:val="-2"/>
        </w:rPr>
        <w:t>Semester</w:t>
      </w:r>
      <w:r>
        <w:tab/>
      </w:r>
      <w:r>
        <w:rPr>
          <w:u w:val="single"/>
        </w:rPr>
        <w:t xml:space="preserve"> Hours</w:t>
      </w:r>
    </w:p>
    <w:p w14:paraId="3A1B0FA6" w14:textId="1ACC595A" w:rsidR="00D2728C" w:rsidRDefault="00BA2A52" w:rsidP="00401220">
      <w:pPr>
        <w:pStyle w:val="BodyText"/>
        <w:tabs>
          <w:tab w:val="right" w:leader="dot" w:pos="9361"/>
        </w:tabs>
        <w:ind w:left="0" w:right="15"/>
      </w:pPr>
      <w:r>
        <w:t>SOCW</w:t>
      </w:r>
      <w:r>
        <w:rPr>
          <w:spacing w:val="-2"/>
        </w:rPr>
        <w:t xml:space="preserve"> </w:t>
      </w:r>
      <w:r>
        <w:t>503-</w:t>
      </w:r>
      <w:r>
        <w:rPr>
          <w:spacing w:val="-2"/>
        </w:rPr>
        <w:t xml:space="preserve"> </w:t>
      </w:r>
      <w:r>
        <w:t>History of</w:t>
      </w:r>
      <w:r>
        <w:rPr>
          <w:spacing w:val="-1"/>
        </w:rPr>
        <w:t xml:space="preserve"> </w:t>
      </w:r>
      <w:r>
        <w:t xml:space="preserve">Social </w:t>
      </w:r>
      <w:r>
        <w:rPr>
          <w:spacing w:val="-2"/>
        </w:rPr>
        <w:t>Welfare</w:t>
      </w:r>
      <w:r w:rsidR="6855C967">
        <w:rPr>
          <w:spacing w:val="-2"/>
        </w:rPr>
        <w:t xml:space="preserve"> Systems and Policy Advocacy</w:t>
      </w:r>
      <w:r>
        <w:tab/>
      </w:r>
      <w:r>
        <w:rPr>
          <w:spacing w:val="-10"/>
        </w:rPr>
        <w:t>3</w:t>
      </w:r>
    </w:p>
    <w:p w14:paraId="3B3423DA" w14:textId="3DCBDE7A" w:rsidR="00D2728C" w:rsidRDefault="00BA2A52" w:rsidP="00401220">
      <w:pPr>
        <w:pStyle w:val="BodyText"/>
        <w:tabs>
          <w:tab w:val="right" w:leader="dot" w:pos="9361"/>
        </w:tabs>
        <w:ind w:left="0" w:right="15"/>
      </w:pPr>
      <w:r>
        <w:t>SOCW</w:t>
      </w:r>
      <w:r>
        <w:rPr>
          <w:spacing w:val="-2"/>
        </w:rPr>
        <w:t xml:space="preserve"> </w:t>
      </w:r>
      <w:r>
        <w:t>504-</w:t>
      </w:r>
      <w:r>
        <w:rPr>
          <w:spacing w:val="-2"/>
        </w:rPr>
        <w:t xml:space="preserve"> </w:t>
      </w:r>
      <w:r>
        <w:t>Human Behavior</w:t>
      </w:r>
      <w:r>
        <w:rPr>
          <w:spacing w:val="-1"/>
        </w:rPr>
        <w:t xml:space="preserve"> </w:t>
      </w:r>
      <w:r>
        <w:t>and the</w:t>
      </w:r>
      <w:r>
        <w:rPr>
          <w:spacing w:val="-1"/>
        </w:rPr>
        <w:t xml:space="preserve"> </w:t>
      </w:r>
      <w:r>
        <w:t xml:space="preserve">Social </w:t>
      </w:r>
      <w:r>
        <w:rPr>
          <w:spacing w:val="-2"/>
        </w:rPr>
        <w:t>Environment</w:t>
      </w:r>
      <w:r w:rsidR="41EA8853">
        <w:rPr>
          <w:spacing w:val="-2"/>
        </w:rPr>
        <w:t xml:space="preserve"> I</w:t>
      </w:r>
      <w:r>
        <w:tab/>
      </w:r>
      <w:r>
        <w:rPr>
          <w:spacing w:val="-10"/>
        </w:rPr>
        <w:t>3</w:t>
      </w:r>
    </w:p>
    <w:p w14:paraId="5A504626" w14:textId="77777777" w:rsidR="00D2728C" w:rsidRDefault="06BD35F6" w:rsidP="00401220">
      <w:pPr>
        <w:pStyle w:val="BodyText"/>
        <w:tabs>
          <w:tab w:val="right" w:leader="dot" w:pos="9361"/>
        </w:tabs>
        <w:spacing w:before="1"/>
        <w:ind w:left="0" w:right="15"/>
      </w:pPr>
      <w:r>
        <w:t>SOCW</w:t>
      </w:r>
      <w:r>
        <w:rPr>
          <w:spacing w:val="-2"/>
        </w:rPr>
        <w:t xml:space="preserve"> </w:t>
      </w:r>
      <w:r>
        <w:t>506-</w:t>
      </w:r>
      <w:r>
        <w:rPr>
          <w:spacing w:val="-1"/>
        </w:rPr>
        <w:t xml:space="preserve"> </w:t>
      </w:r>
      <w:r>
        <w:t>The</w:t>
      </w:r>
      <w:r>
        <w:rPr>
          <w:spacing w:val="-2"/>
        </w:rPr>
        <w:t xml:space="preserve"> </w:t>
      </w:r>
      <w:r>
        <w:t>Foundation of</w:t>
      </w:r>
      <w:r>
        <w:rPr>
          <w:spacing w:val="-1"/>
        </w:rPr>
        <w:t xml:space="preserve"> </w:t>
      </w:r>
      <w:r>
        <w:t xml:space="preserve">Social Work </w:t>
      </w:r>
      <w:r>
        <w:rPr>
          <w:spacing w:val="-2"/>
        </w:rPr>
        <w:t>Practice</w:t>
      </w:r>
      <w:r w:rsidR="00BA2A52">
        <w:tab/>
      </w:r>
      <w:r>
        <w:rPr>
          <w:spacing w:val="-10"/>
        </w:rPr>
        <w:t>3</w:t>
      </w:r>
    </w:p>
    <w:p w14:paraId="55991164" w14:textId="0D835611" w:rsidR="22C8FF0C" w:rsidRDefault="22C8FF0C" w:rsidP="00401220">
      <w:pPr>
        <w:pStyle w:val="BodyText"/>
        <w:tabs>
          <w:tab w:val="right" w:leader="dot" w:pos="9462"/>
        </w:tabs>
        <w:ind w:left="0"/>
      </w:pPr>
      <w:r w:rsidRPr="03C6E634">
        <w:rPr>
          <w:color w:val="000000" w:themeColor="text1"/>
        </w:rPr>
        <w:t>SOCW 508- Micro Systems: Practice with Individuals, Groups, and Familie</w:t>
      </w:r>
      <w:r w:rsidRPr="03C6E634">
        <w:t>s</w:t>
      </w:r>
      <w:r w:rsidR="314BF8C1" w:rsidRPr="03C6E634">
        <w:t>............................</w:t>
      </w:r>
      <w:r>
        <w:tab/>
      </w:r>
      <w:r w:rsidR="01F7BB40" w:rsidRPr="03C6E634">
        <w:t>..</w:t>
      </w:r>
      <w:r w:rsidRPr="03C6E634">
        <w:t xml:space="preserve">3 </w:t>
      </w:r>
    </w:p>
    <w:p w14:paraId="19FF2C2F" w14:textId="77777777" w:rsidR="00D2728C" w:rsidRDefault="00BA2A52" w:rsidP="00401220">
      <w:pPr>
        <w:pStyle w:val="BodyText"/>
        <w:spacing w:before="276"/>
        <w:ind w:left="0"/>
      </w:pPr>
      <w:r>
        <w:t xml:space="preserve">Spring </w:t>
      </w:r>
      <w:r>
        <w:rPr>
          <w:spacing w:val="-2"/>
        </w:rPr>
        <w:t>Semester</w:t>
      </w:r>
    </w:p>
    <w:p w14:paraId="6D4EBB26" w14:textId="77777777" w:rsidR="00D2728C" w:rsidRDefault="06BD35F6" w:rsidP="00401220">
      <w:pPr>
        <w:pStyle w:val="BodyText"/>
        <w:tabs>
          <w:tab w:val="right" w:leader="dot" w:pos="9462"/>
        </w:tabs>
        <w:ind w:left="0"/>
      </w:pPr>
      <w:r>
        <w:t>SOCW</w:t>
      </w:r>
      <w:r>
        <w:rPr>
          <w:spacing w:val="-2"/>
        </w:rPr>
        <w:t xml:space="preserve"> </w:t>
      </w:r>
      <w:r>
        <w:t>505-</w:t>
      </w:r>
      <w:r>
        <w:rPr>
          <w:spacing w:val="-1"/>
        </w:rPr>
        <w:t xml:space="preserve"> </w:t>
      </w:r>
      <w:r>
        <w:t>Human</w:t>
      </w:r>
      <w:r>
        <w:rPr>
          <w:spacing w:val="-1"/>
        </w:rPr>
        <w:t xml:space="preserve"> </w:t>
      </w:r>
      <w:r>
        <w:t>Behavior and</w:t>
      </w:r>
      <w:r>
        <w:rPr>
          <w:spacing w:val="-1"/>
        </w:rPr>
        <w:t xml:space="preserve"> </w:t>
      </w:r>
      <w:r>
        <w:t>the Social</w:t>
      </w:r>
      <w:r>
        <w:rPr>
          <w:spacing w:val="-1"/>
        </w:rPr>
        <w:t xml:space="preserve"> </w:t>
      </w:r>
      <w:r>
        <w:t>Environment</w:t>
      </w:r>
      <w:r>
        <w:rPr>
          <w:spacing w:val="5"/>
        </w:rPr>
        <w:t xml:space="preserve"> </w:t>
      </w:r>
      <w:r>
        <w:rPr>
          <w:spacing w:val="-5"/>
        </w:rPr>
        <w:t>II</w:t>
      </w:r>
      <w:r w:rsidR="00BA2A52">
        <w:tab/>
      </w:r>
      <w:r>
        <w:rPr>
          <w:spacing w:val="-10"/>
        </w:rPr>
        <w:t>3</w:t>
      </w:r>
    </w:p>
    <w:p w14:paraId="006E83DD" w14:textId="36E6B5D0" w:rsidR="00D2728C" w:rsidRDefault="19457754" w:rsidP="00401220">
      <w:pPr>
        <w:pStyle w:val="BodyText"/>
        <w:tabs>
          <w:tab w:val="right" w:leader="dot" w:pos="9462"/>
        </w:tabs>
        <w:ind w:left="0"/>
      </w:pPr>
      <w:r>
        <w:t>SOCW 509- Macro Systems: Institutional &amp; Community Systems</w:t>
      </w:r>
      <w:r w:rsidR="00BA2A52">
        <w:tab/>
      </w:r>
      <w:r>
        <w:t xml:space="preserve">  3</w:t>
      </w:r>
    </w:p>
    <w:p w14:paraId="71610141" w14:textId="57ED2DCE" w:rsidR="078A5262" w:rsidRDefault="078A5262" w:rsidP="00401220">
      <w:pPr>
        <w:pStyle w:val="BodyText"/>
        <w:tabs>
          <w:tab w:val="left" w:leader="dot" w:pos="9342"/>
        </w:tabs>
        <w:ind w:left="0"/>
      </w:pPr>
      <w:r>
        <w:t>SOCW 511 Graduate Field Placement I</w:t>
      </w:r>
      <w:r>
        <w:tab/>
        <w:t>2</w:t>
      </w:r>
      <w:r w:rsidR="167B498B">
        <w:t xml:space="preserve"> </w:t>
      </w:r>
    </w:p>
    <w:p w14:paraId="3A51A343" w14:textId="77777777" w:rsidR="002C3A18" w:rsidRDefault="06C4D915" w:rsidP="00401220">
      <w:pPr>
        <w:pStyle w:val="BodyText"/>
        <w:tabs>
          <w:tab w:val="left" w:leader="dot" w:pos="9342"/>
        </w:tabs>
        <w:ind w:left="0"/>
      </w:pPr>
      <w:r>
        <w:t>SOCW 512 Integrated Field Placement Seminar I…</w:t>
      </w:r>
      <w:r w:rsidR="00D2728C">
        <w:tab/>
      </w:r>
      <w:r>
        <w:t xml:space="preserve"> 3</w:t>
      </w:r>
    </w:p>
    <w:p w14:paraId="17746363" w14:textId="77777777" w:rsidR="002C3A18" w:rsidRDefault="002C3A18" w:rsidP="00401220">
      <w:pPr>
        <w:pStyle w:val="BodyText"/>
        <w:tabs>
          <w:tab w:val="left" w:leader="dot" w:pos="9342"/>
        </w:tabs>
        <w:ind w:left="0"/>
      </w:pPr>
    </w:p>
    <w:p w14:paraId="44982975" w14:textId="04E7C0C7" w:rsidR="00D2728C" w:rsidRDefault="06BD35F6" w:rsidP="00401220">
      <w:pPr>
        <w:pStyle w:val="BodyText"/>
        <w:tabs>
          <w:tab w:val="left" w:leader="dot" w:pos="9342"/>
        </w:tabs>
        <w:ind w:left="0"/>
      </w:pPr>
      <w:r>
        <w:t>Summer</w:t>
      </w:r>
      <w:r>
        <w:rPr>
          <w:spacing w:val="-2"/>
        </w:rPr>
        <w:t xml:space="preserve"> </w:t>
      </w:r>
      <w:r>
        <w:t>(Includes First,</w:t>
      </w:r>
      <w:r>
        <w:rPr>
          <w:spacing w:val="-2"/>
        </w:rPr>
        <w:t xml:space="preserve"> </w:t>
      </w:r>
      <w:r>
        <w:t>Second</w:t>
      </w:r>
      <w:r>
        <w:rPr>
          <w:spacing w:val="-1"/>
        </w:rPr>
        <w:t xml:space="preserve"> </w:t>
      </w:r>
      <w:r>
        <w:t>Summer</w:t>
      </w:r>
      <w:r>
        <w:rPr>
          <w:spacing w:val="-3"/>
        </w:rPr>
        <w:t xml:space="preserve"> </w:t>
      </w:r>
      <w:r>
        <w:rPr>
          <w:spacing w:val="-2"/>
        </w:rPr>
        <w:t>Terms</w:t>
      </w:r>
      <w:r w:rsidR="38729014">
        <w:rPr>
          <w:spacing w:val="-2"/>
        </w:rPr>
        <w:t>; 13-week courses</w:t>
      </w:r>
      <w:r>
        <w:rPr>
          <w:spacing w:val="-2"/>
        </w:rPr>
        <w:t>)</w:t>
      </w:r>
    </w:p>
    <w:p w14:paraId="098D009B" w14:textId="77777777" w:rsidR="67CFBFC6" w:rsidRDefault="67CFBFC6" w:rsidP="00401220">
      <w:pPr>
        <w:pStyle w:val="BodyText"/>
        <w:tabs>
          <w:tab w:val="left" w:leader="dot" w:pos="9342"/>
        </w:tabs>
        <w:spacing w:before="1"/>
        <w:ind w:left="0"/>
      </w:pPr>
      <w:r>
        <w:t>SOCW 601- Clinical Assessment and Psychopathology in Social Work</w:t>
      </w:r>
      <w:r>
        <w:tab/>
        <w:t>3</w:t>
      </w:r>
    </w:p>
    <w:p w14:paraId="52502CDA" w14:textId="492D96BB" w:rsidR="67CFBFC6" w:rsidRDefault="67CFBFC6" w:rsidP="00401220">
      <w:pPr>
        <w:pStyle w:val="BodyText"/>
        <w:tabs>
          <w:tab w:val="right" w:leader="dot" w:pos="9462"/>
        </w:tabs>
        <w:ind w:left="0"/>
      </w:pPr>
      <w:r>
        <w:t>SOCW 608 Theories of Clinical Practice</w:t>
      </w:r>
      <w:r>
        <w:tab/>
        <w:t xml:space="preserve">3 </w:t>
      </w:r>
    </w:p>
    <w:p w14:paraId="4E812E67" w14:textId="6F5FEB01" w:rsidR="75CDBC23" w:rsidRDefault="75CDBC23" w:rsidP="00401220">
      <w:pPr>
        <w:pStyle w:val="BodyText"/>
        <w:tabs>
          <w:tab w:val="right" w:leader="dot" w:pos="9462"/>
        </w:tabs>
        <w:ind w:left="0"/>
      </w:pPr>
      <w:r>
        <w:t>SOCW 610- Human Diversity in Social Work Practice</w:t>
      </w:r>
      <w:r>
        <w:tab/>
        <w:t>3</w:t>
      </w:r>
    </w:p>
    <w:p w14:paraId="7A3299EF" w14:textId="4BEC3394" w:rsidR="49621403" w:rsidRDefault="49621403" w:rsidP="008022AE">
      <w:pPr>
        <w:pStyle w:val="BodyText"/>
        <w:tabs>
          <w:tab w:val="left" w:leader="dot" w:pos="9342"/>
        </w:tabs>
        <w:ind w:left="0"/>
      </w:pPr>
    </w:p>
    <w:p w14:paraId="4AAE9291" w14:textId="77777777" w:rsidR="00D2728C" w:rsidRDefault="00D2728C" w:rsidP="008022AE">
      <w:pPr>
        <w:pStyle w:val="BodyText"/>
        <w:ind w:left="0"/>
      </w:pPr>
    </w:p>
    <w:p w14:paraId="6F475B4F" w14:textId="09C5AEE4" w:rsidR="00D2728C" w:rsidRDefault="2530B4B3" w:rsidP="008022AE">
      <w:pPr>
        <w:pStyle w:val="BodyText"/>
        <w:ind w:left="0" w:right="19"/>
        <w:jc w:val="center"/>
      </w:pPr>
      <w:r>
        <w:rPr>
          <w:spacing w:val="3"/>
        </w:rPr>
        <w:t>Second</w:t>
      </w:r>
      <w:r w:rsidR="00BA2A52">
        <w:rPr>
          <w:spacing w:val="3"/>
        </w:rPr>
        <w:t xml:space="preserve"> </w:t>
      </w:r>
      <w:r w:rsidR="00BA2A52">
        <w:rPr>
          <w:spacing w:val="-4"/>
        </w:rPr>
        <w:t>Year</w:t>
      </w:r>
    </w:p>
    <w:p w14:paraId="1F86D33F" w14:textId="77777777" w:rsidR="00D2728C" w:rsidRDefault="00D2728C" w:rsidP="008022AE">
      <w:pPr>
        <w:pStyle w:val="BodyText"/>
        <w:ind w:left="0"/>
      </w:pPr>
    </w:p>
    <w:p w14:paraId="1262E0F2" w14:textId="77777777" w:rsidR="00D2728C" w:rsidRDefault="00BA2A52" w:rsidP="008022AE">
      <w:pPr>
        <w:pStyle w:val="BodyText"/>
        <w:ind w:left="0"/>
      </w:pPr>
      <w:r>
        <w:t>Fall</w:t>
      </w:r>
      <w:r>
        <w:rPr>
          <w:spacing w:val="-3"/>
        </w:rPr>
        <w:t xml:space="preserve"> </w:t>
      </w:r>
      <w:r>
        <w:rPr>
          <w:spacing w:val="-2"/>
        </w:rPr>
        <w:t>Semester</w:t>
      </w:r>
    </w:p>
    <w:p w14:paraId="485702E7" w14:textId="63B9211F" w:rsidR="00D2728C" w:rsidRDefault="1BC584DF" w:rsidP="008022AE">
      <w:pPr>
        <w:pStyle w:val="BodyText"/>
        <w:tabs>
          <w:tab w:val="right" w:leader="dot" w:pos="9462"/>
        </w:tabs>
        <w:ind w:left="0"/>
        <w:jc w:val="both"/>
      </w:pPr>
      <w:r>
        <w:t>SOCW 602</w:t>
      </w:r>
      <w:r w:rsidR="7FC4FCBB">
        <w:t xml:space="preserve"> Clinical Planning and Treatment Process with Individuals and Families</w:t>
      </w:r>
      <w:r>
        <w:tab/>
        <w:t xml:space="preserve"> </w:t>
      </w:r>
      <w:r w:rsidR="72FC5F5C">
        <w:t>3</w:t>
      </w:r>
    </w:p>
    <w:p w14:paraId="051E0D17" w14:textId="4C478A94" w:rsidR="00D2728C" w:rsidRDefault="1BC584DF" w:rsidP="008022AE">
      <w:pPr>
        <w:pStyle w:val="BodyText"/>
        <w:tabs>
          <w:tab w:val="right" w:leader="dot" w:pos="9462"/>
        </w:tabs>
        <w:ind w:left="0"/>
        <w:jc w:val="both"/>
      </w:pPr>
      <w:r>
        <w:t>SOCW 660 Clinical Practice with Groups</w:t>
      </w:r>
      <w:r w:rsidR="00BA2A52">
        <w:tab/>
      </w:r>
      <w:r>
        <w:t xml:space="preserve"> </w:t>
      </w:r>
      <w:r w:rsidR="2E460EE2">
        <w:t>3</w:t>
      </w:r>
    </w:p>
    <w:p w14:paraId="107D16E4" w14:textId="77777777" w:rsidR="00D2728C" w:rsidRDefault="00BA2A52" w:rsidP="008022AE">
      <w:pPr>
        <w:pStyle w:val="BodyText"/>
        <w:tabs>
          <w:tab w:val="left" w:leader="dot" w:pos="9342"/>
        </w:tabs>
        <w:ind w:left="0"/>
        <w:jc w:val="both"/>
      </w:pPr>
      <w:r>
        <w:t>SOCW</w:t>
      </w:r>
      <w:r>
        <w:rPr>
          <w:spacing w:val="-3"/>
        </w:rPr>
        <w:t xml:space="preserve"> </w:t>
      </w:r>
      <w:r>
        <w:t>611</w:t>
      </w:r>
      <w:r>
        <w:rPr>
          <w:spacing w:val="-1"/>
        </w:rPr>
        <w:t xml:space="preserve"> </w:t>
      </w:r>
      <w:r>
        <w:t>Graduate</w:t>
      </w:r>
      <w:r>
        <w:rPr>
          <w:spacing w:val="-1"/>
        </w:rPr>
        <w:t xml:space="preserve"> </w:t>
      </w:r>
      <w:r>
        <w:t>Field</w:t>
      </w:r>
      <w:r>
        <w:rPr>
          <w:spacing w:val="-1"/>
        </w:rPr>
        <w:t xml:space="preserve"> </w:t>
      </w:r>
      <w:r>
        <w:t>Placement</w:t>
      </w:r>
      <w:r>
        <w:rPr>
          <w:spacing w:val="1"/>
        </w:rPr>
        <w:t xml:space="preserve"> </w:t>
      </w:r>
      <w:r>
        <w:rPr>
          <w:spacing w:val="-5"/>
        </w:rPr>
        <w:t>II</w:t>
      </w:r>
      <w:r>
        <w:tab/>
      </w:r>
      <w:r>
        <w:rPr>
          <w:spacing w:val="-10"/>
        </w:rPr>
        <w:t>2</w:t>
      </w:r>
    </w:p>
    <w:p w14:paraId="29E3EAC4" w14:textId="45C5D044" w:rsidR="00D2728C" w:rsidRDefault="00BA2A52" w:rsidP="008022AE">
      <w:pPr>
        <w:pStyle w:val="BodyText"/>
        <w:tabs>
          <w:tab w:val="left" w:leader="dot" w:pos="9342"/>
        </w:tabs>
        <w:ind w:left="0"/>
        <w:jc w:val="both"/>
      </w:pPr>
      <w:r>
        <w:t>SOCW</w:t>
      </w:r>
      <w:r>
        <w:rPr>
          <w:spacing w:val="-5"/>
        </w:rPr>
        <w:t xml:space="preserve"> </w:t>
      </w:r>
      <w:r>
        <w:t>612</w:t>
      </w:r>
      <w:r>
        <w:rPr>
          <w:spacing w:val="-2"/>
        </w:rPr>
        <w:t xml:space="preserve"> </w:t>
      </w:r>
      <w:r>
        <w:t>Integrated Field</w:t>
      </w:r>
      <w:r>
        <w:rPr>
          <w:spacing w:val="-2"/>
        </w:rPr>
        <w:t xml:space="preserve"> </w:t>
      </w:r>
      <w:r>
        <w:t>Placement</w:t>
      </w:r>
      <w:r>
        <w:rPr>
          <w:spacing w:val="-2"/>
        </w:rPr>
        <w:t xml:space="preserve"> </w:t>
      </w:r>
      <w:r>
        <w:t xml:space="preserve">Seminar </w:t>
      </w:r>
      <w:r>
        <w:rPr>
          <w:spacing w:val="-5"/>
        </w:rPr>
        <w:t>II</w:t>
      </w:r>
      <w:r>
        <w:tab/>
      </w:r>
      <w:r w:rsidR="78DEC39E">
        <w:t>3</w:t>
      </w:r>
    </w:p>
    <w:p w14:paraId="648FF041" w14:textId="77777777" w:rsidR="00D2728C" w:rsidRDefault="00BA2A52" w:rsidP="008022AE">
      <w:pPr>
        <w:pStyle w:val="BodyText"/>
        <w:spacing w:before="276"/>
        <w:ind w:left="0"/>
      </w:pPr>
      <w:r>
        <w:lastRenderedPageBreak/>
        <w:t xml:space="preserve">Spring </w:t>
      </w:r>
      <w:r>
        <w:rPr>
          <w:spacing w:val="-2"/>
        </w:rPr>
        <w:t>Semester</w:t>
      </w:r>
    </w:p>
    <w:p w14:paraId="1B378208" w14:textId="77777777" w:rsidR="00D2728C" w:rsidRDefault="00BA2A52" w:rsidP="008022AE">
      <w:pPr>
        <w:pStyle w:val="BodyText"/>
        <w:tabs>
          <w:tab w:val="right" w:leader="dot" w:pos="9462"/>
        </w:tabs>
        <w:ind w:left="0"/>
      </w:pPr>
      <w:r>
        <w:t>SOCW</w:t>
      </w:r>
      <w:r>
        <w:rPr>
          <w:spacing w:val="-3"/>
        </w:rPr>
        <w:t xml:space="preserve"> </w:t>
      </w:r>
      <w:r>
        <w:t>605-</w:t>
      </w:r>
      <w:r>
        <w:rPr>
          <w:spacing w:val="-2"/>
        </w:rPr>
        <w:t xml:space="preserve"> </w:t>
      </w:r>
      <w:r>
        <w:t>Practice</w:t>
      </w:r>
      <w:r>
        <w:rPr>
          <w:spacing w:val="-1"/>
        </w:rPr>
        <w:t xml:space="preserve"> </w:t>
      </w:r>
      <w:r>
        <w:rPr>
          <w:spacing w:val="-2"/>
        </w:rPr>
        <w:t>Evaluation</w:t>
      </w:r>
      <w:r>
        <w:tab/>
      </w:r>
      <w:r>
        <w:rPr>
          <w:spacing w:val="-10"/>
        </w:rPr>
        <w:t>3</w:t>
      </w:r>
    </w:p>
    <w:p w14:paraId="6A45FE4C" w14:textId="6493C5BB" w:rsidR="00D2728C" w:rsidRDefault="62BED298" w:rsidP="008022AE">
      <w:pPr>
        <w:pStyle w:val="BodyText"/>
        <w:tabs>
          <w:tab w:val="right" w:leader="dot" w:pos="9462"/>
        </w:tabs>
        <w:ind w:left="0"/>
      </w:pPr>
      <w:r>
        <w:t>SOCW 664- Crisis Intervention and Trauma Informed Care…</w:t>
      </w:r>
      <w:r w:rsidR="00BA2A52">
        <w:tab/>
      </w:r>
      <w:r>
        <w:t xml:space="preserve">3 </w:t>
      </w:r>
    </w:p>
    <w:p w14:paraId="3B843391" w14:textId="77777777" w:rsidR="00D2728C" w:rsidRDefault="00BA2A52" w:rsidP="008022AE">
      <w:pPr>
        <w:pStyle w:val="BodyText"/>
        <w:tabs>
          <w:tab w:val="left" w:leader="dot" w:pos="9342"/>
        </w:tabs>
        <w:ind w:left="0"/>
      </w:pPr>
      <w:r>
        <w:t>SOCW</w:t>
      </w:r>
      <w:r>
        <w:rPr>
          <w:spacing w:val="-3"/>
        </w:rPr>
        <w:t xml:space="preserve"> </w:t>
      </w:r>
      <w:r>
        <w:t>611</w:t>
      </w:r>
      <w:r>
        <w:rPr>
          <w:spacing w:val="-1"/>
        </w:rPr>
        <w:t xml:space="preserve"> </w:t>
      </w:r>
      <w:r>
        <w:t>Graduate</w:t>
      </w:r>
      <w:r>
        <w:rPr>
          <w:spacing w:val="-1"/>
        </w:rPr>
        <w:t xml:space="preserve"> </w:t>
      </w:r>
      <w:r>
        <w:t>Field</w:t>
      </w:r>
      <w:r>
        <w:rPr>
          <w:spacing w:val="-1"/>
        </w:rPr>
        <w:t xml:space="preserve"> </w:t>
      </w:r>
      <w:r>
        <w:t>Placement</w:t>
      </w:r>
      <w:r>
        <w:rPr>
          <w:spacing w:val="1"/>
        </w:rPr>
        <w:t xml:space="preserve"> </w:t>
      </w:r>
      <w:r>
        <w:rPr>
          <w:spacing w:val="-5"/>
        </w:rPr>
        <w:t>II</w:t>
      </w:r>
      <w:r>
        <w:tab/>
      </w:r>
      <w:r>
        <w:rPr>
          <w:spacing w:val="-10"/>
        </w:rPr>
        <w:t>2</w:t>
      </w:r>
    </w:p>
    <w:p w14:paraId="59BB0BAB" w14:textId="68A5766F" w:rsidR="00D2728C" w:rsidRDefault="06BD35F6" w:rsidP="008022AE">
      <w:pPr>
        <w:pStyle w:val="BodyText"/>
        <w:tabs>
          <w:tab w:val="left" w:leader="dot" w:pos="9342"/>
        </w:tabs>
        <w:ind w:left="0"/>
      </w:pPr>
      <w:r>
        <w:t>SOCW</w:t>
      </w:r>
      <w:r>
        <w:rPr>
          <w:spacing w:val="-5"/>
        </w:rPr>
        <w:t xml:space="preserve"> </w:t>
      </w:r>
      <w:r>
        <w:t>612</w:t>
      </w:r>
      <w:r>
        <w:rPr>
          <w:spacing w:val="-2"/>
        </w:rPr>
        <w:t xml:space="preserve"> </w:t>
      </w:r>
      <w:r>
        <w:t>Integrated Field</w:t>
      </w:r>
      <w:r>
        <w:rPr>
          <w:spacing w:val="-2"/>
        </w:rPr>
        <w:t xml:space="preserve"> </w:t>
      </w:r>
      <w:r>
        <w:t>Placement</w:t>
      </w:r>
      <w:r>
        <w:rPr>
          <w:spacing w:val="-2"/>
        </w:rPr>
        <w:t xml:space="preserve"> </w:t>
      </w:r>
      <w:r>
        <w:t xml:space="preserve">Seminar </w:t>
      </w:r>
      <w:r>
        <w:rPr>
          <w:spacing w:val="-5"/>
        </w:rPr>
        <w:t>II</w:t>
      </w:r>
      <w:r w:rsidR="00BA2A52">
        <w:tab/>
      </w:r>
      <w:r w:rsidR="48388696">
        <w:t>3</w:t>
      </w:r>
    </w:p>
    <w:p w14:paraId="57D39CF2" w14:textId="77777777" w:rsidR="002C3A18" w:rsidRDefault="002C3A18" w:rsidP="008022AE">
      <w:pPr>
        <w:pStyle w:val="BodyText"/>
        <w:spacing w:before="276"/>
        <w:ind w:left="0"/>
        <w:jc w:val="center"/>
        <w:rPr>
          <w:b/>
          <w:bCs/>
          <w:u w:val="single"/>
        </w:rPr>
      </w:pPr>
    </w:p>
    <w:p w14:paraId="6D5BAFB4" w14:textId="3CEC7F12" w:rsidR="00D2728C" w:rsidRPr="00AC5FF6" w:rsidRDefault="06BD35F6" w:rsidP="008022AE">
      <w:pPr>
        <w:pStyle w:val="Heading3"/>
        <w:ind w:left="0"/>
      </w:pPr>
      <w:r w:rsidRPr="5E029734">
        <w:t>Full-Time</w:t>
      </w:r>
      <w:r w:rsidRPr="5E029734">
        <w:rPr>
          <w:spacing w:val="-3"/>
        </w:rPr>
        <w:t xml:space="preserve"> </w:t>
      </w:r>
      <w:r w:rsidRPr="5E029734">
        <w:t>Advance</w:t>
      </w:r>
      <w:r w:rsidRPr="5E029734">
        <w:rPr>
          <w:spacing w:val="-2"/>
        </w:rPr>
        <w:t xml:space="preserve"> </w:t>
      </w:r>
      <w:r w:rsidRPr="5E029734">
        <w:t>Standing</w:t>
      </w:r>
      <w:r w:rsidRPr="5E029734">
        <w:rPr>
          <w:spacing w:val="-1"/>
        </w:rPr>
        <w:t xml:space="preserve"> </w:t>
      </w:r>
      <w:r w:rsidRPr="5E029734">
        <w:t>(BSW</w:t>
      </w:r>
      <w:r w:rsidRPr="5E029734">
        <w:rPr>
          <w:spacing w:val="-2"/>
        </w:rPr>
        <w:t xml:space="preserve"> </w:t>
      </w:r>
      <w:r w:rsidRPr="5E029734">
        <w:t>required)</w:t>
      </w:r>
      <w:r w:rsidRPr="5E029734">
        <w:rPr>
          <w:spacing w:val="-1"/>
        </w:rPr>
        <w:t xml:space="preserve"> </w:t>
      </w:r>
      <w:r w:rsidRPr="5E029734">
        <w:t>Track</w:t>
      </w:r>
      <w:r w:rsidRPr="5E029734">
        <w:rPr>
          <w:spacing w:val="-1"/>
        </w:rPr>
        <w:t xml:space="preserve"> </w:t>
      </w:r>
      <w:r w:rsidRPr="5E029734">
        <w:t>(3</w:t>
      </w:r>
      <w:r w:rsidR="300DB6B0" w:rsidRPr="5E029734">
        <w:t>1</w:t>
      </w:r>
      <w:r w:rsidRPr="5E029734">
        <w:rPr>
          <w:spacing w:val="-2"/>
        </w:rPr>
        <w:t xml:space="preserve"> </w:t>
      </w:r>
      <w:r w:rsidRPr="5E029734">
        <w:t xml:space="preserve">Credit </w:t>
      </w:r>
      <w:r w:rsidRPr="5E029734">
        <w:rPr>
          <w:spacing w:val="-2"/>
        </w:rPr>
        <w:t>Hours)</w:t>
      </w:r>
    </w:p>
    <w:p w14:paraId="44EC0E7E" w14:textId="3C2F2415" w:rsidR="0B6BC358" w:rsidRDefault="0B6BC358" w:rsidP="008022AE">
      <w:pPr>
        <w:spacing w:before="2"/>
        <w:ind w:right="169"/>
        <w:rPr>
          <w:color w:val="252525"/>
          <w:szCs w:val="24"/>
        </w:rPr>
      </w:pPr>
      <w:r w:rsidRPr="49621403">
        <w:rPr>
          <w:color w:val="252525"/>
          <w:szCs w:val="24"/>
        </w:rPr>
        <w:t xml:space="preserve">The full-time, one-year program for Bachelor of Social Work (BSW) students offers both </w:t>
      </w:r>
      <w:r w:rsidR="00C41FF9">
        <w:rPr>
          <w:color w:val="252525"/>
          <w:szCs w:val="24"/>
        </w:rPr>
        <w:t>face-to-face</w:t>
      </w:r>
      <w:r w:rsidRPr="49621403">
        <w:rPr>
          <w:color w:val="252525"/>
          <w:szCs w:val="24"/>
        </w:rPr>
        <w:t xml:space="preserve"> and online courses. </w:t>
      </w:r>
      <w:r w:rsidR="00C41FF9">
        <w:rPr>
          <w:color w:val="252525"/>
          <w:szCs w:val="24"/>
        </w:rPr>
        <w:t>Face-to-face courses are typically offered on Tuesdays and Thursdays</w:t>
      </w:r>
      <w:r w:rsidRPr="49621403">
        <w:rPr>
          <w:color w:val="252525"/>
          <w:szCs w:val="24"/>
        </w:rPr>
        <w:t xml:space="preserve"> from 8:00 to 3:00 PM. Clinical internship is</w:t>
      </w:r>
      <w:r w:rsidR="00ED67DA">
        <w:rPr>
          <w:color w:val="252525"/>
          <w:szCs w:val="24"/>
        </w:rPr>
        <w:t xml:space="preserve"> in</w:t>
      </w:r>
      <w:r w:rsidR="00565817">
        <w:rPr>
          <w:color w:val="252525"/>
          <w:szCs w:val="24"/>
        </w:rPr>
        <w:t>-person and</w:t>
      </w:r>
      <w:r w:rsidRPr="49621403">
        <w:rPr>
          <w:color w:val="252525"/>
          <w:szCs w:val="24"/>
        </w:rPr>
        <w:t xml:space="preserve"> required; internships usually occur during normal working hours Monday-Friday 8:00am-5:00pm. Program begins summer I semester; clinical internship begins first year/fall semester</w:t>
      </w:r>
      <w:r w:rsidR="04AE6AD3" w:rsidRPr="49621403">
        <w:rPr>
          <w:color w:val="252525"/>
          <w:szCs w:val="24"/>
        </w:rPr>
        <w:t>.</w:t>
      </w:r>
    </w:p>
    <w:p w14:paraId="0122AAC5" w14:textId="77777777" w:rsidR="00D2728C" w:rsidRDefault="00BA2A52" w:rsidP="008022AE">
      <w:pPr>
        <w:pStyle w:val="BodyText"/>
        <w:spacing w:line="274" w:lineRule="exact"/>
        <w:ind w:left="0"/>
      </w:pPr>
      <w:r>
        <w:rPr>
          <w:color w:val="252525"/>
          <w:spacing w:val="-2"/>
        </w:rPr>
        <w:t>Hours</w:t>
      </w:r>
    </w:p>
    <w:p w14:paraId="29FDF5A6" w14:textId="66A5882B" w:rsidR="00D2728C" w:rsidRDefault="00BA2A52" w:rsidP="008022AE">
      <w:pPr>
        <w:pStyle w:val="BodyText"/>
        <w:ind w:left="0"/>
        <w:rPr>
          <w:color w:val="252525"/>
        </w:rPr>
      </w:pPr>
      <w:r>
        <w:rPr>
          <w:color w:val="252525"/>
        </w:rPr>
        <w:t>Summer</w:t>
      </w:r>
      <w:r>
        <w:rPr>
          <w:color w:val="252525"/>
          <w:spacing w:val="-1"/>
        </w:rPr>
        <w:t xml:space="preserve"> </w:t>
      </w:r>
      <w:r>
        <w:rPr>
          <w:color w:val="252525"/>
        </w:rPr>
        <w:t>Semester</w:t>
      </w:r>
      <w:r>
        <w:rPr>
          <w:color w:val="252525"/>
          <w:spacing w:val="-2"/>
        </w:rPr>
        <w:t xml:space="preserve"> </w:t>
      </w:r>
      <w:r>
        <w:rPr>
          <w:color w:val="252525"/>
        </w:rPr>
        <w:t>(Includes</w:t>
      </w:r>
      <w:r>
        <w:rPr>
          <w:color w:val="252525"/>
          <w:spacing w:val="-1"/>
        </w:rPr>
        <w:t xml:space="preserve"> </w:t>
      </w:r>
      <w:r>
        <w:rPr>
          <w:color w:val="252525"/>
        </w:rPr>
        <w:t>First</w:t>
      </w:r>
      <w:r w:rsidR="08B58BE7">
        <w:rPr>
          <w:color w:val="252525"/>
        </w:rPr>
        <w:t xml:space="preserve"> and</w:t>
      </w:r>
      <w:r>
        <w:rPr>
          <w:color w:val="252525"/>
          <w:spacing w:val="-1"/>
        </w:rPr>
        <w:t xml:space="preserve"> </w:t>
      </w:r>
      <w:r>
        <w:rPr>
          <w:color w:val="252525"/>
        </w:rPr>
        <w:t>Second</w:t>
      </w:r>
      <w:r>
        <w:rPr>
          <w:color w:val="252525"/>
          <w:spacing w:val="-1"/>
        </w:rPr>
        <w:t xml:space="preserve"> </w:t>
      </w:r>
      <w:r>
        <w:rPr>
          <w:color w:val="252525"/>
        </w:rPr>
        <w:t>Summer</w:t>
      </w:r>
      <w:r>
        <w:rPr>
          <w:color w:val="252525"/>
          <w:spacing w:val="-2"/>
        </w:rPr>
        <w:t xml:space="preserve"> Terms</w:t>
      </w:r>
      <w:r w:rsidR="1544775F">
        <w:rPr>
          <w:color w:val="252525"/>
          <w:spacing w:val="-2"/>
        </w:rPr>
        <w:t>; 13-week courses</w:t>
      </w:r>
      <w:r>
        <w:rPr>
          <w:color w:val="252525"/>
          <w:spacing w:val="-2"/>
        </w:rPr>
        <w:t>)</w:t>
      </w:r>
    </w:p>
    <w:p w14:paraId="2DA76233" w14:textId="77777777" w:rsidR="32A96D35" w:rsidRDefault="32A96D35" w:rsidP="008022AE">
      <w:pPr>
        <w:pStyle w:val="BodyText"/>
        <w:tabs>
          <w:tab w:val="left" w:leader="dot" w:pos="9342"/>
        </w:tabs>
        <w:spacing w:before="1"/>
        <w:ind w:left="0"/>
      </w:pPr>
      <w:r>
        <w:t>SOCW 601- Clinical Assessment and Psychopathology in Social Work</w:t>
      </w:r>
      <w:r>
        <w:tab/>
        <w:t>3</w:t>
      </w:r>
    </w:p>
    <w:p w14:paraId="3DA2FE0E" w14:textId="492D96BB" w:rsidR="32A96D35" w:rsidRDefault="32A96D35" w:rsidP="008022AE">
      <w:pPr>
        <w:pStyle w:val="BodyText"/>
        <w:tabs>
          <w:tab w:val="right" w:leader="dot" w:pos="9462"/>
        </w:tabs>
        <w:ind w:left="0"/>
      </w:pPr>
      <w:r>
        <w:t>SOCW 608 Theories of Clinical Practice</w:t>
      </w:r>
      <w:r>
        <w:tab/>
        <w:t xml:space="preserve">3 </w:t>
      </w:r>
    </w:p>
    <w:p w14:paraId="0F0D92DC" w14:textId="6F5FEB01" w:rsidR="32A96D35" w:rsidRDefault="32A96D35" w:rsidP="008022AE">
      <w:pPr>
        <w:pStyle w:val="BodyText"/>
        <w:tabs>
          <w:tab w:val="right" w:leader="dot" w:pos="9462"/>
        </w:tabs>
        <w:ind w:left="0"/>
      </w:pPr>
      <w:r>
        <w:t>SOCW 610- Human Diversity in Social Work Practice</w:t>
      </w:r>
      <w:r>
        <w:tab/>
        <w:t>3</w:t>
      </w:r>
    </w:p>
    <w:p w14:paraId="790CF8E4" w14:textId="4BEC3394" w:rsidR="49621403" w:rsidRDefault="49621403" w:rsidP="008022AE">
      <w:pPr>
        <w:pStyle w:val="BodyText"/>
        <w:tabs>
          <w:tab w:val="left" w:leader="dot" w:pos="9342"/>
        </w:tabs>
        <w:ind w:left="0"/>
      </w:pPr>
    </w:p>
    <w:p w14:paraId="5179B402" w14:textId="00335DC9" w:rsidR="49621403" w:rsidRDefault="49621403" w:rsidP="008022AE">
      <w:pPr>
        <w:pStyle w:val="BodyText"/>
        <w:tabs>
          <w:tab w:val="right" w:leader="dot" w:pos="9462"/>
        </w:tabs>
        <w:ind w:left="0"/>
        <w:rPr>
          <w:color w:val="252525"/>
        </w:rPr>
      </w:pPr>
    </w:p>
    <w:p w14:paraId="0BD1481E" w14:textId="25364A93" w:rsidR="00D2728C" w:rsidRDefault="1CF82CAB" w:rsidP="008022AE">
      <w:pPr>
        <w:pStyle w:val="BodyText"/>
        <w:ind w:left="0" w:right="252"/>
        <w:jc w:val="center"/>
      </w:pPr>
      <w:r>
        <w:t>First</w:t>
      </w:r>
      <w:r w:rsidR="00BA2A52">
        <w:t xml:space="preserve"> </w:t>
      </w:r>
      <w:r w:rsidR="00BA2A52">
        <w:rPr>
          <w:spacing w:val="-4"/>
        </w:rPr>
        <w:t>Year</w:t>
      </w:r>
    </w:p>
    <w:p w14:paraId="76C85F64" w14:textId="77777777" w:rsidR="00D2728C" w:rsidRDefault="00BA2A52" w:rsidP="008022AE">
      <w:pPr>
        <w:pStyle w:val="BodyText"/>
        <w:tabs>
          <w:tab w:val="left" w:pos="8876"/>
        </w:tabs>
        <w:ind w:left="0"/>
      </w:pPr>
      <w:r>
        <w:t>Fall</w:t>
      </w:r>
      <w:r>
        <w:rPr>
          <w:spacing w:val="-3"/>
        </w:rPr>
        <w:t xml:space="preserve"> </w:t>
      </w:r>
      <w:r>
        <w:rPr>
          <w:spacing w:val="-2"/>
        </w:rPr>
        <w:t>Semester</w:t>
      </w:r>
      <w:r>
        <w:tab/>
      </w:r>
      <w:r>
        <w:rPr>
          <w:spacing w:val="-2"/>
        </w:rPr>
        <w:t>Hours</w:t>
      </w:r>
    </w:p>
    <w:p w14:paraId="549FEFF5" w14:textId="5A5CABC8" w:rsidR="0379B14F" w:rsidRDefault="0379B14F" w:rsidP="008022AE">
      <w:pPr>
        <w:pStyle w:val="BodyText"/>
        <w:tabs>
          <w:tab w:val="right" w:leader="dot" w:pos="9462"/>
        </w:tabs>
        <w:ind w:left="0"/>
        <w:jc w:val="both"/>
      </w:pPr>
      <w:r>
        <w:t xml:space="preserve">SOCW 602 </w:t>
      </w:r>
      <w:r w:rsidR="47C75313">
        <w:t>Clinical Planning and Treatment Process with Individuals and Families</w:t>
      </w:r>
      <w:r>
        <w:tab/>
        <w:t xml:space="preserve"> 3</w:t>
      </w:r>
    </w:p>
    <w:p w14:paraId="4DF499EB" w14:textId="4C478A94" w:rsidR="0379B14F" w:rsidRDefault="0379B14F" w:rsidP="008022AE">
      <w:pPr>
        <w:pStyle w:val="BodyText"/>
        <w:tabs>
          <w:tab w:val="right" w:leader="dot" w:pos="9462"/>
        </w:tabs>
        <w:ind w:left="0"/>
        <w:jc w:val="both"/>
      </w:pPr>
      <w:r>
        <w:t>SOCW 660 Clinical Practice with Groups</w:t>
      </w:r>
      <w:r>
        <w:tab/>
        <w:t xml:space="preserve"> 3</w:t>
      </w:r>
    </w:p>
    <w:p w14:paraId="63C74C1B" w14:textId="75EB5273" w:rsidR="0379B14F" w:rsidRDefault="0379B14F" w:rsidP="008022AE">
      <w:pPr>
        <w:pStyle w:val="BodyText"/>
        <w:tabs>
          <w:tab w:val="left" w:leader="dot" w:pos="9342"/>
        </w:tabs>
        <w:ind w:left="0"/>
        <w:jc w:val="both"/>
      </w:pPr>
      <w:r>
        <w:t>SOCW 611 Graduate Field Placement II</w:t>
      </w:r>
      <w:r>
        <w:tab/>
        <w:t>2</w:t>
      </w:r>
    </w:p>
    <w:p w14:paraId="37685821" w14:textId="45C5D044" w:rsidR="0379B14F" w:rsidRDefault="0379B14F" w:rsidP="008022AE">
      <w:pPr>
        <w:pStyle w:val="BodyText"/>
        <w:tabs>
          <w:tab w:val="left" w:leader="dot" w:pos="9342"/>
        </w:tabs>
        <w:ind w:left="0"/>
        <w:jc w:val="both"/>
      </w:pPr>
      <w:r>
        <w:t>SOCW 612 Integrated Field Placement Seminar II</w:t>
      </w:r>
      <w:r>
        <w:tab/>
        <w:t>3</w:t>
      </w:r>
    </w:p>
    <w:p w14:paraId="7F0CB131" w14:textId="7050260C" w:rsidR="00D2728C" w:rsidRDefault="00D2728C" w:rsidP="008022AE">
      <w:pPr>
        <w:spacing w:before="1"/>
        <w:rPr>
          <w:sz w:val="20"/>
          <w:szCs w:val="20"/>
        </w:rPr>
      </w:pPr>
    </w:p>
    <w:p w14:paraId="049B3E15" w14:textId="77777777" w:rsidR="00D2728C" w:rsidRDefault="453F27F2" w:rsidP="008022AE">
      <w:pPr>
        <w:spacing w:before="81"/>
        <w:ind w:right="129"/>
        <w:rPr>
          <w:szCs w:val="24"/>
        </w:rPr>
      </w:pPr>
      <w:r w:rsidRPr="03C6E634">
        <w:rPr>
          <w:szCs w:val="24"/>
          <w:vertAlign w:val="superscript"/>
        </w:rPr>
        <w:t>-</w:t>
      </w:r>
      <w:r w:rsidRPr="03C6E634">
        <w:rPr>
          <w:szCs w:val="24"/>
        </w:rPr>
        <w:t>SOCW 611 is the field practicum related to advanced clinical work content taught in the 600-level courses. Students complete 600 hours of supervised field experience from fall through spring semesters and may complete hours during the Christmas break with prior approval.</w:t>
      </w:r>
    </w:p>
    <w:p w14:paraId="7BFF1131" w14:textId="7F359679" w:rsidR="00D2728C" w:rsidRDefault="453F27F2" w:rsidP="008022AE">
      <w:pPr>
        <w:pStyle w:val="BodyText"/>
        <w:tabs>
          <w:tab w:val="left" w:pos="8876"/>
        </w:tabs>
        <w:spacing w:before="549"/>
        <w:ind w:left="0"/>
      </w:pPr>
      <w:r>
        <w:t>Spring Semester</w:t>
      </w:r>
      <w:r w:rsidR="00BA2A52">
        <w:tab/>
      </w:r>
      <w:r>
        <w:t>Hours</w:t>
      </w:r>
    </w:p>
    <w:p w14:paraId="510B0F74" w14:textId="77777777" w:rsidR="00D2728C" w:rsidRDefault="453F27F2" w:rsidP="008022AE">
      <w:pPr>
        <w:pStyle w:val="BodyText"/>
        <w:tabs>
          <w:tab w:val="right" w:leader="dot" w:pos="9462"/>
        </w:tabs>
        <w:spacing w:before="1"/>
        <w:ind w:left="0"/>
      </w:pPr>
      <w:r>
        <w:t>SOCW 605- Practice Evaluation</w:t>
      </w:r>
      <w:r w:rsidR="00BA2A52">
        <w:tab/>
      </w:r>
      <w:r>
        <w:t>3</w:t>
      </w:r>
    </w:p>
    <w:p w14:paraId="33DE121F" w14:textId="6493C5BB" w:rsidR="00D2728C" w:rsidRDefault="453F27F2" w:rsidP="008022AE">
      <w:pPr>
        <w:pStyle w:val="BodyText"/>
        <w:tabs>
          <w:tab w:val="right" w:leader="dot" w:pos="9462"/>
        </w:tabs>
        <w:spacing w:before="1"/>
        <w:ind w:left="0"/>
      </w:pPr>
      <w:r>
        <w:t>SOCW 664- Crisis Intervention and Trauma Informed Care…</w:t>
      </w:r>
      <w:r w:rsidR="00BA2A52">
        <w:tab/>
      </w:r>
      <w:r>
        <w:t xml:space="preserve">3 </w:t>
      </w:r>
    </w:p>
    <w:p w14:paraId="2430997B" w14:textId="634C37A3" w:rsidR="00D2728C" w:rsidRDefault="453F27F2" w:rsidP="008022AE">
      <w:pPr>
        <w:pStyle w:val="BodyText"/>
        <w:tabs>
          <w:tab w:val="left" w:leader="dot" w:pos="9342"/>
        </w:tabs>
        <w:spacing w:before="1"/>
        <w:ind w:left="0"/>
      </w:pPr>
      <w:r>
        <w:t>SOCW 611 Graduate Field Placement II</w:t>
      </w:r>
      <w:r w:rsidR="00BA2A52">
        <w:tab/>
      </w:r>
      <w:r>
        <w:t>2</w:t>
      </w:r>
    </w:p>
    <w:p w14:paraId="0139C24C" w14:textId="68A5766F" w:rsidR="00D2728C" w:rsidRDefault="453F27F2" w:rsidP="008022AE">
      <w:pPr>
        <w:pStyle w:val="BodyText"/>
        <w:tabs>
          <w:tab w:val="left" w:leader="dot" w:pos="9342"/>
        </w:tabs>
        <w:spacing w:before="1"/>
        <w:ind w:left="0"/>
      </w:pPr>
      <w:r>
        <w:t>SOCW 612 Integrated Field Placement Seminar II</w:t>
      </w:r>
      <w:r w:rsidR="00BA2A52">
        <w:tab/>
      </w:r>
      <w:r>
        <w:t>3</w:t>
      </w:r>
    </w:p>
    <w:p w14:paraId="5FC84B6F" w14:textId="3331B692" w:rsidR="00D2728C" w:rsidRDefault="00D2728C" w:rsidP="03C6E634">
      <w:pPr>
        <w:pStyle w:val="BodyText"/>
        <w:tabs>
          <w:tab w:val="left" w:leader="dot" w:pos="9342"/>
        </w:tabs>
        <w:spacing w:before="1"/>
        <w:ind w:left="0"/>
      </w:pPr>
    </w:p>
    <w:p w14:paraId="228A42F0" w14:textId="77777777" w:rsidR="00D2728C" w:rsidRDefault="00D2728C" w:rsidP="03C6E634">
      <w:pPr>
        <w:pStyle w:val="BodyText"/>
        <w:spacing w:before="1"/>
        <w:ind w:left="0"/>
      </w:pPr>
    </w:p>
    <w:p w14:paraId="3C679767" w14:textId="6011CB89" w:rsidR="00D2728C" w:rsidRDefault="06BD35F6" w:rsidP="002D75FA">
      <w:pPr>
        <w:pStyle w:val="Heading3"/>
      </w:pPr>
      <w:r w:rsidRPr="03C6E634">
        <w:t>Two-Year</w:t>
      </w:r>
      <w:r w:rsidRPr="03C6E634">
        <w:rPr>
          <w:spacing w:val="-2"/>
        </w:rPr>
        <w:t xml:space="preserve"> </w:t>
      </w:r>
      <w:r w:rsidR="6761FAB4" w:rsidRPr="03C6E634">
        <w:rPr>
          <w:spacing w:val="-2"/>
        </w:rPr>
        <w:t xml:space="preserve">Part- Time </w:t>
      </w:r>
      <w:r w:rsidRPr="03C6E634">
        <w:t>Advance</w:t>
      </w:r>
      <w:r w:rsidRPr="03C6E634">
        <w:rPr>
          <w:spacing w:val="-2"/>
        </w:rPr>
        <w:t xml:space="preserve"> </w:t>
      </w:r>
      <w:r w:rsidRPr="03C6E634">
        <w:t>Standing</w:t>
      </w:r>
      <w:r w:rsidRPr="03C6E634">
        <w:rPr>
          <w:spacing w:val="-1"/>
        </w:rPr>
        <w:t xml:space="preserve"> </w:t>
      </w:r>
      <w:r w:rsidRPr="03C6E634">
        <w:t>(BSW)</w:t>
      </w:r>
      <w:r w:rsidRPr="03C6E634">
        <w:rPr>
          <w:spacing w:val="-1"/>
        </w:rPr>
        <w:t xml:space="preserve"> </w:t>
      </w:r>
      <w:r w:rsidRPr="03C6E634">
        <w:t>(3</w:t>
      </w:r>
      <w:r w:rsidR="24524BC9" w:rsidRPr="03C6E634">
        <w:t>1</w:t>
      </w:r>
      <w:r w:rsidRPr="03C6E634">
        <w:rPr>
          <w:spacing w:val="-2"/>
        </w:rPr>
        <w:t xml:space="preserve"> </w:t>
      </w:r>
      <w:r w:rsidRPr="03C6E634">
        <w:t>Credit</w:t>
      </w:r>
      <w:r w:rsidRPr="03C6E634">
        <w:rPr>
          <w:spacing w:val="-1"/>
        </w:rPr>
        <w:t xml:space="preserve"> </w:t>
      </w:r>
      <w:r w:rsidRPr="03C6E634">
        <w:rPr>
          <w:spacing w:val="-2"/>
        </w:rPr>
        <w:t>Hours)</w:t>
      </w:r>
    </w:p>
    <w:p w14:paraId="600C5686" w14:textId="690833FB" w:rsidR="5D4E8CE9" w:rsidRDefault="5D4E8CE9" w:rsidP="00C732DD">
      <w:pPr>
        <w:pStyle w:val="BodyText"/>
        <w:ind w:left="0"/>
      </w:pPr>
      <w:r w:rsidRPr="49621403">
        <w:t xml:space="preserve">The part-time, two-year program for Bachelor of Social Work (BSW) students offers both face to face and online courses. Face to face courses are typically offered Tuesday and Thursday from 8:00 to 3:00 PM. Clinical internship is </w:t>
      </w:r>
      <w:r w:rsidR="00565817">
        <w:t xml:space="preserve">in-person and </w:t>
      </w:r>
      <w:r w:rsidRPr="49621403">
        <w:t>required; internships usually occur during normal working hours Monday-Friday 8:00am-5:00pm. Program begins summer I semester; clinical internship begins second year/fall semester.</w:t>
      </w:r>
    </w:p>
    <w:p w14:paraId="1E9CBA2A" w14:textId="6F495776" w:rsidR="49621403" w:rsidRDefault="49621403" w:rsidP="49621403">
      <w:pPr>
        <w:pStyle w:val="BodyText"/>
        <w:ind w:left="0"/>
        <w:rPr>
          <w:sz w:val="20"/>
          <w:szCs w:val="20"/>
        </w:rPr>
      </w:pPr>
    </w:p>
    <w:p w14:paraId="6A662C41" w14:textId="66A5882B" w:rsidR="19BA3E42" w:rsidRDefault="19BA3E42" w:rsidP="008022AE">
      <w:pPr>
        <w:pStyle w:val="BodyText"/>
        <w:ind w:left="0"/>
        <w:rPr>
          <w:color w:val="252525"/>
        </w:rPr>
      </w:pPr>
      <w:r w:rsidRPr="49621403">
        <w:rPr>
          <w:color w:val="252525"/>
        </w:rPr>
        <w:lastRenderedPageBreak/>
        <w:t>Summer Semester (Includes First and Second Summer Terms; 13-week courses)</w:t>
      </w:r>
    </w:p>
    <w:p w14:paraId="172B2B36" w14:textId="77777777" w:rsidR="19BA3E42" w:rsidRDefault="19BA3E42" w:rsidP="008022AE">
      <w:pPr>
        <w:pStyle w:val="BodyText"/>
        <w:tabs>
          <w:tab w:val="left" w:leader="dot" w:pos="9342"/>
        </w:tabs>
        <w:spacing w:before="1"/>
        <w:ind w:left="0"/>
      </w:pPr>
      <w:r>
        <w:t>SOCW 601- Clinical Assessment and Psychopathology in Social Work</w:t>
      </w:r>
      <w:r>
        <w:tab/>
        <w:t>3</w:t>
      </w:r>
    </w:p>
    <w:p w14:paraId="6C6852F5" w14:textId="4562B5D7" w:rsidR="19BA3E42" w:rsidRDefault="19BA3E42" w:rsidP="008022AE">
      <w:pPr>
        <w:pStyle w:val="BodyText"/>
        <w:tabs>
          <w:tab w:val="right" w:leader="dot" w:pos="9462"/>
        </w:tabs>
        <w:ind w:left="0"/>
      </w:pPr>
      <w:r>
        <w:t>SOCW 608 Theories of Clinical Practice</w:t>
      </w:r>
      <w:r>
        <w:tab/>
        <w:t>3</w:t>
      </w:r>
    </w:p>
    <w:p w14:paraId="56E446BB" w14:textId="0ACFF2B4" w:rsidR="49621403" w:rsidRDefault="49621403" w:rsidP="008022AE">
      <w:pPr>
        <w:pStyle w:val="BodyText"/>
        <w:ind w:left="0"/>
        <w:rPr>
          <w:sz w:val="20"/>
          <w:szCs w:val="20"/>
        </w:rPr>
      </w:pPr>
    </w:p>
    <w:p w14:paraId="7A9B1028" w14:textId="59E31571" w:rsidR="00D2728C" w:rsidRDefault="00BA2A52" w:rsidP="008022AE">
      <w:pPr>
        <w:pStyle w:val="BodyText"/>
        <w:tabs>
          <w:tab w:val="left" w:pos="8876"/>
        </w:tabs>
        <w:ind w:left="0"/>
      </w:pPr>
      <w:r>
        <w:t>Fall</w:t>
      </w:r>
      <w:r>
        <w:rPr>
          <w:spacing w:val="-3"/>
        </w:rPr>
        <w:t xml:space="preserve"> </w:t>
      </w:r>
      <w:r>
        <w:rPr>
          <w:spacing w:val="-2"/>
        </w:rPr>
        <w:t>Semester</w:t>
      </w:r>
      <w:r>
        <w:tab/>
      </w:r>
      <w:r>
        <w:rPr>
          <w:spacing w:val="-2"/>
        </w:rPr>
        <w:t>Hour</w:t>
      </w:r>
      <w:r w:rsidR="0A36DBDD">
        <w:rPr>
          <w:spacing w:val="-2"/>
        </w:rPr>
        <w:t>s</w:t>
      </w:r>
    </w:p>
    <w:p w14:paraId="2F095E86" w14:textId="4F88BABA" w:rsidR="758A5055" w:rsidRDefault="758A5055" w:rsidP="008022AE">
      <w:pPr>
        <w:pStyle w:val="BodyText"/>
        <w:tabs>
          <w:tab w:val="right" w:leader="dot" w:pos="9462"/>
        </w:tabs>
        <w:ind w:left="0"/>
        <w:jc w:val="both"/>
      </w:pPr>
      <w:r>
        <w:t xml:space="preserve">SOCW 602 </w:t>
      </w:r>
      <w:r w:rsidR="31C897C4">
        <w:t>Clinical Planning and Treatment Process with Individuals and Families</w:t>
      </w:r>
      <w:r>
        <w:tab/>
        <w:t xml:space="preserve"> 3</w:t>
      </w:r>
    </w:p>
    <w:p w14:paraId="61C89BD5" w14:textId="4C478A94" w:rsidR="758A5055" w:rsidRDefault="758A5055" w:rsidP="008022AE">
      <w:pPr>
        <w:pStyle w:val="BodyText"/>
        <w:tabs>
          <w:tab w:val="right" w:leader="dot" w:pos="9462"/>
        </w:tabs>
        <w:ind w:left="0"/>
        <w:jc w:val="both"/>
      </w:pPr>
      <w:r>
        <w:t>SOCW 660 Clinical Practice with Groups</w:t>
      </w:r>
      <w:r>
        <w:tab/>
        <w:t xml:space="preserve"> 3</w:t>
      </w:r>
    </w:p>
    <w:p w14:paraId="7EEC3949" w14:textId="6D2AFE3D" w:rsidR="49621403" w:rsidRDefault="49621403" w:rsidP="008022AE">
      <w:pPr>
        <w:pStyle w:val="BodyText"/>
        <w:ind w:left="0"/>
      </w:pPr>
    </w:p>
    <w:p w14:paraId="4B955DE9" w14:textId="13E1B648" w:rsidR="00D2728C" w:rsidRDefault="00BA2A52" w:rsidP="008022AE">
      <w:pPr>
        <w:pStyle w:val="BodyText"/>
        <w:tabs>
          <w:tab w:val="left" w:pos="8876"/>
        </w:tabs>
        <w:ind w:left="0"/>
      </w:pPr>
      <w:r>
        <w:t xml:space="preserve">Spring </w:t>
      </w:r>
      <w:r>
        <w:rPr>
          <w:spacing w:val="-2"/>
        </w:rPr>
        <w:t>Semester</w:t>
      </w:r>
      <w:r>
        <w:tab/>
      </w:r>
      <w:r>
        <w:rPr>
          <w:spacing w:val="-2"/>
        </w:rPr>
        <w:t>Hour</w:t>
      </w:r>
      <w:r w:rsidR="45AF9269">
        <w:rPr>
          <w:spacing w:val="-2"/>
        </w:rPr>
        <w:t>s</w:t>
      </w:r>
    </w:p>
    <w:p w14:paraId="53DA3789" w14:textId="77777777" w:rsidR="00D2728C" w:rsidRDefault="45AF9269" w:rsidP="008022AE">
      <w:pPr>
        <w:pStyle w:val="BodyText"/>
        <w:tabs>
          <w:tab w:val="right" w:leader="dot" w:pos="9462"/>
        </w:tabs>
        <w:ind w:left="0"/>
      </w:pPr>
      <w:r>
        <w:t>SOCW 605- Practice Evaluation</w:t>
      </w:r>
      <w:r w:rsidR="00BA2A52">
        <w:tab/>
      </w:r>
      <w:r>
        <w:t>3</w:t>
      </w:r>
    </w:p>
    <w:p w14:paraId="6E208A79" w14:textId="618B4B66" w:rsidR="00D2728C" w:rsidRDefault="45AF9269" w:rsidP="008022AE">
      <w:pPr>
        <w:pStyle w:val="BodyText"/>
        <w:tabs>
          <w:tab w:val="right" w:leader="dot" w:pos="9462"/>
        </w:tabs>
        <w:ind w:left="0"/>
      </w:pPr>
      <w:r>
        <w:t>SOCW 664- Crisis Intervention and Trauma Informed Care…</w:t>
      </w:r>
      <w:r w:rsidR="00BA2A52">
        <w:tab/>
      </w:r>
      <w:r>
        <w:t>3</w:t>
      </w:r>
    </w:p>
    <w:p w14:paraId="48C1454B" w14:textId="0B1C1B64" w:rsidR="00D2728C" w:rsidRDefault="00D2728C" w:rsidP="008022AE">
      <w:pPr>
        <w:pStyle w:val="BodyText"/>
        <w:tabs>
          <w:tab w:val="left" w:leader="dot" w:pos="9342"/>
        </w:tabs>
        <w:ind w:left="0"/>
      </w:pPr>
    </w:p>
    <w:p w14:paraId="00966483" w14:textId="436CECBA" w:rsidR="00D2728C" w:rsidRDefault="699DA880" w:rsidP="008022AE">
      <w:pPr>
        <w:pStyle w:val="BodyText"/>
        <w:spacing w:before="79"/>
        <w:ind w:left="0"/>
      </w:pPr>
      <w:r>
        <w:t>Summer (Includes First, Second Summer Terms; 13-week courses)</w:t>
      </w:r>
    </w:p>
    <w:p w14:paraId="5F711329" w14:textId="6F5FEB01" w:rsidR="00D2728C" w:rsidRDefault="699DA880" w:rsidP="008022AE">
      <w:pPr>
        <w:pStyle w:val="BodyText"/>
        <w:tabs>
          <w:tab w:val="right" w:leader="dot" w:pos="9462"/>
        </w:tabs>
        <w:ind w:left="0"/>
      </w:pPr>
      <w:r>
        <w:t>SOCW 610- Human Diversity in Social Work Practice</w:t>
      </w:r>
      <w:r w:rsidR="00BA2A52">
        <w:tab/>
      </w:r>
      <w:r>
        <w:t>3</w:t>
      </w:r>
    </w:p>
    <w:p w14:paraId="443E54AF" w14:textId="0651C65C" w:rsidR="00D2728C" w:rsidRDefault="2C56DD11" w:rsidP="501CB51A">
      <w:pPr>
        <w:pStyle w:val="BodyText"/>
        <w:spacing w:before="228"/>
        <w:ind w:left="5" w:right="19"/>
        <w:jc w:val="center"/>
      </w:pPr>
      <w:r>
        <w:rPr>
          <w:spacing w:val="-4"/>
        </w:rPr>
        <w:t xml:space="preserve">Second </w:t>
      </w:r>
      <w:r w:rsidR="00BA2A52">
        <w:rPr>
          <w:spacing w:val="-4"/>
        </w:rPr>
        <w:t>Year</w:t>
      </w:r>
    </w:p>
    <w:p w14:paraId="2643A940" w14:textId="77777777" w:rsidR="00D2728C" w:rsidRDefault="00D2728C" w:rsidP="501CB51A">
      <w:pPr>
        <w:pStyle w:val="BodyText"/>
        <w:ind w:left="0"/>
      </w:pPr>
    </w:p>
    <w:p w14:paraId="0CC0B067" w14:textId="77777777" w:rsidR="00D2728C" w:rsidRDefault="00BA2A52" w:rsidP="501CB51A">
      <w:pPr>
        <w:pStyle w:val="BodyText"/>
        <w:tabs>
          <w:tab w:val="left" w:pos="8876"/>
        </w:tabs>
        <w:spacing w:before="1"/>
      </w:pPr>
      <w:r>
        <w:t>Fall</w:t>
      </w:r>
      <w:r>
        <w:rPr>
          <w:spacing w:val="-3"/>
        </w:rPr>
        <w:t xml:space="preserve"> </w:t>
      </w:r>
      <w:r>
        <w:rPr>
          <w:spacing w:val="-2"/>
        </w:rPr>
        <w:t>Semester</w:t>
      </w:r>
      <w:r>
        <w:tab/>
      </w:r>
      <w:r>
        <w:rPr>
          <w:spacing w:val="-2"/>
        </w:rPr>
        <w:t>Hours</w:t>
      </w:r>
    </w:p>
    <w:p w14:paraId="37620801" w14:textId="634C37A3" w:rsidR="3ADCB544" w:rsidRDefault="3ADCB544" w:rsidP="49621403">
      <w:pPr>
        <w:pStyle w:val="BodyText"/>
        <w:tabs>
          <w:tab w:val="left" w:leader="dot" w:pos="9342"/>
        </w:tabs>
      </w:pPr>
      <w:r>
        <w:t>SOCW 611 Graduate Field Placement II</w:t>
      </w:r>
      <w:r>
        <w:tab/>
        <w:t>2</w:t>
      </w:r>
    </w:p>
    <w:p w14:paraId="34608346" w14:textId="68A5766F" w:rsidR="3ADCB544" w:rsidRDefault="3ADCB544" w:rsidP="49621403">
      <w:pPr>
        <w:pStyle w:val="BodyText"/>
        <w:tabs>
          <w:tab w:val="left" w:leader="dot" w:pos="9342"/>
        </w:tabs>
      </w:pPr>
      <w:r>
        <w:t>SOCW 612 Integrated Field Placement Seminar II</w:t>
      </w:r>
      <w:r>
        <w:tab/>
        <w:t>3</w:t>
      </w:r>
    </w:p>
    <w:p w14:paraId="705DBF14" w14:textId="2921E4C5" w:rsidR="49621403" w:rsidRDefault="49621403" w:rsidP="49621403">
      <w:pPr>
        <w:pStyle w:val="BodyText"/>
        <w:tabs>
          <w:tab w:val="right" w:leader="dot" w:pos="9462"/>
        </w:tabs>
      </w:pPr>
    </w:p>
    <w:p w14:paraId="70673734" w14:textId="44A228A5" w:rsidR="00D2728C" w:rsidRPr="0087727B" w:rsidRDefault="7FC8A6A5" w:rsidP="501CB51A">
      <w:pPr>
        <w:spacing w:before="277"/>
        <w:ind w:left="100" w:right="154"/>
        <w:jc w:val="both"/>
        <w:rPr>
          <w:szCs w:val="24"/>
        </w:rPr>
      </w:pPr>
      <w:r w:rsidRPr="5E029734">
        <w:rPr>
          <w:szCs w:val="24"/>
        </w:rPr>
        <w:t xml:space="preserve">-SOCW 611 is the field practicum related to advanced clinical work content taught in the 600-level courses. Students complete 600 hours of supervised field experience from fall through </w:t>
      </w:r>
      <w:r w:rsidR="00CF04EB" w:rsidRPr="5E029734">
        <w:rPr>
          <w:szCs w:val="24"/>
        </w:rPr>
        <w:t>spring.</w:t>
      </w:r>
    </w:p>
    <w:p w14:paraId="00F30BAF" w14:textId="77777777" w:rsidR="00854FDB" w:rsidRDefault="00854FDB" w:rsidP="00F6080D">
      <w:pPr>
        <w:spacing w:before="61"/>
        <w:ind w:left="100" w:right="254"/>
        <w:rPr>
          <w:szCs w:val="24"/>
        </w:rPr>
      </w:pPr>
    </w:p>
    <w:p w14:paraId="0713E0E4" w14:textId="21F6B003" w:rsidR="00854FDB" w:rsidRPr="0072517D" w:rsidRDefault="00854FDB" w:rsidP="00002FE8">
      <w:pPr>
        <w:spacing w:before="61"/>
        <w:ind w:right="254"/>
        <w:jc w:val="center"/>
        <w:rPr>
          <w:szCs w:val="24"/>
        </w:rPr>
      </w:pPr>
      <w:r w:rsidRPr="49621403">
        <w:rPr>
          <w:szCs w:val="24"/>
        </w:rPr>
        <w:t>Spring Seme</w:t>
      </w:r>
      <w:r w:rsidR="008329C0" w:rsidRPr="49621403">
        <w:rPr>
          <w:szCs w:val="24"/>
        </w:rPr>
        <w:t>ster</w:t>
      </w:r>
      <w:r w:rsidR="008F0FA1">
        <w:rPr>
          <w:szCs w:val="24"/>
        </w:rPr>
        <w:t xml:space="preserve"> </w:t>
      </w:r>
      <w:r>
        <w:tab/>
      </w:r>
      <w:r>
        <w:tab/>
      </w:r>
      <w:r>
        <w:tab/>
      </w:r>
      <w:r>
        <w:tab/>
      </w:r>
      <w:r>
        <w:tab/>
      </w:r>
      <w:r>
        <w:tab/>
      </w:r>
      <w:r>
        <w:tab/>
      </w:r>
      <w:r w:rsidR="008329C0" w:rsidRPr="49621403">
        <w:rPr>
          <w:szCs w:val="24"/>
        </w:rPr>
        <w:t xml:space="preserve">                                 </w:t>
      </w:r>
      <w:r w:rsidR="008F0FA1">
        <w:rPr>
          <w:szCs w:val="24"/>
        </w:rPr>
        <w:t xml:space="preserve"> </w:t>
      </w:r>
      <w:r w:rsidR="008329C0" w:rsidRPr="49621403">
        <w:rPr>
          <w:szCs w:val="24"/>
        </w:rPr>
        <w:t xml:space="preserve">   Hours</w:t>
      </w:r>
    </w:p>
    <w:p w14:paraId="3B410AA5" w14:textId="634C37A3" w:rsidR="4A67E20B" w:rsidRDefault="4A67E20B" w:rsidP="49621403">
      <w:pPr>
        <w:pStyle w:val="BodyText"/>
        <w:tabs>
          <w:tab w:val="left" w:leader="dot" w:pos="9342"/>
        </w:tabs>
      </w:pPr>
      <w:r>
        <w:t>SOCW 611 Graduate Field Placement II</w:t>
      </w:r>
      <w:r>
        <w:tab/>
        <w:t>2</w:t>
      </w:r>
    </w:p>
    <w:p w14:paraId="6D9017FA" w14:textId="68A5766F" w:rsidR="4A67E20B" w:rsidRDefault="4A67E20B" w:rsidP="49621403">
      <w:pPr>
        <w:pStyle w:val="BodyText"/>
        <w:tabs>
          <w:tab w:val="left" w:leader="dot" w:pos="9342"/>
        </w:tabs>
      </w:pPr>
      <w:r>
        <w:t>SOCW 612 Integrated Field Placement Seminar II</w:t>
      </w:r>
      <w:r>
        <w:tab/>
        <w:t>3</w:t>
      </w:r>
    </w:p>
    <w:p w14:paraId="56104613" w14:textId="77777777" w:rsidR="49621403" w:rsidRDefault="49621403" w:rsidP="49621403">
      <w:pPr>
        <w:spacing w:before="61"/>
        <w:ind w:right="254"/>
        <w:rPr>
          <w:szCs w:val="24"/>
        </w:rPr>
      </w:pPr>
    </w:p>
    <w:p w14:paraId="2C22EA18" w14:textId="015A53BF" w:rsidR="00D2728C" w:rsidRDefault="003654F7" w:rsidP="00CC5929">
      <w:pPr>
        <w:pStyle w:val="Heading2"/>
      </w:pPr>
      <w:bookmarkStart w:id="31" w:name="_Toc231287626"/>
      <w:r>
        <w:t>Elective</w:t>
      </w:r>
      <w:r w:rsidRPr="501CB51A">
        <w:rPr>
          <w:spacing w:val="-2"/>
        </w:rPr>
        <w:t xml:space="preserve"> </w:t>
      </w:r>
      <w:r w:rsidR="1D973C0B" w:rsidRPr="501CB51A">
        <w:rPr>
          <w:spacing w:val="-2"/>
        </w:rPr>
        <w:t>Courses</w:t>
      </w:r>
      <w:bookmarkEnd w:id="31"/>
    </w:p>
    <w:p w14:paraId="527B6AD1" w14:textId="12B717CA" w:rsidR="00D2728C" w:rsidRDefault="00BA2A52">
      <w:pPr>
        <w:pStyle w:val="BodyText"/>
      </w:pPr>
      <w:r>
        <w:t>The</w:t>
      </w:r>
      <w:r>
        <w:rPr>
          <w:spacing w:val="-5"/>
        </w:rPr>
        <w:t xml:space="preserve"> </w:t>
      </w:r>
      <w:r>
        <w:t>courses</w:t>
      </w:r>
      <w:r>
        <w:rPr>
          <w:spacing w:val="-3"/>
        </w:rPr>
        <w:t xml:space="preserve"> </w:t>
      </w:r>
      <w:r>
        <w:t>listed</w:t>
      </w:r>
      <w:r>
        <w:rPr>
          <w:spacing w:val="-3"/>
        </w:rPr>
        <w:t xml:space="preserve"> </w:t>
      </w:r>
      <w:r>
        <w:t>below</w:t>
      </w:r>
      <w:r>
        <w:rPr>
          <w:spacing w:val="-2"/>
        </w:rPr>
        <w:t xml:space="preserve"> </w:t>
      </w:r>
      <w:r>
        <w:t>have</w:t>
      </w:r>
      <w:r>
        <w:rPr>
          <w:spacing w:val="-4"/>
        </w:rPr>
        <w:t xml:space="preserve"> </w:t>
      </w:r>
      <w:r>
        <w:t>been</w:t>
      </w:r>
      <w:r>
        <w:rPr>
          <w:spacing w:val="-3"/>
        </w:rPr>
        <w:t xml:space="preserve"> </w:t>
      </w:r>
      <w:r>
        <w:t>approved</w:t>
      </w:r>
      <w:r>
        <w:rPr>
          <w:spacing w:val="-3"/>
        </w:rPr>
        <w:t xml:space="preserve"> </w:t>
      </w:r>
      <w:r>
        <w:t>by</w:t>
      </w:r>
      <w:r>
        <w:rPr>
          <w:spacing w:val="-3"/>
        </w:rPr>
        <w:t xml:space="preserve"> </w:t>
      </w:r>
      <w:r>
        <w:t>the</w:t>
      </w:r>
      <w:r>
        <w:rPr>
          <w:spacing w:val="-3"/>
        </w:rPr>
        <w:t xml:space="preserve"> </w:t>
      </w:r>
      <w:r>
        <w:t>Indiana</w:t>
      </w:r>
      <w:r>
        <w:rPr>
          <w:spacing w:val="-5"/>
        </w:rPr>
        <w:t xml:space="preserve"> </w:t>
      </w:r>
      <w:r>
        <w:t>Commission</w:t>
      </w:r>
      <w:r>
        <w:rPr>
          <w:spacing w:val="-3"/>
        </w:rPr>
        <w:t xml:space="preserve"> </w:t>
      </w:r>
      <w:r>
        <w:t>on</w:t>
      </w:r>
      <w:r>
        <w:rPr>
          <w:spacing w:val="-3"/>
        </w:rPr>
        <w:t xml:space="preserve"> </w:t>
      </w:r>
      <w:r>
        <w:t>Higher</w:t>
      </w:r>
      <w:r>
        <w:rPr>
          <w:spacing w:val="-5"/>
        </w:rPr>
        <w:t xml:space="preserve"> </w:t>
      </w:r>
      <w:r>
        <w:t xml:space="preserve">Education. Electives, when offered, may be taken in addition to required </w:t>
      </w:r>
      <w:r w:rsidR="005E64B2">
        <w:t>courses.</w:t>
      </w:r>
    </w:p>
    <w:p w14:paraId="63BDB46E" w14:textId="77777777" w:rsidR="00D2728C" w:rsidRDefault="00D2728C">
      <w:pPr>
        <w:pStyle w:val="BodyText"/>
        <w:spacing w:before="1"/>
        <w:ind w:left="0"/>
      </w:pPr>
    </w:p>
    <w:p w14:paraId="7FBFDE5D" w14:textId="77777777" w:rsidR="00D2728C" w:rsidRDefault="00BA2A52">
      <w:pPr>
        <w:pStyle w:val="BodyText"/>
        <w:ind w:left="820" w:right="4511"/>
        <w:jc w:val="both"/>
      </w:pPr>
      <w:r w:rsidRPr="00295FA3">
        <w:t>SOCW</w:t>
      </w:r>
      <w:r w:rsidRPr="00295FA3">
        <w:rPr>
          <w:spacing w:val="-6"/>
        </w:rPr>
        <w:t xml:space="preserve"> </w:t>
      </w:r>
      <w:r w:rsidRPr="00295FA3">
        <w:t>500</w:t>
      </w:r>
      <w:r>
        <w:rPr>
          <w:spacing w:val="-6"/>
        </w:rPr>
        <w:t xml:space="preserve"> </w:t>
      </w:r>
      <w:r>
        <w:t>-</w:t>
      </w:r>
      <w:r>
        <w:rPr>
          <w:spacing w:val="-6"/>
        </w:rPr>
        <w:t xml:space="preserve"> </w:t>
      </w:r>
      <w:r>
        <w:t>Special</w:t>
      </w:r>
      <w:r>
        <w:rPr>
          <w:spacing w:val="-6"/>
        </w:rPr>
        <w:t xml:space="preserve"> </w:t>
      </w:r>
      <w:r>
        <w:t>Topics</w:t>
      </w:r>
      <w:r>
        <w:rPr>
          <w:spacing w:val="-6"/>
        </w:rPr>
        <w:t xml:space="preserve"> </w:t>
      </w:r>
      <w:r>
        <w:t>in</w:t>
      </w:r>
      <w:r>
        <w:rPr>
          <w:spacing w:val="-6"/>
        </w:rPr>
        <w:t xml:space="preserve"> </w:t>
      </w:r>
      <w:r>
        <w:t>Social</w:t>
      </w:r>
      <w:r>
        <w:rPr>
          <w:spacing w:val="-6"/>
        </w:rPr>
        <w:t xml:space="preserve"> </w:t>
      </w:r>
      <w:r>
        <w:t xml:space="preserve">Work </w:t>
      </w:r>
      <w:r w:rsidRPr="00295FA3">
        <w:t>SOCW 513</w:t>
      </w:r>
      <w:r>
        <w:t xml:space="preserve"> - Social Work in Jamaica</w:t>
      </w:r>
    </w:p>
    <w:p w14:paraId="11F7B096" w14:textId="77777777" w:rsidR="007318F6" w:rsidRDefault="00BA2A52" w:rsidP="007318F6">
      <w:pPr>
        <w:pStyle w:val="BodyText"/>
        <w:ind w:left="820" w:right="400"/>
      </w:pPr>
      <w:r w:rsidRPr="00295FA3">
        <w:t>SOCW</w:t>
      </w:r>
      <w:r w:rsidRPr="00295FA3">
        <w:rPr>
          <w:spacing w:val="-6"/>
        </w:rPr>
        <w:t xml:space="preserve"> </w:t>
      </w:r>
      <w:r w:rsidRPr="00295FA3">
        <w:t>625</w:t>
      </w:r>
      <w:r>
        <w:rPr>
          <w:spacing w:val="-5"/>
        </w:rPr>
        <w:t xml:space="preserve"> </w:t>
      </w:r>
      <w:r>
        <w:t>-</w:t>
      </w:r>
      <w:r>
        <w:rPr>
          <w:spacing w:val="-6"/>
        </w:rPr>
        <w:t xml:space="preserve"> </w:t>
      </w:r>
      <w:r>
        <w:t>Social</w:t>
      </w:r>
      <w:r>
        <w:rPr>
          <w:spacing w:val="-5"/>
        </w:rPr>
        <w:t xml:space="preserve"> </w:t>
      </w:r>
      <w:r>
        <w:t>Work</w:t>
      </w:r>
      <w:r>
        <w:rPr>
          <w:spacing w:val="-5"/>
        </w:rPr>
        <w:t xml:space="preserve"> </w:t>
      </w:r>
      <w:r>
        <w:t>Practice</w:t>
      </w:r>
      <w:r>
        <w:rPr>
          <w:spacing w:val="-6"/>
        </w:rPr>
        <w:t xml:space="preserve"> </w:t>
      </w:r>
      <w:r>
        <w:t>with</w:t>
      </w:r>
      <w:r>
        <w:rPr>
          <w:spacing w:val="-3"/>
        </w:rPr>
        <w:t xml:space="preserve"> </w:t>
      </w:r>
      <w:r>
        <w:t>Children</w:t>
      </w:r>
      <w:r>
        <w:rPr>
          <w:spacing w:val="-3"/>
        </w:rPr>
        <w:t xml:space="preserve"> </w:t>
      </w:r>
      <w:r>
        <w:t>and</w:t>
      </w:r>
      <w:r>
        <w:rPr>
          <w:spacing w:val="-5"/>
        </w:rPr>
        <w:t xml:space="preserve"> </w:t>
      </w:r>
      <w:r>
        <w:t xml:space="preserve">Adolescents </w:t>
      </w:r>
    </w:p>
    <w:p w14:paraId="27DC0F88" w14:textId="3B283EA2" w:rsidR="001F3CA1" w:rsidRDefault="00BA2A52" w:rsidP="007318F6">
      <w:pPr>
        <w:pStyle w:val="BodyText"/>
        <w:ind w:left="820" w:right="400"/>
      </w:pPr>
      <w:r w:rsidRPr="00295FA3">
        <w:t>SOCW 634</w:t>
      </w:r>
      <w:r>
        <w:t xml:space="preserve"> - Social Work Practice with Addictions and Family Systems </w:t>
      </w:r>
    </w:p>
    <w:p w14:paraId="66E6B9C8" w14:textId="70FCA893" w:rsidR="00D2728C" w:rsidRDefault="00BA2A52" w:rsidP="007318F6">
      <w:pPr>
        <w:pStyle w:val="BodyText"/>
        <w:ind w:left="820" w:right="1300"/>
      </w:pPr>
      <w:r w:rsidRPr="00295FA3">
        <w:t>SOCW 638</w:t>
      </w:r>
      <w:r>
        <w:t xml:space="preserve"> - Minority Groups and Cultural Issues in Social Work Practice </w:t>
      </w:r>
    </w:p>
    <w:p w14:paraId="67CFADE0" w14:textId="2634D395" w:rsidR="00D2728C" w:rsidRDefault="00BA2A52">
      <w:pPr>
        <w:pStyle w:val="BodyText"/>
        <w:ind w:left="820" w:right="1127"/>
      </w:pPr>
      <w:r>
        <w:t xml:space="preserve">SOCW 670 - Advanced Seminar in Community Planning and Organization </w:t>
      </w:r>
      <w:r>
        <w:rPr>
          <w:color w:val="221F1F"/>
        </w:rPr>
        <w:t>SOCW 690 - Global Social Work Practice</w:t>
      </w:r>
    </w:p>
    <w:p w14:paraId="254E66E9" w14:textId="77777777" w:rsidR="00D2728C" w:rsidRDefault="00BA2A52">
      <w:pPr>
        <w:pStyle w:val="BodyText"/>
        <w:ind w:left="820"/>
        <w:rPr>
          <w:spacing w:val="-2"/>
        </w:rPr>
      </w:pPr>
      <w:r>
        <w:t>SOCW</w:t>
      </w:r>
      <w:r>
        <w:rPr>
          <w:spacing w:val="-2"/>
        </w:rPr>
        <w:t xml:space="preserve"> </w:t>
      </w:r>
      <w:r>
        <w:t>699</w:t>
      </w:r>
      <w:r>
        <w:rPr>
          <w:spacing w:val="-1"/>
        </w:rPr>
        <w:t xml:space="preserve"> </w:t>
      </w:r>
      <w:r>
        <w:t xml:space="preserve">- Independent </w:t>
      </w:r>
      <w:r>
        <w:rPr>
          <w:spacing w:val="-2"/>
        </w:rPr>
        <w:t>Study</w:t>
      </w:r>
    </w:p>
    <w:p w14:paraId="43D99F80" w14:textId="77777777" w:rsidR="00195C8A" w:rsidRDefault="00195C8A">
      <w:pPr>
        <w:pStyle w:val="BodyText"/>
        <w:ind w:left="820"/>
      </w:pPr>
    </w:p>
    <w:p w14:paraId="4BCEB629" w14:textId="33A94148" w:rsidR="00D2728C" w:rsidRPr="0030496F" w:rsidRDefault="1D973C0B" w:rsidP="00195C8A">
      <w:pPr>
        <w:pStyle w:val="Heading2"/>
      </w:pPr>
      <w:bookmarkStart w:id="32" w:name="_TOC_250036"/>
      <w:bookmarkStart w:id="33" w:name="_Toc231287627"/>
      <w:r w:rsidRPr="0030496F">
        <w:t>Restriction</w:t>
      </w:r>
      <w:r w:rsidRPr="0030496F">
        <w:rPr>
          <w:spacing w:val="-3"/>
        </w:rPr>
        <w:t xml:space="preserve"> </w:t>
      </w:r>
      <w:r w:rsidRPr="0030496F">
        <w:t>on</w:t>
      </w:r>
      <w:r w:rsidRPr="0030496F">
        <w:rPr>
          <w:spacing w:val="-3"/>
        </w:rPr>
        <w:t xml:space="preserve"> </w:t>
      </w:r>
      <w:r w:rsidR="002D3EC8">
        <w:rPr>
          <w:spacing w:val="-3"/>
        </w:rPr>
        <w:t xml:space="preserve">Clinical </w:t>
      </w:r>
      <w:r w:rsidRPr="0030496F">
        <w:t>Practice</w:t>
      </w:r>
      <w:r w:rsidRPr="0030496F">
        <w:rPr>
          <w:spacing w:val="-1"/>
        </w:rPr>
        <w:t xml:space="preserve"> </w:t>
      </w:r>
      <w:bookmarkEnd w:id="32"/>
      <w:r w:rsidRPr="0030496F">
        <w:rPr>
          <w:spacing w:val="-2"/>
        </w:rPr>
        <w:t>Courses</w:t>
      </w:r>
      <w:bookmarkEnd w:id="33"/>
    </w:p>
    <w:p w14:paraId="542F219A" w14:textId="6E8202C9" w:rsidR="00D2728C" w:rsidRPr="0030496F" w:rsidRDefault="002D3EC8">
      <w:pPr>
        <w:pStyle w:val="BodyText"/>
      </w:pPr>
      <w:r>
        <w:t>Clinical p</w:t>
      </w:r>
      <w:r w:rsidR="00BA2A52" w:rsidRPr="0030496F">
        <w:t>ractice</w:t>
      </w:r>
      <w:r w:rsidR="00BA2A52" w:rsidRPr="0030496F">
        <w:rPr>
          <w:spacing w:val="-4"/>
        </w:rPr>
        <w:t xml:space="preserve"> </w:t>
      </w:r>
      <w:r w:rsidR="00BA2A52" w:rsidRPr="0030496F">
        <w:t>courses</w:t>
      </w:r>
      <w:r w:rsidR="00BA2A52" w:rsidRPr="0030496F">
        <w:rPr>
          <w:spacing w:val="-3"/>
        </w:rPr>
        <w:t xml:space="preserve"> </w:t>
      </w:r>
      <w:r w:rsidR="00AF2457">
        <w:rPr>
          <w:spacing w:val="-3"/>
        </w:rPr>
        <w:t xml:space="preserve">(600 level) </w:t>
      </w:r>
      <w:r w:rsidR="00BA2A52" w:rsidRPr="0030496F">
        <w:t>are</w:t>
      </w:r>
      <w:r w:rsidR="00BA2A52" w:rsidRPr="0030496F">
        <w:rPr>
          <w:spacing w:val="-5"/>
        </w:rPr>
        <w:t xml:space="preserve"> </w:t>
      </w:r>
      <w:r w:rsidR="00BA2A52" w:rsidRPr="0030496F">
        <w:t>restricted</w:t>
      </w:r>
      <w:r w:rsidR="00BA2A52" w:rsidRPr="0030496F">
        <w:rPr>
          <w:spacing w:val="-3"/>
        </w:rPr>
        <w:t xml:space="preserve"> </w:t>
      </w:r>
      <w:r w:rsidR="00BA2A52" w:rsidRPr="0030496F">
        <w:t>to</w:t>
      </w:r>
      <w:r w:rsidR="00BA2A52" w:rsidRPr="0030496F">
        <w:rPr>
          <w:spacing w:val="-3"/>
        </w:rPr>
        <w:t xml:space="preserve"> </w:t>
      </w:r>
      <w:r w:rsidR="00BA2A52" w:rsidRPr="0030496F">
        <w:t>students</w:t>
      </w:r>
      <w:r w:rsidR="00BA2A52" w:rsidRPr="0030496F">
        <w:rPr>
          <w:spacing w:val="-3"/>
        </w:rPr>
        <w:t xml:space="preserve"> </w:t>
      </w:r>
      <w:r w:rsidR="00BA2A52" w:rsidRPr="0030496F">
        <w:t>admitted</w:t>
      </w:r>
      <w:r w:rsidR="00BA2A52" w:rsidRPr="0030496F">
        <w:rPr>
          <w:spacing w:val="-3"/>
        </w:rPr>
        <w:t xml:space="preserve"> </w:t>
      </w:r>
      <w:r w:rsidR="00BA2A52" w:rsidRPr="0030496F">
        <w:t>to</w:t>
      </w:r>
      <w:r w:rsidR="00BA2A52" w:rsidRPr="0030496F">
        <w:rPr>
          <w:spacing w:val="-3"/>
        </w:rPr>
        <w:t xml:space="preserve"> </w:t>
      </w:r>
      <w:r w:rsidR="00BA2A52" w:rsidRPr="0030496F">
        <w:t>the</w:t>
      </w:r>
      <w:r w:rsidR="00BA2A52" w:rsidRPr="0030496F">
        <w:rPr>
          <w:spacing w:val="-4"/>
        </w:rPr>
        <w:t xml:space="preserve"> </w:t>
      </w:r>
      <w:r w:rsidR="00BA2A52" w:rsidRPr="0030496F">
        <w:t>MSW</w:t>
      </w:r>
      <w:r w:rsidR="00BA2A52" w:rsidRPr="0030496F">
        <w:rPr>
          <w:spacing w:val="-4"/>
        </w:rPr>
        <w:t xml:space="preserve"> </w:t>
      </w:r>
      <w:r w:rsidR="00BA2A52" w:rsidRPr="0030496F">
        <w:t>Program.</w:t>
      </w:r>
      <w:r w:rsidR="00BA2A52" w:rsidRPr="0030496F">
        <w:rPr>
          <w:spacing w:val="40"/>
        </w:rPr>
        <w:t xml:space="preserve"> </w:t>
      </w:r>
      <w:r w:rsidR="00BA2A52" w:rsidRPr="0030496F">
        <w:lastRenderedPageBreak/>
        <w:t>Students</w:t>
      </w:r>
      <w:r w:rsidR="00BA2A52" w:rsidRPr="0030496F">
        <w:rPr>
          <w:spacing w:val="-3"/>
        </w:rPr>
        <w:t xml:space="preserve"> </w:t>
      </w:r>
      <w:r w:rsidR="00BA2A52" w:rsidRPr="0030496F">
        <w:t>who</w:t>
      </w:r>
      <w:r w:rsidR="00BA2A52" w:rsidRPr="0030496F">
        <w:rPr>
          <w:spacing w:val="-3"/>
        </w:rPr>
        <w:t xml:space="preserve"> </w:t>
      </w:r>
      <w:r w:rsidR="00BA2A52" w:rsidRPr="0030496F">
        <w:t>are</w:t>
      </w:r>
      <w:r w:rsidR="00BA2A52" w:rsidRPr="0030496F">
        <w:rPr>
          <w:spacing w:val="-5"/>
        </w:rPr>
        <w:t xml:space="preserve"> </w:t>
      </w:r>
      <w:r w:rsidR="00BA2A52" w:rsidRPr="0030496F">
        <w:t>not admitted to the MSW Program must meet with the MSW Program Director to review their eligibility to take courses in the MSW Program.</w:t>
      </w:r>
    </w:p>
    <w:p w14:paraId="2F290190" w14:textId="77777777" w:rsidR="00D2728C" w:rsidRPr="0030496F" w:rsidRDefault="00D2728C">
      <w:pPr>
        <w:pStyle w:val="BodyText"/>
        <w:spacing w:before="1"/>
        <w:ind w:left="0"/>
      </w:pPr>
    </w:p>
    <w:p w14:paraId="532DCB60" w14:textId="77777777" w:rsidR="00D2728C" w:rsidRPr="0030496F" w:rsidRDefault="1D973C0B" w:rsidP="00CC5929">
      <w:pPr>
        <w:pStyle w:val="Heading2"/>
      </w:pPr>
      <w:bookmarkStart w:id="34" w:name="_TOC_250035"/>
      <w:bookmarkStart w:id="35" w:name="_Toc231287628"/>
      <w:r w:rsidRPr="0030496F">
        <w:t>Council</w:t>
      </w:r>
      <w:r w:rsidRPr="0030496F">
        <w:rPr>
          <w:spacing w:val="-1"/>
        </w:rPr>
        <w:t xml:space="preserve"> </w:t>
      </w:r>
      <w:r w:rsidRPr="0030496F">
        <w:t>on Social</w:t>
      </w:r>
      <w:r w:rsidRPr="0030496F">
        <w:rPr>
          <w:spacing w:val="-1"/>
        </w:rPr>
        <w:t xml:space="preserve"> </w:t>
      </w:r>
      <w:r w:rsidRPr="0030496F">
        <w:t>Work</w:t>
      </w:r>
      <w:bookmarkEnd w:id="34"/>
      <w:r w:rsidRPr="0030496F">
        <w:rPr>
          <w:spacing w:val="-2"/>
        </w:rPr>
        <w:t xml:space="preserve"> Education</w:t>
      </w:r>
      <w:bookmarkEnd w:id="35"/>
    </w:p>
    <w:p w14:paraId="4A2AC751" w14:textId="17C0ED77" w:rsidR="00195C8A" w:rsidRDefault="00BA2A52" w:rsidP="00195C8A">
      <w:pPr>
        <w:pStyle w:val="BodyText"/>
        <w:ind w:right="662"/>
        <w:jc w:val="both"/>
      </w:pPr>
      <w:r>
        <w:t xml:space="preserve">The MSW Program curriculum has been developed based on guidelines provided by the Council on Social Work Education. Students may review current accreditation information in the Social Work </w:t>
      </w:r>
      <w:r w:rsidR="00C43697">
        <w:t>Department</w:t>
      </w:r>
      <w:r>
        <w:t>, ED 0129, or on the CSWE accreditation website.</w:t>
      </w:r>
    </w:p>
    <w:p w14:paraId="74C5FF7E" w14:textId="77777777" w:rsidR="00195C8A" w:rsidRDefault="00195C8A" w:rsidP="00195C8A">
      <w:pPr>
        <w:pStyle w:val="BodyText"/>
        <w:ind w:right="662"/>
        <w:jc w:val="both"/>
      </w:pPr>
    </w:p>
    <w:p w14:paraId="0BD29BF9" w14:textId="10B6A6D4" w:rsidR="00D2728C" w:rsidRDefault="1D973C0B" w:rsidP="00CC5929">
      <w:pPr>
        <w:pStyle w:val="Heading2"/>
      </w:pPr>
      <w:bookmarkStart w:id="36" w:name="_Toc231287629"/>
      <w:r>
        <w:t>Field Instruction</w:t>
      </w:r>
      <w:bookmarkEnd w:id="36"/>
    </w:p>
    <w:p w14:paraId="54A674D4" w14:textId="6FEE2D71" w:rsidR="00D2728C" w:rsidRDefault="00BA2A52" w:rsidP="00682014">
      <w:pPr>
        <w:pStyle w:val="BodyText"/>
        <w:ind w:right="226"/>
      </w:pPr>
      <w:r>
        <w:t>The field instruction sequence of the MSW curriculum is designed to provide students</w:t>
      </w:r>
      <w:r w:rsidR="00FB278E">
        <w:t xml:space="preserve"> with</w:t>
      </w:r>
      <w:r>
        <w:t xml:space="preserve"> an opportunity to learn through educational experiences, while under supervision within community-based agency settings.</w:t>
      </w:r>
      <w:r>
        <w:rPr>
          <w:spacing w:val="40"/>
        </w:rPr>
        <w:t xml:space="preserve"> </w:t>
      </w:r>
      <w:r w:rsidR="004445A6">
        <w:t>Students</w:t>
      </w:r>
      <w:r>
        <w:t xml:space="preserve"> practice using their knowledge of theory, skills, and values learned in the classroom and further their professional development as they acquire firsthand</w:t>
      </w:r>
      <w:r>
        <w:rPr>
          <w:spacing w:val="-3"/>
        </w:rPr>
        <w:t xml:space="preserve"> </w:t>
      </w:r>
      <w:r>
        <w:t>knowledge</w:t>
      </w:r>
      <w:r>
        <w:rPr>
          <w:spacing w:val="-5"/>
        </w:rPr>
        <w:t xml:space="preserve"> </w:t>
      </w:r>
      <w:r>
        <w:t>of</w:t>
      </w:r>
      <w:r>
        <w:rPr>
          <w:spacing w:val="-3"/>
        </w:rPr>
        <w:t xml:space="preserve"> </w:t>
      </w:r>
      <w:r>
        <w:t>the</w:t>
      </w:r>
      <w:r>
        <w:rPr>
          <w:spacing w:val="-5"/>
        </w:rPr>
        <w:t xml:space="preserve"> </w:t>
      </w:r>
      <w:r>
        <w:t>organization,</w:t>
      </w:r>
      <w:r>
        <w:rPr>
          <w:spacing w:val="-3"/>
        </w:rPr>
        <w:t xml:space="preserve"> </w:t>
      </w:r>
      <w:r>
        <w:t>community,</w:t>
      </w:r>
      <w:r>
        <w:rPr>
          <w:spacing w:val="-3"/>
        </w:rPr>
        <w:t xml:space="preserve"> </w:t>
      </w:r>
      <w:r>
        <w:t>and</w:t>
      </w:r>
      <w:r>
        <w:rPr>
          <w:spacing w:val="-3"/>
        </w:rPr>
        <w:t xml:space="preserve"> </w:t>
      </w:r>
      <w:r>
        <w:t>client</w:t>
      </w:r>
      <w:r>
        <w:rPr>
          <w:spacing w:val="-3"/>
        </w:rPr>
        <w:t xml:space="preserve"> </w:t>
      </w:r>
      <w:r>
        <w:t>populations</w:t>
      </w:r>
      <w:r>
        <w:rPr>
          <w:spacing w:val="-3"/>
        </w:rPr>
        <w:t xml:space="preserve"> </w:t>
      </w:r>
      <w:r>
        <w:t>served.</w:t>
      </w:r>
      <w:r>
        <w:rPr>
          <w:spacing w:val="40"/>
        </w:rPr>
        <w:t xml:space="preserve"> </w:t>
      </w:r>
      <w:r>
        <w:t>Such</w:t>
      </w:r>
      <w:r>
        <w:rPr>
          <w:spacing w:val="-3"/>
        </w:rPr>
        <w:t xml:space="preserve"> </w:t>
      </w:r>
      <w:r>
        <w:t>direct practice enhances understanding of human beings, their problems and needs, allows for integration</w:t>
      </w:r>
      <w:r>
        <w:rPr>
          <w:spacing w:val="-4"/>
        </w:rPr>
        <w:t xml:space="preserve"> </w:t>
      </w:r>
      <w:r>
        <w:t>of</w:t>
      </w:r>
      <w:r>
        <w:rPr>
          <w:spacing w:val="-5"/>
        </w:rPr>
        <w:t xml:space="preserve"> </w:t>
      </w:r>
      <w:r>
        <w:t>classroom</w:t>
      </w:r>
      <w:r>
        <w:rPr>
          <w:spacing w:val="-2"/>
        </w:rPr>
        <w:t xml:space="preserve"> </w:t>
      </w:r>
      <w:r>
        <w:t>knowledge</w:t>
      </w:r>
      <w:r>
        <w:rPr>
          <w:spacing w:val="-5"/>
        </w:rPr>
        <w:t xml:space="preserve"> </w:t>
      </w:r>
      <w:r>
        <w:t>to</w:t>
      </w:r>
      <w:r>
        <w:rPr>
          <w:spacing w:val="-4"/>
        </w:rPr>
        <w:t xml:space="preserve"> </w:t>
      </w:r>
      <w:r>
        <w:t>actual</w:t>
      </w:r>
      <w:r>
        <w:rPr>
          <w:spacing w:val="-4"/>
        </w:rPr>
        <w:t xml:space="preserve"> </w:t>
      </w:r>
      <w:r>
        <w:t>practice</w:t>
      </w:r>
      <w:r>
        <w:rPr>
          <w:spacing w:val="-5"/>
        </w:rPr>
        <w:t xml:space="preserve"> </w:t>
      </w:r>
      <w:r>
        <w:t>and</w:t>
      </w:r>
      <w:r>
        <w:rPr>
          <w:spacing w:val="-4"/>
        </w:rPr>
        <w:t xml:space="preserve"> </w:t>
      </w:r>
      <w:r>
        <w:t>the</w:t>
      </w:r>
      <w:r>
        <w:rPr>
          <w:spacing w:val="-4"/>
        </w:rPr>
        <w:t xml:space="preserve"> </w:t>
      </w:r>
      <w:r>
        <w:t>refinement</w:t>
      </w:r>
      <w:r>
        <w:rPr>
          <w:spacing w:val="-4"/>
        </w:rPr>
        <w:t xml:space="preserve"> </w:t>
      </w:r>
      <w:r>
        <w:t>of</w:t>
      </w:r>
      <w:r>
        <w:rPr>
          <w:spacing w:val="-4"/>
        </w:rPr>
        <w:t xml:space="preserve"> </w:t>
      </w:r>
      <w:r>
        <w:t>social</w:t>
      </w:r>
      <w:r>
        <w:rPr>
          <w:spacing w:val="-4"/>
        </w:rPr>
        <w:t xml:space="preserve"> </w:t>
      </w:r>
      <w:r>
        <w:t>work</w:t>
      </w:r>
      <w:r>
        <w:rPr>
          <w:spacing w:val="-4"/>
        </w:rPr>
        <w:t xml:space="preserve"> </w:t>
      </w:r>
      <w:r>
        <w:t>practice</w:t>
      </w:r>
      <w:r w:rsidR="00682014">
        <w:t xml:space="preserve"> </w:t>
      </w:r>
      <w:r>
        <w:t>skills.</w:t>
      </w:r>
      <w:r>
        <w:rPr>
          <w:spacing w:val="40"/>
        </w:rPr>
        <w:t xml:space="preserve"> </w:t>
      </w:r>
      <w:r>
        <w:t>Field</w:t>
      </w:r>
      <w:r>
        <w:rPr>
          <w:spacing w:val="-3"/>
        </w:rPr>
        <w:t xml:space="preserve"> </w:t>
      </w:r>
      <w:r>
        <w:t>practice</w:t>
      </w:r>
      <w:r>
        <w:rPr>
          <w:spacing w:val="-4"/>
        </w:rPr>
        <w:t xml:space="preserve"> </w:t>
      </w:r>
      <w:r>
        <w:t>provides</w:t>
      </w:r>
      <w:r>
        <w:rPr>
          <w:spacing w:val="-4"/>
        </w:rPr>
        <w:t xml:space="preserve"> </w:t>
      </w:r>
      <w:r>
        <w:t>an</w:t>
      </w:r>
      <w:r>
        <w:rPr>
          <w:spacing w:val="-3"/>
        </w:rPr>
        <w:t xml:space="preserve"> </w:t>
      </w:r>
      <w:r>
        <w:t>opportunity</w:t>
      </w:r>
      <w:r>
        <w:rPr>
          <w:spacing w:val="-3"/>
        </w:rPr>
        <w:t xml:space="preserve"> </w:t>
      </w:r>
      <w:r>
        <w:t>for</w:t>
      </w:r>
      <w:r>
        <w:rPr>
          <w:spacing w:val="-2"/>
        </w:rPr>
        <w:t xml:space="preserve"> </w:t>
      </w:r>
      <w:r>
        <w:t>“experiential”</w:t>
      </w:r>
      <w:r>
        <w:rPr>
          <w:spacing w:val="-3"/>
        </w:rPr>
        <w:t xml:space="preserve"> </w:t>
      </w:r>
      <w:r>
        <w:t>learning</w:t>
      </w:r>
      <w:r>
        <w:rPr>
          <w:spacing w:val="-3"/>
        </w:rPr>
        <w:t xml:space="preserve"> </w:t>
      </w:r>
      <w:r>
        <w:t>at</w:t>
      </w:r>
      <w:r>
        <w:rPr>
          <w:spacing w:val="-1"/>
        </w:rPr>
        <w:t xml:space="preserve"> </w:t>
      </w:r>
      <w:r>
        <w:t>a</w:t>
      </w:r>
      <w:r>
        <w:rPr>
          <w:spacing w:val="-4"/>
        </w:rPr>
        <w:t xml:space="preserve"> </w:t>
      </w:r>
      <w:r>
        <w:t>level</w:t>
      </w:r>
      <w:r>
        <w:rPr>
          <w:spacing w:val="-3"/>
        </w:rPr>
        <w:t xml:space="preserve"> </w:t>
      </w:r>
      <w:r>
        <w:t>not</w:t>
      </w:r>
      <w:r>
        <w:rPr>
          <w:spacing w:val="-3"/>
        </w:rPr>
        <w:t xml:space="preserve"> </w:t>
      </w:r>
      <w:r>
        <w:t>possible</w:t>
      </w:r>
      <w:r>
        <w:rPr>
          <w:spacing w:val="-3"/>
        </w:rPr>
        <w:t xml:space="preserve"> </w:t>
      </w:r>
      <w:r>
        <w:t>in the classroom.</w:t>
      </w:r>
    </w:p>
    <w:p w14:paraId="10DCCF85" w14:textId="77777777" w:rsidR="00D2728C" w:rsidRDefault="00D2728C">
      <w:pPr>
        <w:pStyle w:val="BodyText"/>
        <w:ind w:left="0"/>
      </w:pPr>
    </w:p>
    <w:p w14:paraId="0211E761" w14:textId="77777777" w:rsidR="00D2728C" w:rsidRDefault="00BA2A52" w:rsidP="00074E30">
      <w:pPr>
        <w:pStyle w:val="Heading3"/>
      </w:pPr>
      <w:r>
        <w:t>MSW</w:t>
      </w:r>
      <w:r>
        <w:rPr>
          <w:spacing w:val="-2"/>
        </w:rPr>
        <w:t xml:space="preserve"> </w:t>
      </w:r>
      <w:r>
        <w:t>I</w:t>
      </w:r>
      <w:r>
        <w:rPr>
          <w:spacing w:val="-2"/>
        </w:rPr>
        <w:t xml:space="preserve"> </w:t>
      </w:r>
      <w:r>
        <w:t>Field Education:</w:t>
      </w:r>
      <w:r>
        <w:rPr>
          <w:spacing w:val="59"/>
        </w:rPr>
        <w:t xml:space="preserve"> </w:t>
      </w:r>
      <w:r>
        <w:rPr>
          <w:spacing w:val="-2"/>
        </w:rPr>
        <w:t>Generalist</w:t>
      </w:r>
    </w:p>
    <w:p w14:paraId="03E62159" w14:textId="2C3E45FB" w:rsidR="00D2728C" w:rsidRDefault="00BA2A52">
      <w:pPr>
        <w:pStyle w:val="BodyText"/>
        <w:spacing w:before="1"/>
        <w:ind w:right="189"/>
      </w:pPr>
      <w:r>
        <w:t>Students who enter the graduate program without an undergraduate degree in social work must complete a foundation field practicum.</w:t>
      </w:r>
      <w:r>
        <w:rPr>
          <w:spacing w:val="40"/>
        </w:rPr>
        <w:t xml:space="preserve"> </w:t>
      </w:r>
      <w:r>
        <w:t xml:space="preserve">This, MSW I, foundation field placement is designed so that students can demonstrate the </w:t>
      </w:r>
      <w:r w:rsidR="00BA5D03">
        <w:t>Nine</w:t>
      </w:r>
      <w:r>
        <w:t xml:space="preserve"> Competencies at the generalist level of social work practice.</w:t>
      </w:r>
      <w:r>
        <w:rPr>
          <w:spacing w:val="40"/>
        </w:rPr>
        <w:t xml:space="preserve"> </w:t>
      </w:r>
      <w:r>
        <w:t>Social</w:t>
      </w:r>
      <w:r>
        <w:rPr>
          <w:spacing w:val="-4"/>
        </w:rPr>
        <w:t xml:space="preserve"> </w:t>
      </w:r>
      <w:r>
        <w:t>work</w:t>
      </w:r>
      <w:r>
        <w:rPr>
          <w:spacing w:val="-4"/>
        </w:rPr>
        <w:t xml:space="preserve"> </w:t>
      </w:r>
      <w:r>
        <w:t>roles</w:t>
      </w:r>
      <w:r>
        <w:rPr>
          <w:spacing w:val="-4"/>
        </w:rPr>
        <w:t xml:space="preserve"> </w:t>
      </w:r>
      <w:r>
        <w:t>typical</w:t>
      </w:r>
      <w:r>
        <w:rPr>
          <w:spacing w:val="-4"/>
        </w:rPr>
        <w:t xml:space="preserve"> </w:t>
      </w:r>
      <w:r>
        <w:t>of</w:t>
      </w:r>
      <w:r>
        <w:rPr>
          <w:spacing w:val="-4"/>
        </w:rPr>
        <w:t xml:space="preserve"> </w:t>
      </w:r>
      <w:r>
        <w:t>generalist</w:t>
      </w:r>
      <w:r>
        <w:rPr>
          <w:spacing w:val="-4"/>
        </w:rPr>
        <w:t xml:space="preserve"> </w:t>
      </w:r>
      <w:r>
        <w:t>practice</w:t>
      </w:r>
      <w:r>
        <w:rPr>
          <w:spacing w:val="-5"/>
        </w:rPr>
        <w:t xml:space="preserve"> </w:t>
      </w:r>
      <w:r>
        <w:t>include</w:t>
      </w:r>
      <w:r>
        <w:rPr>
          <w:spacing w:val="-3"/>
        </w:rPr>
        <w:t xml:space="preserve"> </w:t>
      </w:r>
      <w:r>
        <w:t>case</w:t>
      </w:r>
      <w:r>
        <w:rPr>
          <w:spacing w:val="-5"/>
        </w:rPr>
        <w:t xml:space="preserve"> </w:t>
      </w:r>
      <w:r>
        <w:t>manager,</w:t>
      </w:r>
      <w:r>
        <w:rPr>
          <w:spacing w:val="-4"/>
        </w:rPr>
        <w:t xml:space="preserve"> </w:t>
      </w:r>
      <w:r>
        <w:t>advocate,</w:t>
      </w:r>
      <w:r>
        <w:rPr>
          <w:spacing w:val="-4"/>
        </w:rPr>
        <w:t xml:space="preserve"> </w:t>
      </w:r>
      <w:r>
        <w:t>broker, educator, community organizer, group worker and individual counselor.</w:t>
      </w:r>
      <w:r>
        <w:rPr>
          <w:spacing w:val="40"/>
        </w:rPr>
        <w:t xml:space="preserve"> </w:t>
      </w:r>
      <w:r>
        <w:t>Assigned tasks often include preparing psychosocial histories, developing service plans and implementing broad based interventions congruent with the multi-variant client needs.</w:t>
      </w:r>
    </w:p>
    <w:p w14:paraId="312E447D" w14:textId="77777777" w:rsidR="0094331B" w:rsidRDefault="0094331B">
      <w:pPr>
        <w:pStyle w:val="BodyText"/>
        <w:spacing w:before="1"/>
        <w:ind w:right="189"/>
      </w:pPr>
    </w:p>
    <w:p w14:paraId="2E9A1426" w14:textId="77777777" w:rsidR="00D2728C" w:rsidRDefault="00BA2A52">
      <w:pPr>
        <w:pStyle w:val="BodyText"/>
        <w:ind w:right="169"/>
      </w:pPr>
      <w:r>
        <w:t>Generalist</w:t>
      </w:r>
      <w:r>
        <w:rPr>
          <w:spacing w:val="-3"/>
        </w:rPr>
        <w:t xml:space="preserve"> </w:t>
      </w:r>
      <w:r>
        <w:t>practice</w:t>
      </w:r>
      <w:r>
        <w:rPr>
          <w:spacing w:val="-4"/>
        </w:rPr>
        <w:t xml:space="preserve"> </w:t>
      </w:r>
      <w:r>
        <w:t>is</w:t>
      </w:r>
      <w:r>
        <w:rPr>
          <w:spacing w:val="-3"/>
        </w:rPr>
        <w:t xml:space="preserve"> </w:t>
      </w:r>
      <w:r>
        <w:t>broadly</w:t>
      </w:r>
      <w:r>
        <w:rPr>
          <w:spacing w:val="-3"/>
        </w:rPr>
        <w:t xml:space="preserve"> </w:t>
      </w:r>
      <w:r>
        <w:t>defined.</w:t>
      </w:r>
      <w:r>
        <w:rPr>
          <w:spacing w:val="40"/>
        </w:rPr>
        <w:t xml:space="preserve"> </w:t>
      </w:r>
      <w:r>
        <w:t>The</w:t>
      </w:r>
      <w:r>
        <w:rPr>
          <w:spacing w:val="-4"/>
        </w:rPr>
        <w:t xml:space="preserve"> </w:t>
      </w:r>
      <w:r>
        <w:t>parameters</w:t>
      </w:r>
      <w:r>
        <w:rPr>
          <w:spacing w:val="-3"/>
        </w:rPr>
        <w:t xml:space="preserve"> </w:t>
      </w:r>
      <w:r>
        <w:t>for</w:t>
      </w:r>
      <w:r>
        <w:rPr>
          <w:spacing w:val="-3"/>
        </w:rPr>
        <w:t xml:space="preserve"> </w:t>
      </w:r>
      <w:r>
        <w:t>practice</w:t>
      </w:r>
      <w:r>
        <w:rPr>
          <w:spacing w:val="-4"/>
        </w:rPr>
        <w:t xml:space="preserve"> </w:t>
      </w:r>
      <w:r>
        <w:t>are</w:t>
      </w:r>
      <w:r>
        <w:rPr>
          <w:spacing w:val="-5"/>
        </w:rPr>
        <w:t xml:space="preserve"> </w:t>
      </w:r>
      <w:r>
        <w:t>usually</w:t>
      </w:r>
      <w:r>
        <w:rPr>
          <w:spacing w:val="-3"/>
        </w:rPr>
        <w:t xml:space="preserve"> </w:t>
      </w:r>
      <w:r>
        <w:t>determined</w:t>
      </w:r>
      <w:r>
        <w:rPr>
          <w:spacing w:val="-3"/>
        </w:rPr>
        <w:t xml:space="preserve"> </w:t>
      </w:r>
      <w:r>
        <w:t>by</w:t>
      </w:r>
      <w:r>
        <w:rPr>
          <w:spacing w:val="-3"/>
        </w:rPr>
        <w:t xml:space="preserve"> </w:t>
      </w:r>
      <w:r>
        <w:t>the identified client needs, the mission and function of the agency, and level of training and skill of the student.</w:t>
      </w:r>
      <w:r>
        <w:rPr>
          <w:spacing w:val="79"/>
        </w:rPr>
        <w:t xml:space="preserve"> </w:t>
      </w:r>
      <w:r>
        <w:t>He/she works under supervision and relates to the client and deliver services in ways which convey respect while honoring and promoting the dignity of the clients served.</w:t>
      </w:r>
    </w:p>
    <w:p w14:paraId="6803C4D8" w14:textId="77777777" w:rsidR="00D2728C" w:rsidRDefault="00BA2A52">
      <w:pPr>
        <w:pStyle w:val="BodyText"/>
        <w:ind w:right="324"/>
      </w:pPr>
      <w:r>
        <w:t>Skills</w:t>
      </w:r>
      <w:r>
        <w:rPr>
          <w:spacing w:val="-4"/>
        </w:rPr>
        <w:t xml:space="preserve"> </w:t>
      </w:r>
      <w:r>
        <w:t>expected</w:t>
      </w:r>
      <w:r>
        <w:rPr>
          <w:spacing w:val="-4"/>
        </w:rPr>
        <w:t xml:space="preserve"> </w:t>
      </w:r>
      <w:r>
        <w:t>include</w:t>
      </w:r>
      <w:r>
        <w:rPr>
          <w:spacing w:val="-4"/>
        </w:rPr>
        <w:t xml:space="preserve"> </w:t>
      </w:r>
      <w:r>
        <w:t>the</w:t>
      </w:r>
      <w:r>
        <w:rPr>
          <w:spacing w:val="-5"/>
        </w:rPr>
        <w:t xml:space="preserve"> </w:t>
      </w:r>
      <w:r>
        <w:t>ability</w:t>
      </w:r>
      <w:r>
        <w:rPr>
          <w:spacing w:val="-4"/>
        </w:rPr>
        <w:t xml:space="preserve"> </w:t>
      </w:r>
      <w:r>
        <w:t>to</w:t>
      </w:r>
      <w:r>
        <w:rPr>
          <w:spacing w:val="-4"/>
        </w:rPr>
        <w:t xml:space="preserve"> </w:t>
      </w:r>
      <w:r>
        <w:t>communicate</w:t>
      </w:r>
      <w:r>
        <w:rPr>
          <w:spacing w:val="-4"/>
        </w:rPr>
        <w:t xml:space="preserve"> </w:t>
      </w:r>
      <w:r>
        <w:t>empathy,</w:t>
      </w:r>
      <w:r>
        <w:rPr>
          <w:spacing w:val="-4"/>
        </w:rPr>
        <w:t xml:space="preserve"> </w:t>
      </w:r>
      <w:r>
        <w:t>genuineness,</w:t>
      </w:r>
      <w:r>
        <w:rPr>
          <w:spacing w:val="-2"/>
        </w:rPr>
        <w:t xml:space="preserve"> </w:t>
      </w:r>
      <w:r>
        <w:t>and</w:t>
      </w:r>
      <w:r>
        <w:rPr>
          <w:spacing w:val="-4"/>
        </w:rPr>
        <w:t xml:space="preserve"> </w:t>
      </w:r>
      <w:r>
        <w:t>a</w:t>
      </w:r>
      <w:r>
        <w:rPr>
          <w:spacing w:val="-5"/>
        </w:rPr>
        <w:t xml:space="preserve"> </w:t>
      </w:r>
      <w:r>
        <w:t>positive</w:t>
      </w:r>
      <w:r>
        <w:rPr>
          <w:spacing w:val="-5"/>
        </w:rPr>
        <w:t xml:space="preserve"> </w:t>
      </w:r>
      <w:r>
        <w:t>regard when listening and interviewing, and the ability to utilize the planned change process and problem-solving strategies in all phases of work with the client:</w:t>
      </w:r>
      <w:r>
        <w:rPr>
          <w:spacing w:val="40"/>
        </w:rPr>
        <w:t xml:space="preserve"> </w:t>
      </w:r>
      <w:r>
        <w:t>engagement, assessment, intervention, and evaluation.</w:t>
      </w:r>
    </w:p>
    <w:p w14:paraId="73A37542" w14:textId="77777777" w:rsidR="00D2728C" w:rsidRDefault="00D2728C">
      <w:pPr>
        <w:pStyle w:val="BodyText"/>
        <w:spacing w:before="1"/>
        <w:ind w:left="0"/>
      </w:pPr>
    </w:p>
    <w:p w14:paraId="60D664F4" w14:textId="77777777" w:rsidR="00D2728C" w:rsidRDefault="00BA2A52" w:rsidP="00074E30">
      <w:pPr>
        <w:pStyle w:val="Heading3"/>
      </w:pPr>
      <w:r>
        <w:t>MSW</w:t>
      </w:r>
      <w:r>
        <w:rPr>
          <w:spacing w:val="-3"/>
        </w:rPr>
        <w:t xml:space="preserve"> </w:t>
      </w:r>
      <w:r>
        <w:t>II</w:t>
      </w:r>
      <w:r>
        <w:rPr>
          <w:spacing w:val="-3"/>
        </w:rPr>
        <w:t xml:space="preserve"> </w:t>
      </w:r>
      <w:r>
        <w:t>Advanced</w:t>
      </w:r>
      <w:r>
        <w:rPr>
          <w:spacing w:val="1"/>
        </w:rPr>
        <w:t xml:space="preserve"> </w:t>
      </w:r>
      <w:r>
        <w:t>Field Education:</w:t>
      </w:r>
      <w:r>
        <w:rPr>
          <w:spacing w:val="58"/>
        </w:rPr>
        <w:t xml:space="preserve"> </w:t>
      </w:r>
      <w:r>
        <w:t>Clinical</w:t>
      </w:r>
      <w:r>
        <w:rPr>
          <w:spacing w:val="-1"/>
        </w:rPr>
        <w:t xml:space="preserve"> </w:t>
      </w:r>
      <w:r>
        <w:rPr>
          <w:spacing w:val="-2"/>
        </w:rPr>
        <w:t>Specialization</w:t>
      </w:r>
    </w:p>
    <w:p w14:paraId="1BEBC7C6" w14:textId="1A0322DC" w:rsidR="00D2728C" w:rsidRDefault="00BA2A52">
      <w:pPr>
        <w:pStyle w:val="BodyText"/>
        <w:ind w:right="196"/>
      </w:pPr>
      <w:r>
        <w:t>All students complete an advanced field practicum.</w:t>
      </w:r>
      <w:r>
        <w:rPr>
          <w:spacing w:val="40"/>
        </w:rPr>
        <w:t xml:space="preserve"> </w:t>
      </w:r>
      <w:r>
        <w:t>The MSW II placement provides agency- based opportunities for clinical social work practice.</w:t>
      </w:r>
      <w:r>
        <w:rPr>
          <w:spacing w:val="40"/>
        </w:rPr>
        <w:t xml:space="preserve"> </w:t>
      </w:r>
      <w:r>
        <w:t>The educational focus in the advanced practicum</w:t>
      </w:r>
      <w:r>
        <w:rPr>
          <w:spacing w:val="-4"/>
        </w:rPr>
        <w:t xml:space="preserve"> </w:t>
      </w:r>
      <w:r>
        <w:t>is</w:t>
      </w:r>
      <w:r>
        <w:rPr>
          <w:spacing w:val="-4"/>
        </w:rPr>
        <w:t xml:space="preserve"> </w:t>
      </w:r>
      <w:r>
        <w:t>in</w:t>
      </w:r>
      <w:r>
        <w:rPr>
          <w:spacing w:val="-4"/>
        </w:rPr>
        <w:t xml:space="preserve"> </w:t>
      </w:r>
      <w:r>
        <w:t>providing</w:t>
      </w:r>
      <w:r>
        <w:rPr>
          <w:spacing w:val="-4"/>
        </w:rPr>
        <w:t xml:space="preserve"> </w:t>
      </w:r>
      <w:r>
        <w:t>students</w:t>
      </w:r>
      <w:r>
        <w:rPr>
          <w:spacing w:val="-4"/>
        </w:rPr>
        <w:t xml:space="preserve"> </w:t>
      </w:r>
      <w:r>
        <w:t>with</w:t>
      </w:r>
      <w:r>
        <w:rPr>
          <w:spacing w:val="-4"/>
        </w:rPr>
        <w:t xml:space="preserve"> </w:t>
      </w:r>
      <w:r>
        <w:t>opportunities</w:t>
      </w:r>
      <w:r>
        <w:rPr>
          <w:spacing w:val="-4"/>
        </w:rPr>
        <w:t xml:space="preserve"> </w:t>
      </w:r>
      <w:r>
        <w:t>to</w:t>
      </w:r>
      <w:r>
        <w:rPr>
          <w:spacing w:val="-4"/>
        </w:rPr>
        <w:t xml:space="preserve"> </w:t>
      </w:r>
      <w:r>
        <w:t>demonstrate</w:t>
      </w:r>
      <w:r>
        <w:rPr>
          <w:spacing w:val="-4"/>
        </w:rPr>
        <w:t xml:space="preserve"> </w:t>
      </w:r>
      <w:r>
        <w:t>the</w:t>
      </w:r>
      <w:r>
        <w:rPr>
          <w:spacing w:val="-5"/>
        </w:rPr>
        <w:t xml:space="preserve"> </w:t>
      </w:r>
      <w:r w:rsidR="00D075A6">
        <w:t>Nine</w:t>
      </w:r>
      <w:r>
        <w:rPr>
          <w:spacing w:val="-6"/>
        </w:rPr>
        <w:t xml:space="preserve"> </w:t>
      </w:r>
      <w:r>
        <w:t>Competencies at the advanced level of social work practice.</w:t>
      </w:r>
      <w:r>
        <w:rPr>
          <w:spacing w:val="40"/>
        </w:rPr>
        <w:t xml:space="preserve"> </w:t>
      </w:r>
      <w:r>
        <w:t>Typically, field agencies offer programs in specialized practice areas defined by a problem, such as substance abuse; or a population, such as children and adolescents at risk; or practice areas defined as health, mental health, or school social work.</w:t>
      </w:r>
      <w:r>
        <w:rPr>
          <w:spacing w:val="40"/>
        </w:rPr>
        <w:t xml:space="preserve"> </w:t>
      </w:r>
      <w:r>
        <w:t xml:space="preserve">The agency program may be even more narrowly defined by a highly specialized context, such as the use of a particular intervention model (e. g., the 12 Step Model in chemical </w:t>
      </w:r>
      <w:r>
        <w:lastRenderedPageBreak/>
        <w:t>dependency programs or a research role).</w:t>
      </w:r>
    </w:p>
    <w:p w14:paraId="30FA2681" w14:textId="77777777" w:rsidR="00D2728C" w:rsidRDefault="00D2728C"/>
    <w:p w14:paraId="3C6E34E4" w14:textId="47F9D501" w:rsidR="00D2728C" w:rsidRDefault="00BA2A52" w:rsidP="00074E30">
      <w:pPr>
        <w:pStyle w:val="BodyText"/>
      </w:pPr>
      <w:r>
        <w:t>The MSW II practicum is grounded in the liberal arts, the generalist foundation, and the values that distinguish social work as a profession.</w:t>
      </w:r>
      <w:r>
        <w:rPr>
          <w:spacing w:val="40"/>
        </w:rPr>
        <w:t xml:space="preserve"> </w:t>
      </w:r>
      <w:r>
        <w:t>The MSW II practicum is advanced, reflecting the specialized knowledge, skills, and values of an advanced practitioner whose training which is both specialized and rigorous</w:t>
      </w:r>
      <w:r>
        <w:rPr>
          <w:spacing w:val="-2"/>
        </w:rPr>
        <w:t xml:space="preserve"> </w:t>
      </w:r>
      <w:r>
        <w:t>in</w:t>
      </w:r>
      <w:r>
        <w:rPr>
          <w:spacing w:val="-3"/>
        </w:rPr>
        <w:t xml:space="preserve"> </w:t>
      </w:r>
      <w:r>
        <w:t>its demands for</w:t>
      </w:r>
      <w:r>
        <w:rPr>
          <w:spacing w:val="-2"/>
        </w:rPr>
        <w:t xml:space="preserve"> </w:t>
      </w:r>
      <w:r>
        <w:t>practice grounded in sound</w:t>
      </w:r>
      <w:r>
        <w:rPr>
          <w:spacing w:val="-3"/>
        </w:rPr>
        <w:t xml:space="preserve"> </w:t>
      </w:r>
      <w:r>
        <w:t>science,</w:t>
      </w:r>
      <w:r>
        <w:rPr>
          <w:spacing w:val="-3"/>
        </w:rPr>
        <w:t xml:space="preserve"> </w:t>
      </w:r>
      <w:r>
        <w:t>technical skill and</w:t>
      </w:r>
      <w:r>
        <w:rPr>
          <w:spacing w:val="-5"/>
        </w:rPr>
        <w:t xml:space="preserve"> </w:t>
      </w:r>
      <w:r>
        <w:t>the art</w:t>
      </w:r>
      <w:r>
        <w:rPr>
          <w:spacing w:val="-2"/>
        </w:rPr>
        <w:t xml:space="preserve"> </w:t>
      </w:r>
      <w:r>
        <w:t>of</w:t>
      </w:r>
      <w:r>
        <w:rPr>
          <w:spacing w:val="-2"/>
        </w:rPr>
        <w:t xml:space="preserve"> </w:t>
      </w:r>
      <w:r>
        <w:t>therapeutic practice.</w:t>
      </w:r>
      <w:r>
        <w:rPr>
          <w:spacing w:val="40"/>
        </w:rPr>
        <w:t xml:space="preserve"> </w:t>
      </w:r>
      <w:r>
        <w:t>MSW</w:t>
      </w:r>
      <w:r>
        <w:rPr>
          <w:spacing w:val="-1"/>
        </w:rPr>
        <w:t xml:space="preserve"> </w:t>
      </w:r>
      <w:r>
        <w:t>II</w:t>
      </w:r>
      <w:r>
        <w:rPr>
          <w:spacing w:val="-3"/>
        </w:rPr>
        <w:t xml:space="preserve"> </w:t>
      </w:r>
      <w:r>
        <w:t>field</w:t>
      </w:r>
      <w:r>
        <w:rPr>
          <w:spacing w:val="-4"/>
        </w:rPr>
        <w:t xml:space="preserve"> </w:t>
      </w:r>
      <w:r>
        <w:t>placements</w:t>
      </w:r>
      <w:r>
        <w:rPr>
          <w:spacing w:val="-1"/>
        </w:rPr>
        <w:t xml:space="preserve"> </w:t>
      </w:r>
      <w:r>
        <w:t>provide</w:t>
      </w:r>
      <w:r>
        <w:rPr>
          <w:spacing w:val="-1"/>
        </w:rPr>
        <w:t xml:space="preserve"> </w:t>
      </w:r>
      <w:r>
        <w:t>a</w:t>
      </w:r>
      <w:r>
        <w:rPr>
          <w:spacing w:val="-3"/>
        </w:rPr>
        <w:t xml:space="preserve"> </w:t>
      </w:r>
      <w:r>
        <w:t>mix</w:t>
      </w:r>
      <w:r>
        <w:rPr>
          <w:spacing w:val="-1"/>
        </w:rPr>
        <w:t xml:space="preserve"> </w:t>
      </w:r>
      <w:r>
        <w:t>of</w:t>
      </w:r>
      <w:r>
        <w:rPr>
          <w:spacing w:val="-3"/>
        </w:rPr>
        <w:t xml:space="preserve"> </w:t>
      </w:r>
      <w:r>
        <w:t>generalist</w:t>
      </w:r>
      <w:r>
        <w:rPr>
          <w:spacing w:val="-2"/>
        </w:rPr>
        <w:t xml:space="preserve"> </w:t>
      </w:r>
      <w:r>
        <w:t>and</w:t>
      </w:r>
      <w:r>
        <w:rPr>
          <w:spacing w:val="-3"/>
        </w:rPr>
        <w:t xml:space="preserve"> </w:t>
      </w:r>
      <w:r>
        <w:t>clinical</w:t>
      </w:r>
      <w:r>
        <w:rPr>
          <w:spacing w:val="-3"/>
        </w:rPr>
        <w:t xml:space="preserve"> </w:t>
      </w:r>
      <w:r>
        <w:t>activities,</w:t>
      </w:r>
      <w:r>
        <w:rPr>
          <w:spacing w:val="-1"/>
        </w:rPr>
        <w:t xml:space="preserve"> </w:t>
      </w:r>
      <w:r>
        <w:t>with</w:t>
      </w:r>
      <w:r>
        <w:rPr>
          <w:spacing w:val="-4"/>
        </w:rPr>
        <w:t xml:space="preserve"> </w:t>
      </w:r>
      <w:r>
        <w:t>the</w:t>
      </w:r>
      <w:r>
        <w:rPr>
          <w:spacing w:val="-3"/>
        </w:rPr>
        <w:t xml:space="preserve"> </w:t>
      </w:r>
      <w:r>
        <w:t>emphasis on the student developing therapeutic styles with clients while acquiring expertise within the specialization</w:t>
      </w:r>
      <w:r>
        <w:rPr>
          <w:spacing w:val="-3"/>
        </w:rPr>
        <w:t xml:space="preserve"> </w:t>
      </w:r>
      <w:r>
        <w:t>offered</w:t>
      </w:r>
      <w:r>
        <w:rPr>
          <w:spacing w:val="-5"/>
        </w:rPr>
        <w:t xml:space="preserve"> </w:t>
      </w:r>
      <w:r>
        <w:t>by</w:t>
      </w:r>
      <w:r>
        <w:rPr>
          <w:spacing w:val="-3"/>
        </w:rPr>
        <w:t xml:space="preserve"> </w:t>
      </w:r>
      <w:r>
        <w:t>the</w:t>
      </w:r>
      <w:r>
        <w:rPr>
          <w:spacing w:val="-3"/>
        </w:rPr>
        <w:t xml:space="preserve"> </w:t>
      </w:r>
      <w:r>
        <w:t>field</w:t>
      </w:r>
      <w:r>
        <w:rPr>
          <w:spacing w:val="-6"/>
        </w:rPr>
        <w:t xml:space="preserve"> </w:t>
      </w:r>
      <w:r>
        <w:t>agency.</w:t>
      </w:r>
      <w:r>
        <w:rPr>
          <w:spacing w:val="40"/>
        </w:rPr>
        <w:t xml:space="preserve"> </w:t>
      </w:r>
      <w:r>
        <w:t>The</w:t>
      </w:r>
      <w:r>
        <w:rPr>
          <w:spacing w:val="-3"/>
        </w:rPr>
        <w:t xml:space="preserve"> </w:t>
      </w:r>
      <w:r>
        <w:t>ratio</w:t>
      </w:r>
      <w:r>
        <w:rPr>
          <w:spacing w:val="-3"/>
        </w:rPr>
        <w:t xml:space="preserve"> </w:t>
      </w:r>
      <w:r>
        <w:t>of</w:t>
      </w:r>
      <w:r>
        <w:rPr>
          <w:spacing w:val="-5"/>
        </w:rPr>
        <w:t xml:space="preserve"> </w:t>
      </w:r>
      <w:r>
        <w:t>generalist</w:t>
      </w:r>
      <w:r>
        <w:rPr>
          <w:spacing w:val="-2"/>
        </w:rPr>
        <w:t xml:space="preserve"> </w:t>
      </w:r>
      <w:r>
        <w:t>and</w:t>
      </w:r>
      <w:r>
        <w:rPr>
          <w:spacing w:val="-5"/>
        </w:rPr>
        <w:t xml:space="preserve"> </w:t>
      </w:r>
      <w:r>
        <w:t>clinical</w:t>
      </w:r>
      <w:r>
        <w:rPr>
          <w:spacing w:val="-2"/>
        </w:rPr>
        <w:t xml:space="preserve"> </w:t>
      </w:r>
      <w:r>
        <w:t>activities</w:t>
      </w:r>
      <w:r>
        <w:rPr>
          <w:spacing w:val="-5"/>
        </w:rPr>
        <w:t xml:space="preserve"> </w:t>
      </w:r>
      <w:r>
        <w:t>var</w:t>
      </w:r>
      <w:r w:rsidR="00FB278E">
        <w:t>ies</w:t>
      </w:r>
      <w:r>
        <w:t>,</w:t>
      </w:r>
      <w:r>
        <w:rPr>
          <w:spacing w:val="-3"/>
        </w:rPr>
        <w:t xml:space="preserve"> </w:t>
      </w:r>
      <w:r>
        <w:t>depending upon the professional developmental needs of the individual student and the mission of the agency.</w:t>
      </w:r>
    </w:p>
    <w:p w14:paraId="1C49BF53" w14:textId="77777777" w:rsidR="00074E30" w:rsidRDefault="00074E30" w:rsidP="00074E30">
      <w:pPr>
        <w:pStyle w:val="BodyText"/>
      </w:pPr>
    </w:p>
    <w:p w14:paraId="6AEFE525" w14:textId="3410DF86" w:rsidR="00D2728C" w:rsidRDefault="00BA2A52" w:rsidP="00074E30">
      <w:pPr>
        <w:pStyle w:val="BodyText"/>
      </w:pPr>
      <w:r>
        <w:t>An agency-based field instructor has primary, but not total, responsibility for the supervision and assignment of educational field activities for the student in placement.</w:t>
      </w:r>
      <w:r>
        <w:rPr>
          <w:spacing w:val="40"/>
        </w:rPr>
        <w:t xml:space="preserve"> </w:t>
      </w:r>
      <w:r>
        <w:t xml:space="preserve">The design of field education in the practicum is also guided by the </w:t>
      </w:r>
      <w:r w:rsidR="00EB4418">
        <w:t>Nine</w:t>
      </w:r>
      <w:r>
        <w:t xml:space="preserve"> Competencies of Social Work Practice, the educational objectives as defined by the Department of Social Work, an individualized student learning plan, consultation by a </w:t>
      </w:r>
      <w:r w:rsidR="000B3DCF">
        <w:t>faculty-based</w:t>
      </w:r>
      <w:r>
        <w:t xml:space="preserve"> field instructor, policies and procedures as outlined in the Field Manual or other relevant University policies.</w:t>
      </w:r>
      <w:r>
        <w:rPr>
          <w:spacing w:val="40"/>
        </w:rPr>
        <w:t xml:space="preserve"> </w:t>
      </w:r>
      <w:r>
        <w:t>While the field instructor’s supervisory role includes evaluation</w:t>
      </w:r>
      <w:r>
        <w:rPr>
          <w:spacing w:val="-3"/>
        </w:rPr>
        <w:t xml:space="preserve"> </w:t>
      </w:r>
      <w:r>
        <w:t>of</w:t>
      </w:r>
      <w:r>
        <w:rPr>
          <w:spacing w:val="-5"/>
        </w:rPr>
        <w:t xml:space="preserve"> </w:t>
      </w:r>
      <w:r>
        <w:t>the</w:t>
      </w:r>
      <w:r>
        <w:rPr>
          <w:spacing w:val="-3"/>
        </w:rPr>
        <w:t xml:space="preserve"> </w:t>
      </w:r>
      <w:r>
        <w:t>student’s</w:t>
      </w:r>
      <w:r>
        <w:rPr>
          <w:spacing w:val="-5"/>
        </w:rPr>
        <w:t xml:space="preserve"> </w:t>
      </w:r>
      <w:r>
        <w:t>performance,</w:t>
      </w:r>
      <w:r>
        <w:rPr>
          <w:spacing w:val="-6"/>
        </w:rPr>
        <w:t xml:space="preserve"> </w:t>
      </w:r>
      <w:r>
        <w:t>the</w:t>
      </w:r>
      <w:r>
        <w:rPr>
          <w:spacing w:val="-3"/>
        </w:rPr>
        <w:t xml:space="preserve"> </w:t>
      </w:r>
      <w:r>
        <w:t>educational</w:t>
      </w:r>
      <w:r>
        <w:rPr>
          <w:spacing w:val="-2"/>
        </w:rPr>
        <w:t xml:space="preserve"> </w:t>
      </w:r>
      <w:r>
        <w:t>emphasis</w:t>
      </w:r>
      <w:r>
        <w:rPr>
          <w:spacing w:val="-3"/>
        </w:rPr>
        <w:t xml:space="preserve"> </w:t>
      </w:r>
      <w:r>
        <w:t>is</w:t>
      </w:r>
      <w:r>
        <w:rPr>
          <w:spacing w:val="-3"/>
        </w:rPr>
        <w:t xml:space="preserve"> </w:t>
      </w:r>
      <w:r>
        <w:t>the</w:t>
      </w:r>
      <w:r>
        <w:rPr>
          <w:spacing w:val="-3"/>
        </w:rPr>
        <w:t xml:space="preserve"> </w:t>
      </w:r>
      <w:r>
        <w:t>professional</w:t>
      </w:r>
      <w:r>
        <w:rPr>
          <w:spacing w:val="-2"/>
        </w:rPr>
        <w:t xml:space="preserve"> </w:t>
      </w:r>
      <w:r>
        <w:t>development</w:t>
      </w:r>
      <w:r>
        <w:rPr>
          <w:spacing w:val="-2"/>
        </w:rPr>
        <w:t xml:space="preserve"> </w:t>
      </w:r>
      <w:r>
        <w:t>of</w:t>
      </w:r>
      <w:r>
        <w:rPr>
          <w:spacing w:val="-5"/>
        </w:rPr>
        <w:t xml:space="preserve"> </w:t>
      </w:r>
      <w:r>
        <w:t xml:space="preserve">the </w:t>
      </w:r>
      <w:r>
        <w:rPr>
          <w:spacing w:val="-2"/>
        </w:rPr>
        <w:t>student.</w:t>
      </w:r>
    </w:p>
    <w:p w14:paraId="10369FE0" w14:textId="77777777" w:rsidR="00D2728C" w:rsidRDefault="00D2728C">
      <w:pPr>
        <w:pStyle w:val="BodyText"/>
        <w:spacing w:before="25"/>
        <w:ind w:left="0"/>
        <w:rPr>
          <w:sz w:val="22"/>
        </w:rPr>
      </w:pPr>
    </w:p>
    <w:p w14:paraId="1AA0095A" w14:textId="77777777" w:rsidR="00D2728C" w:rsidRDefault="00BA2A52" w:rsidP="00074E30">
      <w:pPr>
        <w:pStyle w:val="Heading3"/>
      </w:pPr>
      <w:r>
        <w:t>Schedule</w:t>
      </w:r>
      <w:r>
        <w:rPr>
          <w:spacing w:val="-2"/>
        </w:rPr>
        <w:t xml:space="preserve"> </w:t>
      </w:r>
      <w:r>
        <w:t>and</w:t>
      </w:r>
      <w:r>
        <w:rPr>
          <w:spacing w:val="-1"/>
        </w:rPr>
        <w:t xml:space="preserve"> </w:t>
      </w:r>
      <w:r>
        <w:t>Structure</w:t>
      </w:r>
      <w:r>
        <w:rPr>
          <w:spacing w:val="-2"/>
        </w:rPr>
        <w:t xml:space="preserve"> </w:t>
      </w:r>
      <w:r>
        <w:t>of</w:t>
      </w:r>
      <w:r>
        <w:rPr>
          <w:spacing w:val="-1"/>
        </w:rPr>
        <w:t xml:space="preserve"> </w:t>
      </w:r>
      <w:r>
        <w:t>Field</w:t>
      </w:r>
      <w:r>
        <w:rPr>
          <w:spacing w:val="-1"/>
        </w:rPr>
        <w:t xml:space="preserve"> </w:t>
      </w:r>
      <w:r>
        <w:rPr>
          <w:spacing w:val="-2"/>
        </w:rPr>
        <w:t>Education</w:t>
      </w:r>
    </w:p>
    <w:p w14:paraId="08938549" w14:textId="4B3C3305" w:rsidR="00D2728C" w:rsidRDefault="00BA2A52">
      <w:pPr>
        <w:pStyle w:val="BodyText"/>
        <w:ind w:right="129"/>
      </w:pPr>
      <w:r>
        <w:t>MSW I</w:t>
      </w:r>
      <w:r>
        <w:rPr>
          <w:spacing w:val="-3"/>
        </w:rPr>
        <w:t xml:space="preserve"> </w:t>
      </w:r>
      <w:r>
        <w:t>is a 425-hour field placement typically completed in 1</w:t>
      </w:r>
      <w:r w:rsidR="475D9AD1">
        <w:t xml:space="preserve">6 </w:t>
      </w:r>
      <w:r>
        <w:t>weeks during the</w:t>
      </w:r>
      <w:r w:rsidR="779FB1EB">
        <w:t xml:space="preserve"> </w:t>
      </w:r>
      <w:r w:rsidR="7109AC2F">
        <w:t>Spring term</w:t>
      </w:r>
      <w:r w:rsidR="00576772">
        <w:t xml:space="preserve"> of their generalist year</w:t>
      </w:r>
      <w:r>
        <w:t>. MSW I is required of students who enter the MSW Program without an undergraduate degree in social work.</w:t>
      </w:r>
      <w:r>
        <w:rPr>
          <w:spacing w:val="40"/>
        </w:rPr>
        <w:t xml:space="preserve"> </w:t>
      </w:r>
      <w:r>
        <w:t>MSW II is a 600-hour field placement typically completed in 32 weeks during the fall and spring semesters.</w:t>
      </w:r>
      <w:r>
        <w:rPr>
          <w:spacing w:val="40"/>
        </w:rPr>
        <w:t xml:space="preserve"> </w:t>
      </w:r>
      <w:r>
        <w:t xml:space="preserve">All students are required to complete a MSW II advanced standing field practicum. MSW II field placement specialized to school social work is a 600-hour field placement completed over the </w:t>
      </w:r>
      <w:r w:rsidR="00990FF5">
        <w:t>fall and spring semesters</w:t>
      </w:r>
      <w:r>
        <w:t>, typically from late August to early May. The USI</w:t>
      </w:r>
      <w:r>
        <w:rPr>
          <w:spacing w:val="-6"/>
        </w:rPr>
        <w:t xml:space="preserve"> </w:t>
      </w:r>
      <w:r>
        <w:t>Department</w:t>
      </w:r>
      <w:r>
        <w:rPr>
          <w:spacing w:val="-3"/>
        </w:rPr>
        <w:t xml:space="preserve"> </w:t>
      </w:r>
      <w:r>
        <w:t>of</w:t>
      </w:r>
      <w:r>
        <w:rPr>
          <w:spacing w:val="-3"/>
        </w:rPr>
        <w:t xml:space="preserve"> </w:t>
      </w:r>
      <w:r>
        <w:t>Social</w:t>
      </w:r>
      <w:r>
        <w:rPr>
          <w:spacing w:val="-3"/>
        </w:rPr>
        <w:t xml:space="preserve"> </w:t>
      </w:r>
      <w:r>
        <w:t>Work</w:t>
      </w:r>
      <w:r>
        <w:rPr>
          <w:spacing w:val="-3"/>
        </w:rPr>
        <w:t xml:space="preserve"> </w:t>
      </w:r>
      <w:r>
        <w:t>Field</w:t>
      </w:r>
      <w:r>
        <w:rPr>
          <w:spacing w:val="-3"/>
        </w:rPr>
        <w:t xml:space="preserve"> </w:t>
      </w:r>
      <w:r>
        <w:t>Education</w:t>
      </w:r>
      <w:r>
        <w:rPr>
          <w:spacing w:val="-3"/>
        </w:rPr>
        <w:t xml:space="preserve"> </w:t>
      </w:r>
      <w:r>
        <w:t>design</w:t>
      </w:r>
      <w:r>
        <w:rPr>
          <w:spacing w:val="-3"/>
        </w:rPr>
        <w:t xml:space="preserve"> </w:t>
      </w:r>
      <w:r>
        <w:t>is</w:t>
      </w:r>
      <w:r>
        <w:rPr>
          <w:spacing w:val="-4"/>
        </w:rPr>
        <w:t xml:space="preserve"> </w:t>
      </w:r>
      <w:r>
        <w:t>a</w:t>
      </w:r>
      <w:r>
        <w:rPr>
          <w:spacing w:val="-4"/>
        </w:rPr>
        <w:t xml:space="preserve"> </w:t>
      </w:r>
      <w:r>
        <w:t>“concurrent”</w:t>
      </w:r>
      <w:r>
        <w:rPr>
          <w:spacing w:val="-4"/>
        </w:rPr>
        <w:t xml:space="preserve"> </w:t>
      </w:r>
      <w:r>
        <w:t>model;</w:t>
      </w:r>
      <w:r>
        <w:rPr>
          <w:spacing w:val="-3"/>
        </w:rPr>
        <w:t xml:space="preserve"> </w:t>
      </w:r>
      <w:r>
        <w:t>that</w:t>
      </w:r>
      <w:r>
        <w:rPr>
          <w:spacing w:val="-3"/>
        </w:rPr>
        <w:t xml:space="preserve"> </w:t>
      </w:r>
      <w:r>
        <w:t>is,</w:t>
      </w:r>
      <w:r>
        <w:rPr>
          <w:spacing w:val="-3"/>
        </w:rPr>
        <w:t xml:space="preserve"> </w:t>
      </w:r>
      <w:r>
        <w:t>students take classroom courses concurrently with their field placement.</w:t>
      </w:r>
      <w:r>
        <w:rPr>
          <w:spacing w:val="40"/>
        </w:rPr>
        <w:t xml:space="preserve"> </w:t>
      </w:r>
      <w:r>
        <w:t>Students are to complete the Field Seminar class during the same time frame as each required Field Internship.</w:t>
      </w:r>
      <w:r>
        <w:rPr>
          <w:spacing w:val="40"/>
        </w:rPr>
        <w:t xml:space="preserve"> </w:t>
      </w:r>
      <w:r>
        <w:t xml:space="preserve">Usually, students attend </w:t>
      </w:r>
      <w:r w:rsidR="00990FF5">
        <w:t>seminar</w:t>
      </w:r>
      <w:r>
        <w:t xml:space="preserve"> courses during one day of the week or at night.</w:t>
      </w:r>
    </w:p>
    <w:p w14:paraId="0BBA4774" w14:textId="77777777" w:rsidR="002A1AC8" w:rsidRDefault="002A1AC8" w:rsidP="25B87165">
      <w:pPr>
        <w:spacing w:before="240"/>
        <w:rPr>
          <w:color w:val="242424"/>
          <w:szCs w:val="24"/>
        </w:rPr>
      </w:pPr>
    </w:p>
    <w:tbl>
      <w:tblPr>
        <w:tblStyle w:val="TableGrid"/>
        <w:tblW w:w="0" w:type="auto"/>
        <w:tblLayout w:type="fixed"/>
        <w:tblLook w:val="06A0" w:firstRow="1" w:lastRow="0" w:firstColumn="1" w:lastColumn="0" w:noHBand="1" w:noVBand="1"/>
      </w:tblPr>
      <w:tblGrid>
        <w:gridCol w:w="4680"/>
        <w:gridCol w:w="4680"/>
      </w:tblGrid>
      <w:tr w:rsidR="07867D2A" w14:paraId="14503EC5" w14:textId="77777777" w:rsidTr="07867D2A">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7F30E18" w14:textId="1DA67C47" w:rsidR="07867D2A" w:rsidRDefault="07867D2A" w:rsidP="07867D2A">
            <w:pPr>
              <w:spacing w:before="240"/>
              <w:rPr>
                <w:color w:val="242424"/>
                <w:szCs w:val="24"/>
              </w:rPr>
            </w:pPr>
            <w:r w:rsidRPr="07867D2A">
              <w:rPr>
                <w:rFonts w:eastAsia="Calibri"/>
                <w:color w:val="242424"/>
                <w:szCs w:val="24"/>
              </w:rPr>
              <w:t>MSW I (generalist)</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A2CD274" w14:textId="641C080E" w:rsidR="07867D2A" w:rsidRDefault="07867D2A" w:rsidP="07867D2A">
            <w:pPr>
              <w:spacing w:before="240"/>
              <w:rPr>
                <w:color w:val="242424"/>
                <w:szCs w:val="24"/>
              </w:rPr>
            </w:pPr>
            <w:r w:rsidRPr="07867D2A">
              <w:rPr>
                <w:rFonts w:eastAsia="Calibri"/>
                <w:color w:val="242424"/>
                <w:szCs w:val="24"/>
              </w:rPr>
              <w:t>425 hours</w:t>
            </w:r>
          </w:p>
        </w:tc>
      </w:tr>
      <w:tr w:rsidR="07867D2A" w14:paraId="468B5DA7" w14:textId="77777777" w:rsidTr="07867D2A">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B8F8641" w14:textId="1B36BE73" w:rsidR="07867D2A" w:rsidRDefault="07867D2A" w:rsidP="07867D2A">
            <w:pPr>
              <w:spacing w:before="240"/>
              <w:rPr>
                <w:color w:val="242424"/>
                <w:szCs w:val="24"/>
              </w:rPr>
            </w:pPr>
            <w:r w:rsidRPr="07867D2A">
              <w:rPr>
                <w:rFonts w:eastAsia="Calibri"/>
                <w:color w:val="242424"/>
                <w:szCs w:val="24"/>
              </w:rPr>
              <w:t>MSW II (clinical)</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FF2D9E7" w14:textId="45872230" w:rsidR="07867D2A" w:rsidRDefault="07867D2A" w:rsidP="07867D2A">
            <w:pPr>
              <w:spacing w:before="240"/>
              <w:rPr>
                <w:color w:val="242424"/>
                <w:szCs w:val="24"/>
              </w:rPr>
            </w:pPr>
            <w:r w:rsidRPr="07867D2A">
              <w:rPr>
                <w:rFonts w:eastAsia="Calibri"/>
                <w:color w:val="242424"/>
                <w:szCs w:val="24"/>
              </w:rPr>
              <w:t>600 hours</w:t>
            </w:r>
          </w:p>
        </w:tc>
      </w:tr>
    </w:tbl>
    <w:p w14:paraId="527D5690" w14:textId="3AF25A69" w:rsidR="3A596E25" w:rsidRDefault="00F07F04" w:rsidP="07867D2A">
      <w:pPr>
        <w:spacing w:before="240"/>
        <w:rPr>
          <w:szCs w:val="24"/>
        </w:rPr>
      </w:pPr>
      <w:r>
        <w:rPr>
          <w:rFonts w:eastAsia="Calibri"/>
          <w:color w:val="242424"/>
          <w:szCs w:val="24"/>
        </w:rPr>
        <w:t xml:space="preserve">Note: </w:t>
      </w:r>
      <w:r w:rsidR="3A596E25" w:rsidRPr="07867D2A">
        <w:rPr>
          <w:rFonts w:eastAsia="Calibri"/>
          <w:color w:val="242424"/>
          <w:szCs w:val="24"/>
        </w:rPr>
        <w:t xml:space="preserve">MSW II students may also want to pursue a certificate in addictions, in which case, students must complete 700 clinical clock hours, of which 280 </w:t>
      </w:r>
      <w:r w:rsidR="009A01E9">
        <w:rPr>
          <w:rFonts w:eastAsia="Calibri"/>
          <w:color w:val="242424"/>
          <w:szCs w:val="24"/>
        </w:rPr>
        <w:t xml:space="preserve">hours </w:t>
      </w:r>
      <w:r w:rsidR="3A596E25" w:rsidRPr="07867D2A">
        <w:rPr>
          <w:rFonts w:eastAsia="Calibri"/>
          <w:color w:val="242424"/>
          <w:szCs w:val="24"/>
        </w:rPr>
        <w:t>must be face-to-face</w:t>
      </w:r>
      <w:r w:rsidR="00E45C62">
        <w:rPr>
          <w:rFonts w:eastAsia="Calibri"/>
          <w:color w:val="242424"/>
          <w:szCs w:val="24"/>
        </w:rPr>
        <w:t xml:space="preserve"> </w:t>
      </w:r>
      <w:r w:rsidR="00612D37">
        <w:rPr>
          <w:rFonts w:eastAsia="Calibri"/>
          <w:color w:val="242424"/>
          <w:szCs w:val="24"/>
        </w:rPr>
        <w:t>client support and 35</w:t>
      </w:r>
      <w:r w:rsidR="009A01E9">
        <w:rPr>
          <w:rFonts w:eastAsia="Calibri"/>
          <w:color w:val="242424"/>
          <w:szCs w:val="24"/>
        </w:rPr>
        <w:t xml:space="preserve"> hours of supervision from a qualified supervisor</w:t>
      </w:r>
      <w:r w:rsidR="00AB0046">
        <w:rPr>
          <w:rFonts w:eastAsia="Calibri"/>
          <w:color w:val="242424"/>
          <w:szCs w:val="24"/>
        </w:rPr>
        <w:t xml:space="preserve"> (</w:t>
      </w:r>
      <w:hyperlink r:id="rId38" w:history="1">
        <w:r w:rsidR="00AB0046" w:rsidRPr="00A77A40">
          <w:rPr>
            <w:rStyle w:val="Hyperlink"/>
            <w:rFonts w:eastAsia="Calibri"/>
            <w:szCs w:val="24"/>
          </w:rPr>
          <w:t>https://www.usi.edu/academics/graduate/addiction-science-certificate</w:t>
        </w:r>
      </w:hyperlink>
      <w:r w:rsidR="00AB0046">
        <w:rPr>
          <w:rFonts w:eastAsia="Calibri"/>
          <w:color w:val="242424"/>
          <w:szCs w:val="24"/>
        </w:rPr>
        <w:t>).</w:t>
      </w:r>
    </w:p>
    <w:p w14:paraId="7C2AB697" w14:textId="77777777" w:rsidR="000C2242" w:rsidRDefault="000C2242" w:rsidP="79DB2B33">
      <w:pPr>
        <w:spacing w:before="240"/>
        <w:rPr>
          <w:color w:val="242424"/>
          <w:szCs w:val="24"/>
        </w:rPr>
      </w:pPr>
    </w:p>
    <w:p w14:paraId="0ABBF5A6" w14:textId="6DDE6081" w:rsidR="00F461A5" w:rsidRDefault="0F943D65" w:rsidP="00074E30">
      <w:pPr>
        <w:pStyle w:val="Heading3"/>
        <w:rPr>
          <w:color w:val="4472C4"/>
          <w:sz w:val="28"/>
          <w:szCs w:val="28"/>
        </w:rPr>
      </w:pPr>
      <w:r w:rsidRPr="0D7B6D78">
        <w:rPr>
          <w:rFonts w:eastAsia="Calibri"/>
        </w:rPr>
        <w:lastRenderedPageBreak/>
        <w:t>Agency Background Check and Drug</w:t>
      </w:r>
      <w:r w:rsidR="04236C78" w:rsidRPr="1140F827">
        <w:t xml:space="preserve"> Screens</w:t>
      </w:r>
    </w:p>
    <w:p w14:paraId="1B95676C" w14:textId="2F0EA02A" w:rsidR="0F943D65" w:rsidRPr="0077267C" w:rsidRDefault="0F943D65" w:rsidP="00F461A5">
      <w:pPr>
        <w:spacing w:before="240"/>
        <w:rPr>
          <w:b/>
          <w:bCs/>
          <w:color w:val="4472C4"/>
          <w:sz w:val="28"/>
          <w:szCs w:val="28"/>
        </w:rPr>
      </w:pPr>
      <w:r w:rsidRPr="07867D2A">
        <w:rPr>
          <w:rFonts w:eastAsia="Calibri"/>
          <w:color w:val="242424"/>
          <w:szCs w:val="24"/>
        </w:rPr>
        <w:t>It is expected that students are substance free prior to, and during the field placement.  Students are expected to pass pre-internship agency requirements (drug screen, background checks</w:t>
      </w:r>
      <w:r w:rsidR="00CC39A0">
        <w:rPr>
          <w:rFonts w:eastAsia="Calibri"/>
          <w:color w:val="242424"/>
          <w:szCs w:val="24"/>
        </w:rPr>
        <w:t>,</w:t>
      </w:r>
      <w:r w:rsidRPr="07867D2A">
        <w:rPr>
          <w:rFonts w:eastAsia="Calibri"/>
          <w:color w:val="242424"/>
          <w:szCs w:val="24"/>
        </w:rPr>
        <w:t xml:space="preserve"> etc</w:t>
      </w:r>
      <w:r w:rsidR="00FB278E">
        <w:rPr>
          <w:rFonts w:eastAsia="Calibri"/>
          <w:color w:val="242424"/>
          <w:szCs w:val="24"/>
        </w:rPr>
        <w:t>.</w:t>
      </w:r>
      <w:r w:rsidRPr="07867D2A">
        <w:rPr>
          <w:rFonts w:eastAsia="Calibri"/>
          <w:color w:val="242424"/>
          <w:szCs w:val="24"/>
        </w:rPr>
        <w:t>). If a student fails a pre-internship drug screen, they will not proceed to another agency.</w:t>
      </w:r>
    </w:p>
    <w:p w14:paraId="05B19041" w14:textId="2022C8C7" w:rsidR="0F943D65" w:rsidRDefault="0F943D65" w:rsidP="07867D2A">
      <w:r w:rsidRPr="07867D2A">
        <w:rPr>
          <w:rFonts w:ascii="Calibri" w:eastAsia="Calibri" w:hAnsi="Calibri" w:cs="Calibri"/>
          <w:color w:val="242424"/>
        </w:rPr>
        <w:t xml:space="preserve"> </w:t>
      </w:r>
    </w:p>
    <w:tbl>
      <w:tblPr>
        <w:tblStyle w:val="TableGrid"/>
        <w:tblW w:w="0" w:type="auto"/>
        <w:tblLayout w:type="fixed"/>
        <w:tblLook w:val="06A0" w:firstRow="1" w:lastRow="0" w:firstColumn="1" w:lastColumn="0" w:noHBand="1" w:noVBand="1"/>
      </w:tblPr>
      <w:tblGrid>
        <w:gridCol w:w="9570"/>
      </w:tblGrid>
      <w:tr w:rsidR="07867D2A" w14:paraId="4DCE88E1" w14:textId="77777777" w:rsidTr="07867D2A">
        <w:trPr>
          <w:trHeight w:val="1635"/>
        </w:trPr>
        <w:tc>
          <w:tcPr>
            <w:tcW w:w="9570"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48259CD8" w14:textId="76E90DE5" w:rsidR="07867D2A" w:rsidRDefault="07867D2A" w:rsidP="07867D2A">
            <w:r w:rsidRPr="07867D2A">
              <w:rPr>
                <w:rFonts w:ascii="Calibri" w:eastAsia="Calibri" w:hAnsi="Calibri" w:cs="Calibri"/>
                <w:b/>
                <w:bCs/>
                <w:color w:val="000000" w:themeColor="text1"/>
                <w:u w:val="single"/>
              </w:rPr>
              <w:t>NOTE:</w:t>
            </w:r>
            <w:r w:rsidRPr="07867D2A">
              <w:rPr>
                <w:rFonts w:ascii="Calibri" w:eastAsia="Calibri" w:hAnsi="Calibri" w:cs="Calibri"/>
                <w:b/>
                <w:bCs/>
                <w:color w:val="000000" w:themeColor="text1"/>
              </w:rPr>
              <w:t xml:space="preserve"> </w:t>
            </w:r>
            <w:r w:rsidRPr="07867D2A">
              <w:rPr>
                <w:rFonts w:ascii="Calibri" w:eastAsia="Calibri" w:hAnsi="Calibri" w:cs="Calibri"/>
                <w:color w:val="000000" w:themeColor="text1"/>
              </w:rPr>
              <w:t>If a student is dismissed from an agency due to their own actions, they CANNOT return to field that semester/academic year. They must reapply to Field Education no sooner than the following academic year to be re-evaluated for field appropriateness. The student is NOT guaranteed readmission into Field Education. This opportunity will only be offered one (1) time.</w:t>
            </w:r>
          </w:p>
        </w:tc>
      </w:tr>
    </w:tbl>
    <w:p w14:paraId="25350D9A" w14:textId="1CF45077" w:rsidR="5A089FD6" w:rsidRDefault="5A089FD6" w:rsidP="07867D2A">
      <w:r w:rsidRPr="07867D2A">
        <w:rPr>
          <w:rFonts w:ascii="Calibri" w:eastAsia="Calibri" w:hAnsi="Calibri" w:cs="Calibri"/>
          <w:b/>
          <w:bCs/>
          <w:color w:val="242424"/>
        </w:rPr>
        <w:t xml:space="preserve"> </w:t>
      </w:r>
    </w:p>
    <w:tbl>
      <w:tblPr>
        <w:tblStyle w:val="TableGrid"/>
        <w:tblW w:w="0" w:type="auto"/>
        <w:tblLayout w:type="fixed"/>
        <w:tblLook w:val="06A0" w:firstRow="1" w:lastRow="0" w:firstColumn="1" w:lastColumn="0" w:noHBand="1" w:noVBand="1"/>
      </w:tblPr>
      <w:tblGrid>
        <w:gridCol w:w="9570"/>
      </w:tblGrid>
      <w:tr w:rsidR="07867D2A" w14:paraId="5B4F0259" w14:textId="77777777" w:rsidTr="07867D2A">
        <w:trPr>
          <w:trHeight w:val="1155"/>
        </w:trPr>
        <w:tc>
          <w:tcPr>
            <w:tcW w:w="9570"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37C6DB03" w14:textId="56237D9D" w:rsidR="07867D2A" w:rsidRDefault="07867D2A" w:rsidP="07867D2A">
            <w:r w:rsidRPr="07867D2A">
              <w:rPr>
                <w:rFonts w:ascii="Calibri" w:eastAsia="Calibri" w:hAnsi="Calibri" w:cs="Calibri"/>
                <w:color w:val="000000" w:themeColor="text1"/>
              </w:rPr>
              <w:t>The Social Work Department reserves the right to deny a student a second internship based on student performance issues or other pertinent information. In no case will a third internship be offered for any single field course.</w:t>
            </w:r>
          </w:p>
        </w:tc>
      </w:tr>
    </w:tbl>
    <w:p w14:paraId="2949E3E6" w14:textId="77777777" w:rsidR="00074E30" w:rsidRDefault="00074E30" w:rsidP="00074E30">
      <w:pPr>
        <w:rPr>
          <w:rFonts w:eastAsia="Calibri"/>
        </w:rPr>
      </w:pPr>
    </w:p>
    <w:p w14:paraId="4809EFF3" w14:textId="111C605F" w:rsidR="5A089FD6" w:rsidRDefault="3A717430" w:rsidP="00074E30">
      <w:pPr>
        <w:pStyle w:val="Heading3"/>
      </w:pPr>
      <w:r w:rsidRPr="0D7B6D78">
        <w:rPr>
          <w:rFonts w:eastAsia="Calibri"/>
        </w:rPr>
        <w:t>Employment Concurrent/Separate from Field Placement</w:t>
      </w:r>
    </w:p>
    <w:p w14:paraId="74169F00" w14:textId="1D5C06A3" w:rsidR="3A717430" w:rsidRDefault="3A717430" w:rsidP="07867D2A">
      <w:pPr>
        <w:rPr>
          <w:color w:val="242424"/>
          <w:szCs w:val="24"/>
        </w:rPr>
      </w:pPr>
      <w:r w:rsidRPr="07867D2A">
        <w:rPr>
          <w:rFonts w:eastAsia="Calibri"/>
          <w:color w:val="242424"/>
          <w:szCs w:val="24"/>
        </w:rPr>
        <w:t>Field Education is the signature pedagogy of social work education. Students develop professional presence and practices and integrate skills and theories of the social work curriculum in their practice settings.</w:t>
      </w:r>
    </w:p>
    <w:p w14:paraId="0B9AB9CB" w14:textId="340BAEF7" w:rsidR="3A717430" w:rsidRDefault="3A717430" w:rsidP="07867D2A">
      <w:pPr>
        <w:spacing w:before="240"/>
        <w:rPr>
          <w:color w:val="242424"/>
          <w:szCs w:val="24"/>
        </w:rPr>
      </w:pPr>
      <w:r w:rsidRPr="07867D2A">
        <w:rPr>
          <w:rFonts w:eastAsia="Calibri"/>
          <w:color w:val="242424"/>
          <w:szCs w:val="24"/>
        </w:rPr>
        <w:t>Students seeking an employment-based placement must engage in new learning activities and must be able to demonstrate the competencies and practices commiserate with the identified level of practice (generalist or clinical) and must engage in activities that directly link to the competencies of Social Work Education.</w:t>
      </w:r>
    </w:p>
    <w:p w14:paraId="2DD9A8BA" w14:textId="408A1630" w:rsidR="3A717430" w:rsidRDefault="3A717430" w:rsidP="07867D2A">
      <w:pPr>
        <w:spacing w:before="240"/>
        <w:rPr>
          <w:color w:val="242424"/>
          <w:szCs w:val="24"/>
        </w:rPr>
      </w:pPr>
      <w:r w:rsidRPr="12D0A285">
        <w:rPr>
          <w:rFonts w:eastAsia="Calibri"/>
          <w:color w:val="242424"/>
          <w:szCs w:val="24"/>
        </w:rPr>
        <w:t>Students must be employed at the agency for a minimum of one year, be in good standing, and past any probationary period to be eligible for an employment- based placement.</w:t>
      </w:r>
      <w:r w:rsidRPr="07867D2A">
        <w:rPr>
          <w:rFonts w:eastAsia="Calibri"/>
          <w:color w:val="242424"/>
          <w:szCs w:val="24"/>
        </w:rPr>
        <w:t xml:space="preserve"> </w:t>
      </w:r>
    </w:p>
    <w:p w14:paraId="58D6A543" w14:textId="7EBD8EB7" w:rsidR="3A717430" w:rsidRDefault="3A717430" w:rsidP="07867D2A">
      <w:pPr>
        <w:spacing w:before="240"/>
        <w:rPr>
          <w:color w:val="242424"/>
          <w:szCs w:val="24"/>
        </w:rPr>
      </w:pPr>
      <w:r w:rsidRPr="07867D2A">
        <w:rPr>
          <w:rFonts w:eastAsia="Calibri"/>
          <w:color w:val="242424"/>
          <w:szCs w:val="24"/>
        </w:rPr>
        <w:t>Agencies must be willing to engage in an articulation agreement with the university and must be willing to separate work supervision from field practicum supervision.</w:t>
      </w:r>
    </w:p>
    <w:p w14:paraId="236F20B1" w14:textId="7A9695EA" w:rsidR="3A717430" w:rsidRDefault="3A717430" w:rsidP="00116E44">
      <w:pPr>
        <w:spacing w:before="240"/>
        <w:rPr>
          <w:color w:val="242424"/>
          <w:szCs w:val="24"/>
        </w:rPr>
      </w:pPr>
      <w:r w:rsidRPr="0D7B6D78">
        <w:rPr>
          <w:rFonts w:eastAsia="Calibri"/>
          <w:color w:val="242424"/>
          <w:szCs w:val="24"/>
        </w:rPr>
        <w:t xml:space="preserve">Students must complete a request for an Employment Based Placement application, which must be signed by the agency representative and approved by the </w:t>
      </w:r>
      <w:r w:rsidR="00FB278E">
        <w:rPr>
          <w:rFonts w:eastAsia="Calibri"/>
          <w:color w:val="242424"/>
          <w:szCs w:val="24"/>
        </w:rPr>
        <w:t>MSW Field Director</w:t>
      </w:r>
      <w:r w:rsidRPr="0D7B6D78">
        <w:rPr>
          <w:rFonts w:eastAsia="Calibri"/>
          <w:color w:val="242424"/>
          <w:szCs w:val="24"/>
        </w:rPr>
        <w:t>. (CSWE Accreditation Standard 3.3.7- Field Education</w:t>
      </w:r>
      <w:r w:rsidR="3F84FDF1" w:rsidRPr="07867D2A">
        <w:rPr>
          <w:color w:val="242424"/>
          <w:szCs w:val="24"/>
        </w:rPr>
        <w:t>.</w:t>
      </w:r>
    </w:p>
    <w:p w14:paraId="79CF9A9B" w14:textId="1896B513" w:rsidR="5E029734" w:rsidRDefault="5E029734" w:rsidP="00116E44">
      <w:pPr>
        <w:spacing w:before="240"/>
        <w:rPr>
          <w:color w:val="242424"/>
          <w:szCs w:val="24"/>
        </w:rPr>
      </w:pPr>
    </w:p>
    <w:p w14:paraId="1E6CEEDB" w14:textId="48F3FD98" w:rsidR="00D2728C" w:rsidRDefault="1D973C0B" w:rsidP="00116E44">
      <w:pPr>
        <w:pStyle w:val="Heading2"/>
        <w:ind w:left="0"/>
      </w:pPr>
      <w:bookmarkStart w:id="37" w:name="_Toc231287630"/>
      <w:r w:rsidRPr="07867D2A">
        <w:t>Master</w:t>
      </w:r>
      <w:r w:rsidRPr="07867D2A">
        <w:rPr>
          <w:spacing w:val="-5"/>
        </w:rPr>
        <w:t xml:space="preserve"> </w:t>
      </w:r>
      <w:r w:rsidRPr="07867D2A">
        <w:t>of</w:t>
      </w:r>
      <w:r w:rsidRPr="07867D2A">
        <w:rPr>
          <w:spacing w:val="-4"/>
        </w:rPr>
        <w:t xml:space="preserve"> </w:t>
      </w:r>
      <w:r w:rsidRPr="07867D2A">
        <w:t>Social</w:t>
      </w:r>
      <w:r w:rsidRPr="07867D2A">
        <w:rPr>
          <w:spacing w:val="-4"/>
        </w:rPr>
        <w:t xml:space="preserve"> </w:t>
      </w:r>
      <w:r w:rsidRPr="07867D2A">
        <w:t>Work/Master</w:t>
      </w:r>
      <w:r w:rsidRPr="07867D2A">
        <w:rPr>
          <w:spacing w:val="-5"/>
        </w:rPr>
        <w:t xml:space="preserve"> </w:t>
      </w:r>
      <w:r w:rsidRPr="07867D2A">
        <w:t>of</w:t>
      </w:r>
      <w:r w:rsidRPr="07867D2A">
        <w:rPr>
          <w:spacing w:val="-4"/>
        </w:rPr>
        <w:t xml:space="preserve"> </w:t>
      </w:r>
      <w:r w:rsidRPr="07867D2A">
        <w:t>Public</w:t>
      </w:r>
      <w:r w:rsidRPr="07867D2A">
        <w:rPr>
          <w:spacing w:val="-5"/>
        </w:rPr>
        <w:t xml:space="preserve"> </w:t>
      </w:r>
      <w:r w:rsidRPr="07867D2A">
        <w:t>Administration</w:t>
      </w:r>
      <w:r w:rsidRPr="07867D2A">
        <w:rPr>
          <w:spacing w:val="-4"/>
        </w:rPr>
        <w:t xml:space="preserve"> </w:t>
      </w:r>
      <w:r w:rsidRPr="07867D2A">
        <w:t>(MSW/MPA)</w:t>
      </w:r>
      <w:r w:rsidRPr="07867D2A">
        <w:rPr>
          <w:spacing w:val="-4"/>
        </w:rPr>
        <w:t xml:space="preserve"> </w:t>
      </w:r>
      <w:r w:rsidRPr="07867D2A">
        <w:t>Dual</w:t>
      </w:r>
      <w:r w:rsidRPr="07867D2A">
        <w:rPr>
          <w:spacing w:val="-4"/>
        </w:rPr>
        <w:t xml:space="preserve"> </w:t>
      </w:r>
      <w:r w:rsidRPr="07867D2A">
        <w:t xml:space="preserve">Degree </w:t>
      </w:r>
      <w:r w:rsidRPr="07867D2A">
        <w:rPr>
          <w:spacing w:val="-2"/>
        </w:rPr>
        <w:t>Program:</w:t>
      </w:r>
      <w:bookmarkEnd w:id="37"/>
    </w:p>
    <w:p w14:paraId="5413F6EA" w14:textId="77777777" w:rsidR="00D2728C" w:rsidRDefault="00D2728C" w:rsidP="00116E44">
      <w:pPr>
        <w:pStyle w:val="BodyText"/>
        <w:ind w:left="0"/>
        <w:jc w:val="center"/>
        <w:rPr>
          <w:b/>
          <w:bCs/>
          <w:color w:val="548DD4" w:themeColor="text2" w:themeTint="99"/>
          <w:sz w:val="28"/>
          <w:szCs w:val="28"/>
        </w:rPr>
      </w:pPr>
    </w:p>
    <w:p w14:paraId="1CF4410F" w14:textId="77777777" w:rsidR="00D2728C" w:rsidRDefault="00BA2A52" w:rsidP="00116E44">
      <w:pPr>
        <w:pStyle w:val="BodyText"/>
        <w:spacing w:before="1"/>
        <w:ind w:left="0" w:right="169"/>
      </w:pPr>
      <w:r>
        <w:t>The</w:t>
      </w:r>
      <w:r>
        <w:rPr>
          <w:spacing w:val="-5"/>
        </w:rPr>
        <w:t xml:space="preserve"> </w:t>
      </w:r>
      <w:r>
        <w:t>Master</w:t>
      </w:r>
      <w:r>
        <w:rPr>
          <w:spacing w:val="-4"/>
        </w:rPr>
        <w:t xml:space="preserve"> </w:t>
      </w:r>
      <w:r>
        <w:t>of</w:t>
      </w:r>
      <w:r>
        <w:rPr>
          <w:spacing w:val="-2"/>
        </w:rPr>
        <w:t xml:space="preserve"> </w:t>
      </w:r>
      <w:r>
        <w:t>Social</w:t>
      </w:r>
      <w:r>
        <w:rPr>
          <w:spacing w:val="-3"/>
        </w:rPr>
        <w:t xml:space="preserve"> </w:t>
      </w:r>
      <w:r>
        <w:t>Work</w:t>
      </w:r>
      <w:r>
        <w:rPr>
          <w:spacing w:val="-3"/>
        </w:rPr>
        <w:t xml:space="preserve"> </w:t>
      </w:r>
      <w:r>
        <w:t>and</w:t>
      </w:r>
      <w:r>
        <w:rPr>
          <w:spacing w:val="-3"/>
        </w:rPr>
        <w:t xml:space="preserve"> </w:t>
      </w:r>
      <w:r>
        <w:t>the</w:t>
      </w:r>
      <w:r>
        <w:rPr>
          <w:spacing w:val="-3"/>
        </w:rPr>
        <w:t xml:space="preserve"> </w:t>
      </w:r>
      <w:r>
        <w:t>Master</w:t>
      </w:r>
      <w:r>
        <w:rPr>
          <w:spacing w:val="-3"/>
        </w:rPr>
        <w:t xml:space="preserve"> </w:t>
      </w:r>
      <w:r>
        <w:t>of</w:t>
      </w:r>
      <w:r>
        <w:rPr>
          <w:spacing w:val="-5"/>
        </w:rPr>
        <w:t xml:space="preserve"> </w:t>
      </w:r>
      <w:r>
        <w:t>Public</w:t>
      </w:r>
      <w:r>
        <w:rPr>
          <w:spacing w:val="-4"/>
        </w:rPr>
        <w:t xml:space="preserve"> </w:t>
      </w:r>
      <w:r>
        <w:t>Administration</w:t>
      </w:r>
      <w:r>
        <w:rPr>
          <w:spacing w:val="-3"/>
        </w:rPr>
        <w:t xml:space="preserve"> </w:t>
      </w:r>
      <w:r>
        <w:t>programs</w:t>
      </w:r>
      <w:r>
        <w:rPr>
          <w:spacing w:val="-3"/>
        </w:rPr>
        <w:t xml:space="preserve"> </w:t>
      </w:r>
      <w:r>
        <w:t>at</w:t>
      </w:r>
      <w:r>
        <w:rPr>
          <w:spacing w:val="-3"/>
        </w:rPr>
        <w:t xml:space="preserve"> </w:t>
      </w:r>
      <w:r>
        <w:t>the</w:t>
      </w:r>
      <w:r>
        <w:rPr>
          <w:spacing w:val="-4"/>
        </w:rPr>
        <w:t xml:space="preserve"> </w:t>
      </w:r>
      <w:r>
        <w:t>University of Southern Indiana offer the University's first dual degree program. Students will have the opportunity to complete a Master of Social Work (MSW) degree and a Master of Public Administration (MPA) degree in two years.</w:t>
      </w:r>
    </w:p>
    <w:p w14:paraId="3F2D6560" w14:textId="77777777" w:rsidR="00D2728C" w:rsidRDefault="00BA2A52" w:rsidP="00116E44">
      <w:pPr>
        <w:pStyle w:val="BodyText"/>
        <w:spacing w:before="276"/>
        <w:ind w:left="0" w:right="164"/>
      </w:pPr>
      <w:r>
        <w:lastRenderedPageBreak/>
        <w:t>Students must be admitted to both graduate programs before</w:t>
      </w:r>
      <w:r>
        <w:rPr>
          <w:spacing w:val="-2"/>
        </w:rPr>
        <w:t xml:space="preserve"> </w:t>
      </w:r>
      <w:r>
        <w:t>beginning the dual degree</w:t>
      </w:r>
      <w:r>
        <w:rPr>
          <w:spacing w:val="-1"/>
        </w:rPr>
        <w:t xml:space="preserve"> </w:t>
      </w:r>
      <w:r>
        <w:t>program. Below is the curriculum for the joint MSW/MPA degree programs. Students can enroll in the full-time liberal arts track for non-BSW degreed students or the two-year advanced standing track</w:t>
      </w:r>
      <w:r>
        <w:rPr>
          <w:spacing w:val="-3"/>
        </w:rPr>
        <w:t xml:space="preserve"> </w:t>
      </w:r>
      <w:r>
        <w:t>for</w:t>
      </w:r>
      <w:r>
        <w:rPr>
          <w:spacing w:val="-5"/>
        </w:rPr>
        <w:t xml:space="preserve"> </w:t>
      </w:r>
      <w:r>
        <w:t>BSW</w:t>
      </w:r>
      <w:r>
        <w:rPr>
          <w:spacing w:val="-4"/>
        </w:rPr>
        <w:t xml:space="preserve"> </w:t>
      </w:r>
      <w:r>
        <w:t>degreed</w:t>
      </w:r>
      <w:r>
        <w:rPr>
          <w:spacing w:val="-3"/>
        </w:rPr>
        <w:t xml:space="preserve"> </w:t>
      </w:r>
      <w:r>
        <w:t>students.</w:t>
      </w:r>
      <w:r>
        <w:rPr>
          <w:spacing w:val="-3"/>
        </w:rPr>
        <w:t xml:space="preserve"> </w:t>
      </w:r>
      <w:r>
        <w:t>A</w:t>
      </w:r>
      <w:r>
        <w:rPr>
          <w:spacing w:val="-3"/>
        </w:rPr>
        <w:t xml:space="preserve"> </w:t>
      </w:r>
      <w:r>
        <w:t>minimum</w:t>
      </w:r>
      <w:r>
        <w:rPr>
          <w:spacing w:val="-3"/>
        </w:rPr>
        <w:t xml:space="preserve"> </w:t>
      </w:r>
      <w:r>
        <w:t>of</w:t>
      </w:r>
      <w:r>
        <w:rPr>
          <w:spacing w:val="-3"/>
        </w:rPr>
        <w:t xml:space="preserve"> </w:t>
      </w:r>
      <w:r>
        <w:t>two</w:t>
      </w:r>
      <w:r>
        <w:rPr>
          <w:spacing w:val="-3"/>
        </w:rPr>
        <w:t xml:space="preserve"> </w:t>
      </w:r>
      <w:r>
        <w:t>years</w:t>
      </w:r>
      <w:r>
        <w:rPr>
          <w:spacing w:val="-3"/>
        </w:rPr>
        <w:t xml:space="preserve"> </w:t>
      </w:r>
      <w:r>
        <w:t>is</w:t>
      </w:r>
      <w:r>
        <w:rPr>
          <w:spacing w:val="-3"/>
        </w:rPr>
        <w:t xml:space="preserve"> </w:t>
      </w:r>
      <w:r>
        <w:t>needed</w:t>
      </w:r>
      <w:r>
        <w:rPr>
          <w:spacing w:val="-3"/>
        </w:rPr>
        <w:t xml:space="preserve"> </w:t>
      </w:r>
      <w:r>
        <w:t>to</w:t>
      </w:r>
      <w:r>
        <w:rPr>
          <w:spacing w:val="-3"/>
        </w:rPr>
        <w:t xml:space="preserve"> </w:t>
      </w:r>
      <w:r>
        <w:t>complete</w:t>
      </w:r>
      <w:r>
        <w:rPr>
          <w:spacing w:val="-3"/>
        </w:rPr>
        <w:t xml:space="preserve"> </w:t>
      </w:r>
      <w:r>
        <w:t>the</w:t>
      </w:r>
      <w:r>
        <w:rPr>
          <w:spacing w:val="-4"/>
        </w:rPr>
        <w:t xml:space="preserve"> </w:t>
      </w:r>
      <w:r>
        <w:t>MSW/MPA dual degree program.</w:t>
      </w:r>
    </w:p>
    <w:p w14:paraId="12897EC4" w14:textId="77777777" w:rsidR="5F77E52A" w:rsidRDefault="5F77E52A" w:rsidP="00116E44">
      <w:pPr>
        <w:pStyle w:val="BodyText"/>
        <w:ind w:left="0"/>
        <w:rPr>
          <w:b/>
          <w:bCs/>
          <w:u w:val="single"/>
        </w:rPr>
      </w:pPr>
      <w:r>
        <w:t>MSW Curriculum:</w:t>
      </w:r>
    </w:p>
    <w:p w14:paraId="350C8E89" w14:textId="68E9345B" w:rsidR="5E029734" w:rsidRDefault="5E029734" w:rsidP="00116E44">
      <w:pPr>
        <w:pStyle w:val="BodyText"/>
        <w:ind w:left="0"/>
        <w:jc w:val="center"/>
      </w:pPr>
    </w:p>
    <w:p w14:paraId="5398F8AB" w14:textId="166E4BD3" w:rsidR="5F77E52A" w:rsidRDefault="5F77E52A" w:rsidP="00116E44">
      <w:pPr>
        <w:pStyle w:val="BodyText"/>
        <w:ind w:left="0"/>
      </w:pPr>
      <w:r>
        <w:t>All students seeking the MSW degree (both the Liberal Arts track and the Advanced Standing track) must complete the following courses (3</w:t>
      </w:r>
      <w:r w:rsidR="00116E44">
        <w:t>1</w:t>
      </w:r>
      <w:r>
        <w:t xml:space="preserve"> hours):</w:t>
      </w:r>
    </w:p>
    <w:p w14:paraId="15DB79C0" w14:textId="528377F2" w:rsidR="5F77E52A" w:rsidRDefault="5F77E52A" w:rsidP="00116E44">
      <w:pPr>
        <w:pStyle w:val="BodyText"/>
        <w:tabs>
          <w:tab w:val="left" w:leader="dot" w:pos="9342"/>
        </w:tabs>
        <w:spacing w:before="553"/>
        <w:ind w:left="0"/>
      </w:pPr>
      <w:r>
        <w:t xml:space="preserve"> SOCW 601 - Clinical Assessment and Psychopathology in Social Work</w:t>
      </w:r>
      <w:r>
        <w:tab/>
        <w:t>3</w:t>
      </w:r>
    </w:p>
    <w:p w14:paraId="264FBFA1" w14:textId="2165B15C" w:rsidR="5F77E52A" w:rsidRDefault="5F77E52A" w:rsidP="00116E44">
      <w:pPr>
        <w:pStyle w:val="BodyText"/>
        <w:tabs>
          <w:tab w:val="left" w:leader="dot" w:pos="9342"/>
        </w:tabs>
        <w:ind w:left="0"/>
      </w:pPr>
      <w:r>
        <w:t xml:space="preserve"> SOCW 602 - Clinical Planning and Treatment Process</w:t>
      </w:r>
      <w:r w:rsidR="06351B89">
        <w:t xml:space="preserve"> with Individuals and Families</w:t>
      </w:r>
      <w:r>
        <w:tab/>
        <w:t>3</w:t>
      </w:r>
    </w:p>
    <w:p w14:paraId="536D4D4F" w14:textId="6BE2899F" w:rsidR="5F77E52A" w:rsidRDefault="5F77E52A" w:rsidP="00116E44">
      <w:pPr>
        <w:pStyle w:val="BodyText"/>
        <w:tabs>
          <w:tab w:val="left" w:leader="dot" w:pos="9342"/>
        </w:tabs>
        <w:ind w:left="0"/>
      </w:pPr>
      <w:r>
        <w:t xml:space="preserve"> SOCW 605 - Practice Evaluation</w:t>
      </w:r>
      <w:r>
        <w:tab/>
        <w:t>3</w:t>
      </w:r>
    </w:p>
    <w:p w14:paraId="40EF7281" w14:textId="6ADAEDD2" w:rsidR="5F77E52A" w:rsidRDefault="5F77E52A" w:rsidP="00116E44">
      <w:pPr>
        <w:pStyle w:val="BodyText"/>
        <w:tabs>
          <w:tab w:val="left" w:leader="dot" w:pos="9342"/>
        </w:tabs>
        <w:ind w:left="0"/>
      </w:pPr>
      <w:r>
        <w:t xml:space="preserve"> SOCW 608 - Theories of Clinical Practice</w:t>
      </w:r>
      <w:r>
        <w:tab/>
        <w:t>3</w:t>
      </w:r>
    </w:p>
    <w:p w14:paraId="0A861466" w14:textId="6CC68E2C" w:rsidR="5F77E52A" w:rsidRDefault="5F77E52A" w:rsidP="00116E44">
      <w:pPr>
        <w:pStyle w:val="BodyText"/>
        <w:tabs>
          <w:tab w:val="left" w:leader="dot" w:pos="9342"/>
        </w:tabs>
        <w:ind w:left="0"/>
      </w:pPr>
      <w:r>
        <w:t xml:space="preserve"> SOCW 610 - Human Diversity in Social Work Practice</w:t>
      </w:r>
      <w:r>
        <w:tab/>
        <w:t>3</w:t>
      </w:r>
    </w:p>
    <w:p w14:paraId="364C3E85" w14:textId="1D75AF96" w:rsidR="5F77E52A" w:rsidRDefault="5F77E52A" w:rsidP="00116E44">
      <w:pPr>
        <w:pStyle w:val="BodyText"/>
        <w:tabs>
          <w:tab w:val="left" w:leader="dot" w:pos="9143"/>
        </w:tabs>
        <w:ind w:left="0"/>
      </w:pPr>
      <w:r>
        <w:t xml:space="preserve"> SOCW 611 - MSW II Graduate Field Placement</w:t>
      </w:r>
      <w:r>
        <w:tab/>
      </w:r>
      <w:r w:rsidR="00694A8D">
        <w:t>...2</w:t>
      </w:r>
    </w:p>
    <w:p w14:paraId="75E5F3F6" w14:textId="3AF33802" w:rsidR="5F77E52A" w:rsidRDefault="5F77E52A" w:rsidP="00116E44">
      <w:pPr>
        <w:pStyle w:val="BodyText"/>
        <w:tabs>
          <w:tab w:val="left" w:leader="dot" w:pos="9143"/>
        </w:tabs>
        <w:ind w:left="0"/>
      </w:pPr>
      <w:r>
        <w:t xml:space="preserve"> SOCW 612 - MSW II Integrated Field Placement Seminar</w:t>
      </w:r>
      <w:r>
        <w:tab/>
      </w:r>
      <w:r w:rsidR="00694A8D">
        <w:t>...3</w:t>
      </w:r>
    </w:p>
    <w:p w14:paraId="56AE8D11" w14:textId="4F7C264F" w:rsidR="5F77E52A" w:rsidRDefault="5F77E52A" w:rsidP="00116E44">
      <w:pPr>
        <w:pStyle w:val="BodyText"/>
        <w:tabs>
          <w:tab w:val="left" w:leader="dot" w:pos="9342"/>
        </w:tabs>
        <w:ind w:left="0"/>
      </w:pPr>
      <w:r>
        <w:t xml:space="preserve"> SOCW 660 - Clinical Practice with Groups</w:t>
      </w:r>
      <w:r>
        <w:tab/>
        <w:t>3</w:t>
      </w:r>
    </w:p>
    <w:p w14:paraId="0FE360BC" w14:textId="5CD29291" w:rsidR="005F1A81" w:rsidRDefault="005F1A81" w:rsidP="00116E44">
      <w:pPr>
        <w:pStyle w:val="BodyText"/>
        <w:tabs>
          <w:tab w:val="left" w:leader="dot" w:pos="9342"/>
        </w:tabs>
        <w:ind w:left="0"/>
      </w:pPr>
      <w:r>
        <w:t xml:space="preserve"> SOCW 664 </w:t>
      </w:r>
      <w:r w:rsidR="00770281">
        <w:t>-</w:t>
      </w:r>
      <w:r>
        <w:t xml:space="preserve"> Crisis Intervention and Trauma Informed Care</w:t>
      </w:r>
      <w:r>
        <w:tab/>
        <w:t>3</w:t>
      </w:r>
    </w:p>
    <w:p w14:paraId="392A50A7" w14:textId="196C9029" w:rsidR="00074E30" w:rsidRPr="005F1A81" w:rsidRDefault="5F77E52A" w:rsidP="00116E44">
      <w:pPr>
        <w:pStyle w:val="BodyText"/>
        <w:tabs>
          <w:tab w:val="left" w:leader="dot" w:pos="9342"/>
        </w:tabs>
        <w:ind w:left="0"/>
      </w:pPr>
      <w:r>
        <w:t xml:space="preserve"> </w:t>
      </w:r>
    </w:p>
    <w:p w14:paraId="1B96DE3C" w14:textId="6516DD07" w:rsidR="4EFBF1E9" w:rsidRDefault="4EFBF1E9" w:rsidP="00116E44">
      <w:pPr>
        <w:pStyle w:val="Heading3"/>
        <w:ind w:left="0"/>
      </w:pPr>
      <w:r w:rsidRPr="5E029734">
        <w:t xml:space="preserve">MSW/MPA Dual Degree (non-BSW track) </w:t>
      </w:r>
    </w:p>
    <w:p w14:paraId="340329B2" w14:textId="0385F719" w:rsidR="4EFBF1E9" w:rsidRDefault="77DD4B65" w:rsidP="00116E44">
      <w:pPr>
        <w:pStyle w:val="BodyText"/>
        <w:ind w:left="0"/>
      </w:pPr>
      <w:r>
        <w:t>Students in this track (those who do not have Bachelor of Social Work degrees) are required to complete both the MSW and the MPA degrees in which 24 credit hours come from the MPA program and 54 hours come from the MSW program. Curriculum total- 78 credit hours</w:t>
      </w:r>
    </w:p>
    <w:p w14:paraId="5B977CE9" w14:textId="2CB4E2C4" w:rsidR="03C6E634" w:rsidRDefault="03C6E634" w:rsidP="03C6E634">
      <w:pPr>
        <w:pStyle w:val="BodyText"/>
        <w:jc w:val="center"/>
      </w:pPr>
    </w:p>
    <w:p w14:paraId="1EF0CEBB" w14:textId="55EAF24F" w:rsidR="4EFBF1E9" w:rsidRDefault="4EFBF1E9" w:rsidP="5E029734">
      <w:pPr>
        <w:pStyle w:val="BodyText"/>
        <w:ind w:left="2528" w:right="2544"/>
        <w:jc w:val="center"/>
        <w:rPr>
          <w:color w:val="000000" w:themeColor="text1"/>
        </w:rPr>
      </w:pPr>
      <w:r w:rsidRPr="5E029734">
        <w:rPr>
          <w:color w:val="000000" w:themeColor="text1"/>
        </w:rPr>
        <w:t>First Year</w:t>
      </w:r>
    </w:p>
    <w:p w14:paraId="4B64489B" w14:textId="74CDACCB" w:rsidR="4EFBF1E9" w:rsidRDefault="4EFBF1E9" w:rsidP="00116E44">
      <w:pPr>
        <w:pStyle w:val="BodyText"/>
        <w:tabs>
          <w:tab w:val="left" w:pos="8716"/>
        </w:tabs>
        <w:ind w:left="0" w:right="15"/>
        <w:rPr>
          <w:color w:val="000000" w:themeColor="text1"/>
        </w:rPr>
      </w:pPr>
      <w:r w:rsidRPr="5E029734">
        <w:rPr>
          <w:color w:val="000000" w:themeColor="text1"/>
        </w:rPr>
        <w:t>Fall Semester</w:t>
      </w:r>
      <w:r>
        <w:tab/>
      </w:r>
      <w:r w:rsidRPr="5E029734">
        <w:rPr>
          <w:color w:val="000000" w:themeColor="text1"/>
          <w:u w:val="single"/>
        </w:rPr>
        <w:t xml:space="preserve"> Hours</w:t>
      </w:r>
    </w:p>
    <w:p w14:paraId="32E20D21" w14:textId="4BD64745" w:rsidR="4EFBF1E9" w:rsidRDefault="4EFBF1E9" w:rsidP="00116E44">
      <w:pPr>
        <w:pStyle w:val="BodyText"/>
        <w:tabs>
          <w:tab w:val="right" w:leader="dot" w:pos="9361"/>
        </w:tabs>
        <w:ind w:left="0" w:right="15"/>
        <w:rPr>
          <w:color w:val="000000" w:themeColor="text1"/>
        </w:rPr>
      </w:pPr>
      <w:r w:rsidRPr="5E029734">
        <w:rPr>
          <w:color w:val="000000" w:themeColor="text1"/>
        </w:rPr>
        <w:t>SOCW 503- History of Social Welfare</w:t>
      </w:r>
      <w:r w:rsidR="05F6BE32" w:rsidRPr="7CF32A14">
        <w:rPr>
          <w:color w:val="000000" w:themeColor="text1"/>
        </w:rPr>
        <w:t xml:space="preserve"> </w:t>
      </w:r>
      <w:r w:rsidR="05F6BE32" w:rsidRPr="0CF2D5D9">
        <w:rPr>
          <w:color w:val="000000" w:themeColor="text1"/>
        </w:rPr>
        <w:t xml:space="preserve">Systems and Policy </w:t>
      </w:r>
      <w:r w:rsidR="05F6BE32" w:rsidRPr="2941CDED">
        <w:rPr>
          <w:color w:val="000000" w:themeColor="text1"/>
        </w:rPr>
        <w:t>Advocacy</w:t>
      </w:r>
      <w:r>
        <w:tab/>
      </w:r>
      <w:r w:rsidRPr="5E029734">
        <w:rPr>
          <w:color w:val="000000" w:themeColor="text1"/>
        </w:rPr>
        <w:t>3</w:t>
      </w:r>
    </w:p>
    <w:p w14:paraId="2721B2BB" w14:textId="3A601888" w:rsidR="4EFBF1E9" w:rsidRDefault="4EFBF1E9" w:rsidP="00116E44">
      <w:pPr>
        <w:pStyle w:val="BodyText"/>
        <w:tabs>
          <w:tab w:val="right" w:leader="dot" w:pos="9361"/>
        </w:tabs>
        <w:ind w:left="0" w:right="15"/>
        <w:rPr>
          <w:color w:val="000000" w:themeColor="text1"/>
        </w:rPr>
      </w:pPr>
      <w:r w:rsidRPr="5E029734">
        <w:rPr>
          <w:color w:val="000000" w:themeColor="text1"/>
        </w:rPr>
        <w:t>SOCW 504- Human Behavior and the Social Environment I</w:t>
      </w:r>
      <w:r>
        <w:tab/>
      </w:r>
      <w:r w:rsidRPr="5E029734">
        <w:rPr>
          <w:color w:val="000000" w:themeColor="text1"/>
        </w:rPr>
        <w:t>3</w:t>
      </w:r>
    </w:p>
    <w:p w14:paraId="3420A64F" w14:textId="3D71F5CA" w:rsidR="4EFBF1E9" w:rsidRDefault="77DD4B65" w:rsidP="00116E44">
      <w:pPr>
        <w:pStyle w:val="BodyText"/>
        <w:tabs>
          <w:tab w:val="right" w:leader="dot" w:pos="9361"/>
        </w:tabs>
        <w:spacing w:before="1"/>
        <w:ind w:left="0" w:right="15"/>
        <w:rPr>
          <w:color w:val="000000" w:themeColor="text1"/>
        </w:rPr>
      </w:pPr>
      <w:r w:rsidRPr="03C6E634">
        <w:rPr>
          <w:color w:val="000000" w:themeColor="text1"/>
        </w:rPr>
        <w:t>SOCW 506- The Foundation of Social Work Practice</w:t>
      </w:r>
      <w:r w:rsidR="4EFBF1E9">
        <w:tab/>
      </w:r>
      <w:r w:rsidRPr="03C6E634">
        <w:rPr>
          <w:color w:val="000000" w:themeColor="text1"/>
        </w:rPr>
        <w:t>3</w:t>
      </w:r>
    </w:p>
    <w:p w14:paraId="0DF7DCDD" w14:textId="760832E1" w:rsidR="2287B3A7" w:rsidRDefault="2287B3A7" w:rsidP="00116E44">
      <w:pPr>
        <w:pStyle w:val="BodyText"/>
        <w:tabs>
          <w:tab w:val="right" w:leader="dot" w:pos="9462"/>
        </w:tabs>
        <w:ind w:left="0"/>
        <w:rPr>
          <w:color w:val="000000" w:themeColor="text1"/>
        </w:rPr>
      </w:pPr>
      <w:r w:rsidRPr="03C6E634">
        <w:rPr>
          <w:color w:val="000000" w:themeColor="text1"/>
        </w:rPr>
        <w:t>SOCW 508- Micro Systems: Practice with Individuals, Groups, and Families</w:t>
      </w:r>
      <w:r>
        <w:tab/>
      </w:r>
      <w:r w:rsidRPr="03C6E634">
        <w:rPr>
          <w:color w:val="000000" w:themeColor="text1"/>
        </w:rPr>
        <w:t>3</w:t>
      </w:r>
    </w:p>
    <w:p w14:paraId="7A25DC25" w14:textId="63AB74D9" w:rsidR="03C6E634" w:rsidRDefault="21157050" w:rsidP="00116E44">
      <w:pPr>
        <w:pStyle w:val="BodyText"/>
        <w:tabs>
          <w:tab w:val="right" w:leader="dot" w:pos="9462"/>
        </w:tabs>
        <w:ind w:left="0"/>
        <w:rPr>
          <w:color w:val="000000" w:themeColor="text1"/>
        </w:rPr>
      </w:pPr>
      <w:r w:rsidRPr="07718D5F">
        <w:rPr>
          <w:color w:val="000000" w:themeColor="text1"/>
        </w:rPr>
        <w:t>PA course if offered</w:t>
      </w:r>
    </w:p>
    <w:p w14:paraId="661D0FF4" w14:textId="675CE96E" w:rsidR="03C6E634" w:rsidRDefault="03C6E634" w:rsidP="03C6E634">
      <w:pPr>
        <w:pStyle w:val="BodyText"/>
        <w:tabs>
          <w:tab w:val="right" w:leader="dot" w:pos="9462"/>
        </w:tabs>
        <w:rPr>
          <w:color w:val="000000" w:themeColor="text1"/>
        </w:rPr>
      </w:pPr>
    </w:p>
    <w:p w14:paraId="02A325C8" w14:textId="4A89B3A6" w:rsidR="6E9AB932" w:rsidRDefault="6E9AB932" w:rsidP="03C6E634">
      <w:pPr>
        <w:pStyle w:val="BodyText"/>
        <w:spacing w:before="276"/>
        <w:ind w:left="0"/>
        <w:rPr>
          <w:color w:val="000000" w:themeColor="text1"/>
        </w:rPr>
      </w:pPr>
      <w:r w:rsidRPr="03C6E634">
        <w:rPr>
          <w:color w:val="000000" w:themeColor="text1"/>
        </w:rPr>
        <w:t>Spring Semester</w:t>
      </w:r>
    </w:p>
    <w:p w14:paraId="219B3C15" w14:textId="6068FC1E" w:rsidR="6E9AB932" w:rsidRDefault="6E9AB932" w:rsidP="00116E44">
      <w:pPr>
        <w:pStyle w:val="BodyText"/>
        <w:tabs>
          <w:tab w:val="right" w:leader="dot" w:pos="9462"/>
        </w:tabs>
        <w:ind w:left="0"/>
        <w:rPr>
          <w:color w:val="000000" w:themeColor="text1"/>
        </w:rPr>
      </w:pPr>
      <w:r w:rsidRPr="03C6E634">
        <w:rPr>
          <w:color w:val="000000" w:themeColor="text1"/>
        </w:rPr>
        <w:t>SOCW 505- Human Behavior and the Social Environment II</w:t>
      </w:r>
      <w:r>
        <w:tab/>
      </w:r>
      <w:r w:rsidRPr="03C6E634">
        <w:rPr>
          <w:color w:val="000000" w:themeColor="text1"/>
        </w:rPr>
        <w:t>3</w:t>
      </w:r>
    </w:p>
    <w:p w14:paraId="60D655DC" w14:textId="1C557459" w:rsidR="6E9AB932" w:rsidRDefault="6E9AB932" w:rsidP="00116E44">
      <w:pPr>
        <w:pStyle w:val="BodyText"/>
        <w:tabs>
          <w:tab w:val="right" w:leader="dot" w:pos="9462"/>
        </w:tabs>
        <w:ind w:left="0"/>
        <w:rPr>
          <w:color w:val="000000" w:themeColor="text1"/>
        </w:rPr>
      </w:pPr>
      <w:r w:rsidRPr="03C6E634">
        <w:rPr>
          <w:color w:val="000000" w:themeColor="text1"/>
        </w:rPr>
        <w:t>SOCW 509- Macro Systems: Institutional &amp; Community Systems</w:t>
      </w:r>
      <w:r>
        <w:tab/>
      </w:r>
      <w:r w:rsidRPr="03C6E634">
        <w:rPr>
          <w:color w:val="000000" w:themeColor="text1"/>
        </w:rPr>
        <w:t xml:space="preserve">  3</w:t>
      </w:r>
    </w:p>
    <w:p w14:paraId="762D30F0" w14:textId="72DDD544" w:rsidR="6E9AB932" w:rsidRDefault="6E9AB932" w:rsidP="00116E44">
      <w:pPr>
        <w:pStyle w:val="BodyText"/>
        <w:tabs>
          <w:tab w:val="left" w:leader="dot" w:pos="9342"/>
        </w:tabs>
        <w:ind w:left="0"/>
        <w:rPr>
          <w:color w:val="000000" w:themeColor="text1"/>
        </w:rPr>
      </w:pPr>
      <w:r w:rsidRPr="03C6E634">
        <w:rPr>
          <w:color w:val="000000" w:themeColor="text1"/>
        </w:rPr>
        <w:t>SOCW 511 Graduate Field Placement I</w:t>
      </w:r>
      <w:r>
        <w:tab/>
      </w:r>
      <w:r w:rsidRPr="03C6E634">
        <w:rPr>
          <w:color w:val="000000" w:themeColor="text1"/>
        </w:rPr>
        <w:t xml:space="preserve">2 </w:t>
      </w:r>
    </w:p>
    <w:p w14:paraId="5F6EDE83" w14:textId="0CCD4345" w:rsidR="6E9AB932" w:rsidRDefault="6E9AB932" w:rsidP="00116E44">
      <w:pPr>
        <w:pStyle w:val="BodyText"/>
        <w:tabs>
          <w:tab w:val="left" w:leader="dot" w:pos="9342"/>
        </w:tabs>
        <w:ind w:left="0"/>
        <w:rPr>
          <w:color w:val="000000" w:themeColor="text1"/>
        </w:rPr>
      </w:pPr>
      <w:r w:rsidRPr="03C6E634">
        <w:rPr>
          <w:color w:val="000000" w:themeColor="text1"/>
        </w:rPr>
        <w:t>SOCW 512 Integrated Field Placement Seminar I…</w:t>
      </w:r>
      <w:r>
        <w:tab/>
      </w:r>
      <w:r w:rsidRPr="03C6E634">
        <w:rPr>
          <w:color w:val="000000" w:themeColor="text1"/>
        </w:rPr>
        <w:t xml:space="preserve"> 3</w:t>
      </w:r>
    </w:p>
    <w:p w14:paraId="58480A3A" w14:textId="5268B159" w:rsidR="03C6E634" w:rsidRDefault="01FBC68E" w:rsidP="00116E44">
      <w:pPr>
        <w:pStyle w:val="BodyText"/>
        <w:tabs>
          <w:tab w:val="right" w:leader="dot" w:pos="9462"/>
        </w:tabs>
        <w:ind w:left="0"/>
        <w:rPr>
          <w:color w:val="000000" w:themeColor="text1"/>
        </w:rPr>
      </w:pPr>
      <w:r w:rsidRPr="07718D5F">
        <w:rPr>
          <w:color w:val="000000" w:themeColor="text1"/>
        </w:rPr>
        <w:t>PA course if offered</w:t>
      </w:r>
    </w:p>
    <w:p w14:paraId="6D1C71AF" w14:textId="31D13B8E" w:rsidR="03C6E634" w:rsidRDefault="03C6E634" w:rsidP="03C6E634">
      <w:pPr>
        <w:tabs>
          <w:tab w:val="right" w:leader="dot" w:pos="9462"/>
        </w:tabs>
        <w:ind w:left="100"/>
        <w:rPr>
          <w:color w:val="000000" w:themeColor="text1"/>
          <w:szCs w:val="24"/>
        </w:rPr>
      </w:pPr>
    </w:p>
    <w:p w14:paraId="32BD6011" w14:textId="1A14B7D8" w:rsidR="6E9AB932" w:rsidRDefault="6E9AB932" w:rsidP="00116E44">
      <w:pPr>
        <w:pStyle w:val="BodyText"/>
        <w:spacing w:before="79"/>
        <w:ind w:left="0"/>
        <w:rPr>
          <w:color w:val="000000" w:themeColor="text1"/>
        </w:rPr>
      </w:pPr>
      <w:r w:rsidRPr="03C6E634">
        <w:rPr>
          <w:color w:val="000000" w:themeColor="text1"/>
        </w:rPr>
        <w:t>Summer (Includes First, Second Summer Terms; 1</w:t>
      </w:r>
      <w:r w:rsidR="00A65F01">
        <w:rPr>
          <w:color w:val="000000" w:themeColor="text1"/>
        </w:rPr>
        <w:t>2</w:t>
      </w:r>
      <w:r w:rsidRPr="03C6E634">
        <w:rPr>
          <w:color w:val="000000" w:themeColor="text1"/>
        </w:rPr>
        <w:t>-week courses)</w:t>
      </w:r>
    </w:p>
    <w:p w14:paraId="45487EA6" w14:textId="18C28CBB" w:rsidR="6E9AB932" w:rsidRDefault="6E9AB932" w:rsidP="00116E44">
      <w:pPr>
        <w:pStyle w:val="BodyText"/>
        <w:tabs>
          <w:tab w:val="left" w:leader="dot" w:pos="9342"/>
        </w:tabs>
        <w:spacing w:before="1"/>
        <w:ind w:left="0"/>
        <w:rPr>
          <w:color w:val="000000" w:themeColor="text1"/>
        </w:rPr>
      </w:pPr>
      <w:r w:rsidRPr="03C6E634">
        <w:rPr>
          <w:color w:val="000000" w:themeColor="text1"/>
        </w:rPr>
        <w:t>SOCW 601- Clinical Assessment and Psychopathology in Social Work</w:t>
      </w:r>
      <w:r>
        <w:tab/>
      </w:r>
      <w:r w:rsidRPr="03C6E634">
        <w:rPr>
          <w:color w:val="000000" w:themeColor="text1"/>
        </w:rPr>
        <w:t>3</w:t>
      </w:r>
    </w:p>
    <w:p w14:paraId="41907FED" w14:textId="5214A430" w:rsidR="6E9AB932" w:rsidRDefault="6E9AB932" w:rsidP="00116E44">
      <w:pPr>
        <w:pStyle w:val="BodyText"/>
        <w:tabs>
          <w:tab w:val="right" w:leader="dot" w:pos="9462"/>
        </w:tabs>
        <w:ind w:left="0"/>
        <w:rPr>
          <w:color w:val="000000" w:themeColor="text1"/>
        </w:rPr>
      </w:pPr>
      <w:r w:rsidRPr="03C6E634">
        <w:rPr>
          <w:color w:val="000000" w:themeColor="text1"/>
        </w:rPr>
        <w:t>SOCW 608 Theories of Clinical Practice</w:t>
      </w:r>
      <w:r>
        <w:tab/>
      </w:r>
      <w:r w:rsidRPr="03C6E634">
        <w:rPr>
          <w:color w:val="000000" w:themeColor="text1"/>
        </w:rPr>
        <w:t xml:space="preserve">3 </w:t>
      </w:r>
    </w:p>
    <w:p w14:paraId="0B42A1B0" w14:textId="2A869679" w:rsidR="6E9AB932" w:rsidRDefault="6E9AB932" w:rsidP="00116E44">
      <w:pPr>
        <w:pStyle w:val="BodyText"/>
        <w:tabs>
          <w:tab w:val="right" w:leader="dot" w:pos="9462"/>
        </w:tabs>
        <w:ind w:left="0"/>
        <w:rPr>
          <w:color w:val="000000" w:themeColor="text1"/>
        </w:rPr>
      </w:pPr>
      <w:r w:rsidRPr="03C6E634">
        <w:rPr>
          <w:color w:val="000000" w:themeColor="text1"/>
        </w:rPr>
        <w:t>SOCW 610- Human Diversity in Social Work Practice</w:t>
      </w:r>
      <w:r>
        <w:tab/>
      </w:r>
      <w:r w:rsidRPr="03C6E634">
        <w:rPr>
          <w:color w:val="000000" w:themeColor="text1"/>
        </w:rPr>
        <w:t>3</w:t>
      </w:r>
    </w:p>
    <w:p w14:paraId="03BA1768" w14:textId="73E6374E" w:rsidR="03C6E634" w:rsidRDefault="797D30D5" w:rsidP="00116E44">
      <w:pPr>
        <w:pStyle w:val="BodyText"/>
        <w:tabs>
          <w:tab w:val="right" w:leader="dot" w:pos="9462"/>
        </w:tabs>
        <w:ind w:left="0"/>
        <w:rPr>
          <w:color w:val="000000" w:themeColor="text1"/>
        </w:rPr>
      </w:pPr>
      <w:r w:rsidRPr="07718D5F">
        <w:rPr>
          <w:color w:val="000000" w:themeColor="text1"/>
        </w:rPr>
        <w:lastRenderedPageBreak/>
        <w:t>PA course if offered</w:t>
      </w:r>
    </w:p>
    <w:p w14:paraId="680E9534" w14:textId="05979DB4" w:rsidR="03C6E634" w:rsidRDefault="03C6E634" w:rsidP="03C6E634">
      <w:pPr>
        <w:tabs>
          <w:tab w:val="left" w:leader="dot" w:pos="9342"/>
        </w:tabs>
        <w:ind w:left="100"/>
        <w:rPr>
          <w:color w:val="000000" w:themeColor="text1"/>
          <w:szCs w:val="24"/>
        </w:rPr>
      </w:pPr>
    </w:p>
    <w:p w14:paraId="3243040F" w14:textId="40FC1439" w:rsidR="03C6E634" w:rsidRDefault="03C6E634" w:rsidP="03C6E634">
      <w:pPr>
        <w:tabs>
          <w:tab w:val="left" w:leader="dot" w:pos="9342"/>
        </w:tabs>
        <w:ind w:left="100"/>
        <w:rPr>
          <w:color w:val="000000" w:themeColor="text1"/>
          <w:szCs w:val="24"/>
        </w:rPr>
      </w:pPr>
    </w:p>
    <w:p w14:paraId="02727551" w14:textId="2C8706F8" w:rsidR="6E9AB932" w:rsidRDefault="6E9AB932" w:rsidP="03C6E634">
      <w:pPr>
        <w:pStyle w:val="BodyText"/>
        <w:ind w:left="5" w:right="19"/>
        <w:jc w:val="center"/>
        <w:rPr>
          <w:color w:val="000000" w:themeColor="text1"/>
        </w:rPr>
      </w:pPr>
      <w:r w:rsidRPr="03C6E634">
        <w:rPr>
          <w:color w:val="000000" w:themeColor="text1"/>
        </w:rPr>
        <w:t>Second Year</w:t>
      </w:r>
    </w:p>
    <w:p w14:paraId="36AB004B" w14:textId="370DA6DD" w:rsidR="03C6E634" w:rsidRDefault="03C6E634" w:rsidP="03C6E634">
      <w:pPr>
        <w:rPr>
          <w:color w:val="000000" w:themeColor="text1"/>
          <w:szCs w:val="24"/>
        </w:rPr>
      </w:pPr>
    </w:p>
    <w:p w14:paraId="0368C80B" w14:textId="794F7A10" w:rsidR="6E9AB932" w:rsidRDefault="6E9AB932" w:rsidP="00116E44">
      <w:pPr>
        <w:pStyle w:val="BodyText"/>
        <w:ind w:left="0"/>
        <w:rPr>
          <w:color w:val="000000" w:themeColor="text1"/>
        </w:rPr>
      </w:pPr>
      <w:r w:rsidRPr="03C6E634">
        <w:rPr>
          <w:color w:val="000000" w:themeColor="text1"/>
        </w:rPr>
        <w:t>Fall Semester</w:t>
      </w:r>
    </w:p>
    <w:p w14:paraId="33453C1F" w14:textId="528C87FF" w:rsidR="6E9AB932" w:rsidRDefault="6E9AB932" w:rsidP="00116E44">
      <w:pPr>
        <w:pStyle w:val="BodyText"/>
        <w:tabs>
          <w:tab w:val="right" w:leader="dot" w:pos="9462"/>
        </w:tabs>
        <w:ind w:left="0"/>
        <w:jc w:val="both"/>
        <w:rPr>
          <w:color w:val="000000" w:themeColor="text1"/>
        </w:rPr>
      </w:pPr>
      <w:r w:rsidRPr="042316F5">
        <w:rPr>
          <w:color w:val="000000" w:themeColor="text1"/>
        </w:rPr>
        <w:t xml:space="preserve">SOCW 602 </w:t>
      </w:r>
      <w:r w:rsidR="1F6C4918" w:rsidRPr="042316F5">
        <w:rPr>
          <w:color w:val="000000" w:themeColor="text1"/>
        </w:rPr>
        <w:t>Clinical Planning and Treatment Process with Individuals and Families</w:t>
      </w:r>
      <w:r>
        <w:tab/>
      </w:r>
      <w:r w:rsidRPr="042316F5">
        <w:rPr>
          <w:color w:val="000000" w:themeColor="text1"/>
        </w:rPr>
        <w:t xml:space="preserve"> 3</w:t>
      </w:r>
    </w:p>
    <w:p w14:paraId="7BBA1C75" w14:textId="09F04A5C" w:rsidR="6E9AB932" w:rsidRDefault="6E9AB932" w:rsidP="00116E44">
      <w:pPr>
        <w:pStyle w:val="BodyText"/>
        <w:tabs>
          <w:tab w:val="right" w:leader="dot" w:pos="9462"/>
        </w:tabs>
        <w:ind w:left="0"/>
        <w:jc w:val="both"/>
        <w:rPr>
          <w:color w:val="000000" w:themeColor="text1"/>
        </w:rPr>
      </w:pPr>
      <w:r w:rsidRPr="03C6E634">
        <w:rPr>
          <w:color w:val="000000" w:themeColor="text1"/>
        </w:rPr>
        <w:t>SOCW 660 Clinical Practice with Groups</w:t>
      </w:r>
      <w:r>
        <w:tab/>
      </w:r>
      <w:r w:rsidRPr="03C6E634">
        <w:rPr>
          <w:color w:val="000000" w:themeColor="text1"/>
        </w:rPr>
        <w:t xml:space="preserve"> 3</w:t>
      </w:r>
    </w:p>
    <w:p w14:paraId="5C1B35AA" w14:textId="476A3A9D" w:rsidR="6E9AB932" w:rsidRDefault="6E9AB932" w:rsidP="00116E44">
      <w:pPr>
        <w:pStyle w:val="BodyText"/>
        <w:tabs>
          <w:tab w:val="left" w:leader="dot" w:pos="9342"/>
        </w:tabs>
        <w:ind w:left="0"/>
        <w:jc w:val="both"/>
        <w:rPr>
          <w:color w:val="000000" w:themeColor="text1"/>
        </w:rPr>
      </w:pPr>
      <w:r w:rsidRPr="03C6E634">
        <w:rPr>
          <w:color w:val="000000" w:themeColor="text1"/>
        </w:rPr>
        <w:t>SOCW 611 Graduate Field Placement II</w:t>
      </w:r>
      <w:r>
        <w:tab/>
      </w:r>
      <w:r w:rsidRPr="03C6E634">
        <w:rPr>
          <w:color w:val="000000" w:themeColor="text1"/>
        </w:rPr>
        <w:t>2</w:t>
      </w:r>
    </w:p>
    <w:p w14:paraId="44408BE0" w14:textId="44C92A37" w:rsidR="6E9AB932" w:rsidRDefault="6E9AB932" w:rsidP="00116E44">
      <w:pPr>
        <w:pStyle w:val="BodyText"/>
        <w:tabs>
          <w:tab w:val="left" w:leader="dot" w:pos="9342"/>
        </w:tabs>
        <w:ind w:left="0"/>
        <w:jc w:val="both"/>
        <w:rPr>
          <w:color w:val="000000" w:themeColor="text1"/>
        </w:rPr>
      </w:pPr>
      <w:r w:rsidRPr="03C6E634">
        <w:rPr>
          <w:color w:val="000000" w:themeColor="text1"/>
        </w:rPr>
        <w:t>SOCW 612 Integrated Field Placement Seminar II</w:t>
      </w:r>
      <w:r>
        <w:tab/>
      </w:r>
      <w:r w:rsidRPr="03C6E634">
        <w:rPr>
          <w:color w:val="000000" w:themeColor="text1"/>
        </w:rPr>
        <w:t>3</w:t>
      </w:r>
    </w:p>
    <w:p w14:paraId="07327D9C" w14:textId="7460220A" w:rsidR="739CCF40" w:rsidRDefault="739CCF40" w:rsidP="00116E44">
      <w:pPr>
        <w:pStyle w:val="BodyText"/>
        <w:tabs>
          <w:tab w:val="right" w:leader="dot" w:pos="9462"/>
        </w:tabs>
        <w:ind w:left="0"/>
        <w:rPr>
          <w:color w:val="000000" w:themeColor="text1"/>
        </w:rPr>
      </w:pPr>
      <w:r w:rsidRPr="07718D5F">
        <w:rPr>
          <w:color w:val="000000" w:themeColor="text1"/>
        </w:rPr>
        <w:t>PA course if offered</w:t>
      </w:r>
    </w:p>
    <w:p w14:paraId="178D8A3A" w14:textId="00497B14" w:rsidR="07718D5F" w:rsidRDefault="07718D5F" w:rsidP="07718D5F">
      <w:pPr>
        <w:pStyle w:val="BodyText"/>
        <w:tabs>
          <w:tab w:val="left" w:leader="dot" w:pos="9342"/>
        </w:tabs>
        <w:jc w:val="both"/>
        <w:rPr>
          <w:color w:val="000000" w:themeColor="text1"/>
        </w:rPr>
      </w:pPr>
    </w:p>
    <w:p w14:paraId="7FBD3130" w14:textId="1B3D020E" w:rsidR="6E9AB932" w:rsidRDefault="6E9AB932" w:rsidP="00116E44">
      <w:pPr>
        <w:pStyle w:val="BodyText"/>
        <w:spacing w:before="276"/>
        <w:ind w:left="0"/>
        <w:rPr>
          <w:color w:val="000000" w:themeColor="text1"/>
        </w:rPr>
      </w:pPr>
      <w:r w:rsidRPr="03C6E634">
        <w:rPr>
          <w:color w:val="000000" w:themeColor="text1"/>
        </w:rPr>
        <w:t>Spring Semester</w:t>
      </w:r>
    </w:p>
    <w:p w14:paraId="152379E3" w14:textId="354DEBDC" w:rsidR="6E9AB932" w:rsidRDefault="6E9AB932" w:rsidP="00116E44">
      <w:pPr>
        <w:pStyle w:val="BodyText"/>
        <w:tabs>
          <w:tab w:val="right" w:leader="dot" w:pos="9462"/>
        </w:tabs>
        <w:ind w:left="0"/>
        <w:rPr>
          <w:color w:val="000000" w:themeColor="text1"/>
        </w:rPr>
      </w:pPr>
      <w:r w:rsidRPr="03C6E634">
        <w:rPr>
          <w:color w:val="000000" w:themeColor="text1"/>
        </w:rPr>
        <w:t>SOCW 605- Practice Evaluation</w:t>
      </w:r>
      <w:r>
        <w:tab/>
      </w:r>
      <w:r w:rsidRPr="03C6E634">
        <w:rPr>
          <w:color w:val="000000" w:themeColor="text1"/>
        </w:rPr>
        <w:t>3</w:t>
      </w:r>
    </w:p>
    <w:p w14:paraId="72B82D3A" w14:textId="6C398A18" w:rsidR="6E9AB932" w:rsidRDefault="6E9AB932" w:rsidP="00116E44">
      <w:pPr>
        <w:pStyle w:val="BodyText"/>
        <w:tabs>
          <w:tab w:val="right" w:leader="dot" w:pos="9462"/>
        </w:tabs>
        <w:ind w:left="0"/>
        <w:rPr>
          <w:color w:val="000000" w:themeColor="text1"/>
        </w:rPr>
      </w:pPr>
      <w:r w:rsidRPr="03C6E634">
        <w:rPr>
          <w:color w:val="000000" w:themeColor="text1"/>
        </w:rPr>
        <w:t>SOCW 664- Crisis Intervention and Trauma Informed Care…</w:t>
      </w:r>
      <w:r>
        <w:tab/>
      </w:r>
      <w:r w:rsidRPr="03C6E634">
        <w:rPr>
          <w:color w:val="000000" w:themeColor="text1"/>
        </w:rPr>
        <w:t xml:space="preserve">3 </w:t>
      </w:r>
    </w:p>
    <w:p w14:paraId="098FB714" w14:textId="333D4993" w:rsidR="6E9AB932" w:rsidRDefault="6E9AB932" w:rsidP="00116E44">
      <w:pPr>
        <w:pStyle w:val="BodyText"/>
        <w:tabs>
          <w:tab w:val="left" w:leader="dot" w:pos="9342"/>
        </w:tabs>
        <w:ind w:left="0"/>
        <w:rPr>
          <w:color w:val="000000" w:themeColor="text1"/>
        </w:rPr>
      </w:pPr>
      <w:r w:rsidRPr="03C6E634">
        <w:rPr>
          <w:color w:val="000000" w:themeColor="text1"/>
        </w:rPr>
        <w:t>SOCW 611 Graduate Field Placement II</w:t>
      </w:r>
      <w:r>
        <w:tab/>
      </w:r>
      <w:r w:rsidRPr="03C6E634">
        <w:rPr>
          <w:color w:val="000000" w:themeColor="text1"/>
        </w:rPr>
        <w:t>2</w:t>
      </w:r>
    </w:p>
    <w:p w14:paraId="358855EB" w14:textId="096491B0" w:rsidR="6E9AB932" w:rsidRDefault="6E9AB932" w:rsidP="00116E44">
      <w:pPr>
        <w:pStyle w:val="BodyText"/>
        <w:tabs>
          <w:tab w:val="left" w:leader="dot" w:pos="9342"/>
        </w:tabs>
        <w:ind w:left="0"/>
        <w:rPr>
          <w:color w:val="000000" w:themeColor="text1"/>
        </w:rPr>
      </w:pPr>
      <w:r w:rsidRPr="03C6E634">
        <w:rPr>
          <w:color w:val="000000" w:themeColor="text1"/>
        </w:rPr>
        <w:t>SOCW 612 Integrated Field Placement Seminar II</w:t>
      </w:r>
      <w:r>
        <w:tab/>
      </w:r>
      <w:r w:rsidRPr="03C6E634">
        <w:rPr>
          <w:color w:val="000000" w:themeColor="text1"/>
        </w:rPr>
        <w:t>3</w:t>
      </w:r>
    </w:p>
    <w:p w14:paraId="3ABC84D2" w14:textId="5294972E" w:rsidR="50D45A52" w:rsidRDefault="50D45A52" w:rsidP="00116E44">
      <w:pPr>
        <w:pStyle w:val="BodyText"/>
        <w:tabs>
          <w:tab w:val="right" w:leader="dot" w:pos="9462"/>
        </w:tabs>
        <w:ind w:left="0"/>
        <w:rPr>
          <w:color w:val="000000" w:themeColor="text1"/>
        </w:rPr>
      </w:pPr>
      <w:r w:rsidRPr="07718D5F">
        <w:rPr>
          <w:color w:val="000000" w:themeColor="text1"/>
        </w:rPr>
        <w:t>PA course if offered</w:t>
      </w:r>
    </w:p>
    <w:p w14:paraId="4C37E1E4" w14:textId="5CDDAFC1" w:rsidR="07718D5F" w:rsidRDefault="07718D5F" w:rsidP="07718D5F">
      <w:pPr>
        <w:pStyle w:val="BodyText"/>
        <w:tabs>
          <w:tab w:val="left" w:leader="dot" w:pos="9342"/>
        </w:tabs>
        <w:rPr>
          <w:color w:val="000000" w:themeColor="text1"/>
        </w:rPr>
      </w:pPr>
    </w:p>
    <w:p w14:paraId="54405793" w14:textId="2CBA0379" w:rsidR="03C6E634" w:rsidRDefault="03C6E634" w:rsidP="03C6E634">
      <w:pPr>
        <w:tabs>
          <w:tab w:val="right" w:leader="dot" w:pos="9462"/>
        </w:tabs>
      </w:pPr>
    </w:p>
    <w:p w14:paraId="0811F15F" w14:textId="0F28E5D8" w:rsidR="6E9AB932" w:rsidRDefault="6E9AB932" w:rsidP="03C6E634">
      <w:pPr>
        <w:tabs>
          <w:tab w:val="right" w:leader="dot" w:pos="9462"/>
        </w:tabs>
      </w:pPr>
      <w:r>
        <w:t xml:space="preserve">PA courses needed (24 credit hours): </w:t>
      </w:r>
    </w:p>
    <w:p w14:paraId="49B21F23" w14:textId="1EBB1AB9" w:rsidR="03C6E634" w:rsidRDefault="03C6E634" w:rsidP="03C6E634">
      <w:pPr>
        <w:tabs>
          <w:tab w:val="right" w:leader="dot" w:pos="9462"/>
        </w:tabs>
      </w:pPr>
    </w:p>
    <w:p w14:paraId="02DE0199" w14:textId="221BB796" w:rsidR="6E9AB932" w:rsidRDefault="6E9AB932" w:rsidP="03C6E634">
      <w:pPr>
        <w:tabs>
          <w:tab w:val="right" w:leader="dot" w:pos="9462"/>
        </w:tabs>
      </w:pPr>
      <w:r>
        <w:t>PA 606 Public and Nonprofit Personnel Administration (Offered in Summer historically)</w:t>
      </w:r>
      <w:r>
        <w:tab/>
        <w:t>3</w:t>
      </w:r>
    </w:p>
    <w:p w14:paraId="01B640BA" w14:textId="5DF9A4B5" w:rsidR="6E9AB932" w:rsidRDefault="6E9AB932" w:rsidP="03C6E634">
      <w:pPr>
        <w:tabs>
          <w:tab w:val="right" w:leader="dot" w:pos="9462"/>
        </w:tabs>
        <w:rPr>
          <w:color w:val="000000" w:themeColor="text1"/>
          <w:szCs w:val="24"/>
        </w:rPr>
      </w:pPr>
      <w:r>
        <w:t>PA 609 Budgeting in Public and Nonprofit Administration (Offered in Fall historically)</w:t>
      </w:r>
      <w:r>
        <w:tab/>
      </w:r>
      <w:r w:rsidRPr="03C6E634">
        <w:rPr>
          <w:color w:val="000000" w:themeColor="text1"/>
          <w:szCs w:val="24"/>
        </w:rPr>
        <w:t>3</w:t>
      </w:r>
    </w:p>
    <w:p w14:paraId="7F01A818" w14:textId="01E36F78" w:rsidR="6E9AB932" w:rsidRDefault="6E9AB932" w:rsidP="03C6E634">
      <w:pPr>
        <w:tabs>
          <w:tab w:val="right" w:leader="dot" w:pos="9462"/>
        </w:tabs>
        <w:rPr>
          <w:color w:val="000000" w:themeColor="text1"/>
          <w:szCs w:val="24"/>
        </w:rPr>
      </w:pPr>
      <w:r>
        <w:t xml:space="preserve">PA 618 Research Methods in Public Administration (Offered in Spring historically) </w:t>
      </w:r>
      <w:r>
        <w:tab/>
      </w:r>
      <w:r w:rsidRPr="03C6E634">
        <w:rPr>
          <w:color w:val="000000" w:themeColor="text1"/>
          <w:szCs w:val="24"/>
        </w:rPr>
        <w:t>3</w:t>
      </w:r>
    </w:p>
    <w:p w14:paraId="54CDF930" w14:textId="52A23F74" w:rsidR="6E9AB932" w:rsidRDefault="6E9AB932" w:rsidP="03C6E634">
      <w:pPr>
        <w:tabs>
          <w:tab w:val="right" w:leader="dot" w:pos="9462"/>
        </w:tabs>
        <w:rPr>
          <w:color w:val="000000" w:themeColor="text1"/>
          <w:szCs w:val="24"/>
        </w:rPr>
      </w:pPr>
      <w:r>
        <w:t>PA 632 Introduction to Public Administration (Offered in Fall historically)</w:t>
      </w:r>
      <w:r>
        <w:tab/>
      </w:r>
      <w:r w:rsidRPr="03C6E634">
        <w:rPr>
          <w:color w:val="000000" w:themeColor="text1"/>
          <w:szCs w:val="24"/>
        </w:rPr>
        <w:t>3</w:t>
      </w:r>
    </w:p>
    <w:p w14:paraId="3675975D" w14:textId="553967F4" w:rsidR="6E9AB932" w:rsidRDefault="6E9AB932" w:rsidP="03C6E634">
      <w:pPr>
        <w:tabs>
          <w:tab w:val="right" w:leader="dot" w:pos="9462"/>
        </w:tabs>
        <w:rPr>
          <w:color w:val="000000" w:themeColor="text1"/>
          <w:szCs w:val="24"/>
        </w:rPr>
      </w:pPr>
      <w:r>
        <w:t>PA 644 Policies and Processes in the Public Sector (Offered in Summer historically)</w:t>
      </w:r>
      <w:r>
        <w:tab/>
      </w:r>
      <w:r w:rsidRPr="03C6E634">
        <w:rPr>
          <w:color w:val="000000" w:themeColor="text1"/>
          <w:szCs w:val="24"/>
        </w:rPr>
        <w:t>3</w:t>
      </w:r>
    </w:p>
    <w:p w14:paraId="10B52BDE" w14:textId="618F5DC6" w:rsidR="6E9AB932" w:rsidRDefault="6E9AB932" w:rsidP="03C6E634">
      <w:pPr>
        <w:tabs>
          <w:tab w:val="right" w:leader="dot" w:pos="9462"/>
        </w:tabs>
        <w:rPr>
          <w:color w:val="000000" w:themeColor="text1"/>
          <w:szCs w:val="24"/>
        </w:rPr>
      </w:pPr>
      <w:r>
        <w:t xml:space="preserve">PA 645 Program Evaluation in the Public and Nonprofit Sector (Offered in Spring historically) </w:t>
      </w:r>
      <w:r>
        <w:tab/>
      </w:r>
      <w:r w:rsidRPr="03C6E634">
        <w:rPr>
          <w:color w:val="000000" w:themeColor="text1"/>
          <w:szCs w:val="24"/>
        </w:rPr>
        <w:t>3</w:t>
      </w:r>
    </w:p>
    <w:p w14:paraId="123B5647" w14:textId="6ED74F12" w:rsidR="6E9AB932" w:rsidRDefault="6E9AB932" w:rsidP="03C6E634">
      <w:pPr>
        <w:tabs>
          <w:tab w:val="right" w:leader="dot" w:pos="9462"/>
        </w:tabs>
        <w:rPr>
          <w:color w:val="000000" w:themeColor="text1"/>
          <w:szCs w:val="24"/>
        </w:rPr>
      </w:pPr>
      <w:r>
        <w:t>PA electives: Choose two: PA 605, PA 631, PA 684, PA 690 or PA 698 (Dependent on availability)</w:t>
      </w:r>
      <w:r>
        <w:tab/>
      </w:r>
      <w:r w:rsidRPr="03C6E634">
        <w:rPr>
          <w:color w:val="000000" w:themeColor="text1"/>
          <w:szCs w:val="24"/>
        </w:rPr>
        <w:t>6</w:t>
      </w:r>
    </w:p>
    <w:p w14:paraId="78971AF2" w14:textId="07368CC3" w:rsidR="03C6E634" w:rsidRDefault="03C6E634" w:rsidP="03C6E634">
      <w:pPr>
        <w:tabs>
          <w:tab w:val="right" w:leader="dot" w:pos="9462"/>
        </w:tabs>
      </w:pPr>
    </w:p>
    <w:p w14:paraId="5D9AD991" w14:textId="45970508" w:rsidR="03C6E634" w:rsidRDefault="03C6E634" w:rsidP="03C6E634">
      <w:pPr>
        <w:pStyle w:val="BodyText"/>
        <w:tabs>
          <w:tab w:val="right" w:leader="dot" w:pos="9462"/>
        </w:tabs>
        <w:ind w:left="0"/>
        <w:rPr>
          <w:color w:val="000000" w:themeColor="text1"/>
        </w:rPr>
      </w:pPr>
    </w:p>
    <w:p w14:paraId="15E83BCB" w14:textId="3222ACAC" w:rsidR="0830D9E5" w:rsidRDefault="0830D9E5" w:rsidP="00806EE9">
      <w:pPr>
        <w:pStyle w:val="Heading3"/>
        <w:ind w:left="0"/>
      </w:pPr>
      <w:r w:rsidRPr="03C6E634">
        <w:t xml:space="preserve">MSW/MPA Dual Degree (Advanced Standing- w/ BSW track) </w:t>
      </w:r>
    </w:p>
    <w:p w14:paraId="4FFC4495" w14:textId="6099A354" w:rsidR="0830D9E5" w:rsidRDefault="0830D9E5" w:rsidP="00806EE9">
      <w:pPr>
        <w:pStyle w:val="BodyText"/>
        <w:ind w:left="0"/>
      </w:pPr>
      <w:r>
        <w:t>Students in this track (those who do have Bachelor of Social Work degrees) are required to complete both the MSW and the MPA degrees in which 24 credit hours come from the MPA program and 31 hours come from the MSW program. Curriculum total- 55 credit hours</w:t>
      </w:r>
    </w:p>
    <w:p w14:paraId="07D6DBB1" w14:textId="75EE2247" w:rsidR="03C6E634" w:rsidRDefault="03C6E634" w:rsidP="03C6E634">
      <w:pPr>
        <w:pStyle w:val="BodyText"/>
        <w:ind w:left="0"/>
        <w:jc w:val="center"/>
      </w:pPr>
    </w:p>
    <w:p w14:paraId="437F6BA3" w14:textId="15EDB1B7" w:rsidR="0830D9E5" w:rsidRDefault="0830D9E5" w:rsidP="00806EE9">
      <w:pPr>
        <w:pStyle w:val="BodyText"/>
        <w:ind w:left="0"/>
        <w:rPr>
          <w:color w:val="252525"/>
        </w:rPr>
      </w:pPr>
      <w:r w:rsidRPr="03C6E634">
        <w:rPr>
          <w:color w:val="252525"/>
        </w:rPr>
        <w:t>Summer Semester (Includes First and Second Summer Terms; 1</w:t>
      </w:r>
      <w:r w:rsidR="00A65F01">
        <w:rPr>
          <w:color w:val="252525"/>
        </w:rPr>
        <w:t>2</w:t>
      </w:r>
      <w:r w:rsidRPr="03C6E634">
        <w:rPr>
          <w:color w:val="252525"/>
        </w:rPr>
        <w:t>-week courses)</w:t>
      </w:r>
    </w:p>
    <w:p w14:paraId="4BFF878B" w14:textId="6D46F0AE" w:rsidR="0830D9E5" w:rsidRDefault="0830D9E5" w:rsidP="00806EE9">
      <w:pPr>
        <w:pStyle w:val="BodyText"/>
        <w:tabs>
          <w:tab w:val="left" w:leader="dot" w:pos="9342"/>
        </w:tabs>
        <w:spacing w:before="1"/>
        <w:ind w:left="0"/>
        <w:rPr>
          <w:color w:val="000000" w:themeColor="text1"/>
        </w:rPr>
      </w:pPr>
      <w:r w:rsidRPr="03C6E634">
        <w:rPr>
          <w:color w:val="000000" w:themeColor="text1"/>
        </w:rPr>
        <w:t>SOCW 601- Clinical Assessment and Psychopathology in Social Work</w:t>
      </w:r>
      <w:r>
        <w:tab/>
      </w:r>
      <w:r w:rsidRPr="03C6E634">
        <w:rPr>
          <w:color w:val="000000" w:themeColor="text1"/>
        </w:rPr>
        <w:t>3</w:t>
      </w:r>
    </w:p>
    <w:p w14:paraId="64F17C93" w14:textId="391E7FE0" w:rsidR="0830D9E5" w:rsidRDefault="0830D9E5" w:rsidP="00806EE9">
      <w:pPr>
        <w:pStyle w:val="BodyText"/>
        <w:tabs>
          <w:tab w:val="right" w:leader="dot" w:pos="9462"/>
        </w:tabs>
        <w:ind w:left="0"/>
        <w:rPr>
          <w:color w:val="000000" w:themeColor="text1"/>
        </w:rPr>
      </w:pPr>
      <w:r w:rsidRPr="03C6E634">
        <w:rPr>
          <w:color w:val="000000" w:themeColor="text1"/>
        </w:rPr>
        <w:t>SOCW 608 Theories of Clinical Practice</w:t>
      </w:r>
      <w:r>
        <w:tab/>
      </w:r>
      <w:r w:rsidRPr="03C6E634">
        <w:rPr>
          <w:color w:val="000000" w:themeColor="text1"/>
        </w:rPr>
        <w:t>3</w:t>
      </w:r>
    </w:p>
    <w:p w14:paraId="3273A405" w14:textId="508DCB8B" w:rsidR="0830D9E5" w:rsidRDefault="0830D9E5" w:rsidP="00806EE9">
      <w:pPr>
        <w:pStyle w:val="BodyText"/>
        <w:tabs>
          <w:tab w:val="right" w:leader="dot" w:pos="9462"/>
        </w:tabs>
        <w:ind w:left="0"/>
        <w:rPr>
          <w:color w:val="000000" w:themeColor="text1"/>
        </w:rPr>
      </w:pPr>
      <w:r w:rsidRPr="03C6E634">
        <w:rPr>
          <w:color w:val="000000" w:themeColor="text1"/>
        </w:rPr>
        <w:t>SOCW 610- Human Diversity in Social Work Practice</w:t>
      </w:r>
      <w:r>
        <w:tab/>
      </w:r>
      <w:r w:rsidRPr="03C6E634">
        <w:rPr>
          <w:color w:val="000000" w:themeColor="text1"/>
        </w:rPr>
        <w:t>3</w:t>
      </w:r>
    </w:p>
    <w:p w14:paraId="11180206" w14:textId="5E7D830C" w:rsidR="0830D9E5" w:rsidRDefault="0830D9E5" w:rsidP="00806EE9">
      <w:pPr>
        <w:pStyle w:val="BodyText"/>
        <w:tabs>
          <w:tab w:val="right" w:leader="dot" w:pos="9462"/>
        </w:tabs>
        <w:ind w:left="0"/>
        <w:rPr>
          <w:color w:val="000000" w:themeColor="text1"/>
        </w:rPr>
      </w:pPr>
      <w:r w:rsidRPr="03C6E634">
        <w:rPr>
          <w:color w:val="000000" w:themeColor="text1"/>
        </w:rPr>
        <w:t xml:space="preserve">PA course if offered </w:t>
      </w:r>
    </w:p>
    <w:p w14:paraId="05D16C13" w14:textId="7534A396" w:rsidR="03C6E634" w:rsidRDefault="03C6E634" w:rsidP="00806EE9">
      <w:pPr>
        <w:tabs>
          <w:tab w:val="left" w:leader="dot" w:pos="9342"/>
        </w:tabs>
        <w:rPr>
          <w:color w:val="000000" w:themeColor="text1"/>
          <w:szCs w:val="24"/>
        </w:rPr>
      </w:pPr>
    </w:p>
    <w:p w14:paraId="7A18417D" w14:textId="64D82F2B" w:rsidR="03C6E634" w:rsidRDefault="03C6E634" w:rsidP="00806EE9">
      <w:pPr>
        <w:rPr>
          <w:color w:val="000000" w:themeColor="text1"/>
          <w:sz w:val="20"/>
          <w:szCs w:val="20"/>
        </w:rPr>
      </w:pPr>
    </w:p>
    <w:p w14:paraId="7F480786" w14:textId="3DCA25DE" w:rsidR="0830D9E5" w:rsidRDefault="0830D9E5" w:rsidP="00806EE9">
      <w:pPr>
        <w:pStyle w:val="BodyText"/>
        <w:tabs>
          <w:tab w:val="left" w:pos="8876"/>
        </w:tabs>
        <w:ind w:left="0"/>
        <w:rPr>
          <w:color w:val="000000" w:themeColor="text1"/>
        </w:rPr>
      </w:pPr>
      <w:r w:rsidRPr="03C6E634">
        <w:rPr>
          <w:color w:val="000000" w:themeColor="text1"/>
        </w:rPr>
        <w:t>Fall Semester</w:t>
      </w:r>
      <w:r>
        <w:tab/>
      </w:r>
      <w:r w:rsidRPr="03C6E634">
        <w:rPr>
          <w:color w:val="000000" w:themeColor="text1"/>
        </w:rPr>
        <w:t>Hours</w:t>
      </w:r>
    </w:p>
    <w:p w14:paraId="6DD74007" w14:textId="7704FB49" w:rsidR="0830D9E5" w:rsidRDefault="0830D9E5" w:rsidP="00806EE9">
      <w:pPr>
        <w:pStyle w:val="BodyText"/>
        <w:tabs>
          <w:tab w:val="right" w:leader="dot" w:pos="9462"/>
        </w:tabs>
        <w:ind w:left="0"/>
        <w:jc w:val="both"/>
        <w:rPr>
          <w:color w:val="000000" w:themeColor="text1"/>
        </w:rPr>
      </w:pPr>
      <w:r w:rsidRPr="042316F5">
        <w:rPr>
          <w:color w:val="000000" w:themeColor="text1"/>
        </w:rPr>
        <w:lastRenderedPageBreak/>
        <w:t xml:space="preserve">SOCW 602 </w:t>
      </w:r>
      <w:r w:rsidR="57B1E1CE" w:rsidRPr="042316F5">
        <w:rPr>
          <w:color w:val="000000" w:themeColor="text1"/>
        </w:rPr>
        <w:t>Clinical Planning and Treatment Process with Individuals and Families</w:t>
      </w:r>
      <w:r>
        <w:tab/>
      </w:r>
      <w:r w:rsidRPr="042316F5">
        <w:rPr>
          <w:color w:val="000000" w:themeColor="text1"/>
        </w:rPr>
        <w:t xml:space="preserve"> 3</w:t>
      </w:r>
    </w:p>
    <w:p w14:paraId="7184D132" w14:textId="2D6D3F50" w:rsidR="0830D9E5" w:rsidRDefault="0830D9E5" w:rsidP="00806EE9">
      <w:pPr>
        <w:pStyle w:val="BodyText"/>
        <w:tabs>
          <w:tab w:val="right" w:leader="dot" w:pos="9462"/>
        </w:tabs>
        <w:ind w:left="0"/>
        <w:jc w:val="both"/>
        <w:rPr>
          <w:color w:val="000000" w:themeColor="text1"/>
        </w:rPr>
      </w:pPr>
      <w:r w:rsidRPr="03C6E634">
        <w:rPr>
          <w:color w:val="000000" w:themeColor="text1"/>
        </w:rPr>
        <w:t>SOCW 660 Clinical Practice with Groups</w:t>
      </w:r>
      <w:r>
        <w:tab/>
      </w:r>
      <w:r w:rsidRPr="03C6E634">
        <w:rPr>
          <w:color w:val="000000" w:themeColor="text1"/>
        </w:rPr>
        <w:t xml:space="preserve"> 3</w:t>
      </w:r>
    </w:p>
    <w:p w14:paraId="1B7A44D1" w14:textId="00F3D646" w:rsidR="0830D9E5" w:rsidRDefault="0830D9E5" w:rsidP="00806EE9">
      <w:pPr>
        <w:pStyle w:val="BodyText"/>
        <w:tabs>
          <w:tab w:val="right" w:leader="dot" w:pos="9462"/>
        </w:tabs>
        <w:ind w:left="0"/>
        <w:jc w:val="both"/>
        <w:rPr>
          <w:color w:val="000000" w:themeColor="text1"/>
        </w:rPr>
      </w:pPr>
      <w:r w:rsidRPr="03C6E634">
        <w:rPr>
          <w:color w:val="000000" w:themeColor="text1"/>
        </w:rPr>
        <w:t>PA course if offered</w:t>
      </w:r>
    </w:p>
    <w:p w14:paraId="19504E91" w14:textId="4AC82851" w:rsidR="03C6E634" w:rsidRDefault="03C6E634" w:rsidP="00806EE9">
      <w:pPr>
        <w:pStyle w:val="BodyText"/>
        <w:tabs>
          <w:tab w:val="right" w:leader="dot" w:pos="9462"/>
        </w:tabs>
        <w:ind w:left="0"/>
        <w:jc w:val="both"/>
        <w:rPr>
          <w:color w:val="000000" w:themeColor="text1"/>
        </w:rPr>
      </w:pPr>
    </w:p>
    <w:p w14:paraId="5A01A69A" w14:textId="07315E8B" w:rsidR="0830D9E5" w:rsidRDefault="0830D9E5" w:rsidP="00806EE9">
      <w:pPr>
        <w:pStyle w:val="BodyText"/>
        <w:tabs>
          <w:tab w:val="left" w:pos="8876"/>
        </w:tabs>
        <w:ind w:left="0"/>
        <w:rPr>
          <w:color w:val="000000" w:themeColor="text1"/>
        </w:rPr>
      </w:pPr>
      <w:r w:rsidRPr="03C6E634">
        <w:rPr>
          <w:color w:val="000000" w:themeColor="text1"/>
        </w:rPr>
        <w:t>Spring Semester</w:t>
      </w:r>
      <w:r>
        <w:tab/>
      </w:r>
      <w:r w:rsidRPr="03C6E634">
        <w:rPr>
          <w:color w:val="000000" w:themeColor="text1"/>
        </w:rPr>
        <w:t>Hours</w:t>
      </w:r>
    </w:p>
    <w:p w14:paraId="403B5BBA" w14:textId="3D6B14CF" w:rsidR="0830D9E5" w:rsidRDefault="0830D9E5" w:rsidP="00806EE9">
      <w:pPr>
        <w:pStyle w:val="BodyText"/>
        <w:tabs>
          <w:tab w:val="right" w:leader="dot" w:pos="9462"/>
        </w:tabs>
        <w:ind w:left="0"/>
        <w:rPr>
          <w:color w:val="000000" w:themeColor="text1"/>
        </w:rPr>
      </w:pPr>
      <w:r w:rsidRPr="03C6E634">
        <w:rPr>
          <w:color w:val="000000" w:themeColor="text1"/>
        </w:rPr>
        <w:t>SOCW 605 Practice Evaluation</w:t>
      </w:r>
      <w:r>
        <w:tab/>
      </w:r>
      <w:r w:rsidRPr="03C6E634">
        <w:rPr>
          <w:color w:val="000000" w:themeColor="text1"/>
        </w:rPr>
        <w:t>3</w:t>
      </w:r>
    </w:p>
    <w:p w14:paraId="3A078D36" w14:textId="33C5B87A" w:rsidR="0830D9E5" w:rsidRDefault="0830D9E5" w:rsidP="00806EE9">
      <w:pPr>
        <w:pStyle w:val="BodyText"/>
        <w:tabs>
          <w:tab w:val="right" w:leader="dot" w:pos="9462"/>
        </w:tabs>
        <w:ind w:left="0"/>
        <w:rPr>
          <w:color w:val="000000" w:themeColor="text1"/>
        </w:rPr>
      </w:pPr>
      <w:r w:rsidRPr="03C6E634">
        <w:rPr>
          <w:color w:val="000000" w:themeColor="text1"/>
        </w:rPr>
        <w:t>SOCW 664 Crisis Intervention and Trauma Informed Care…</w:t>
      </w:r>
      <w:r>
        <w:tab/>
      </w:r>
      <w:r w:rsidRPr="03C6E634">
        <w:rPr>
          <w:color w:val="000000" w:themeColor="text1"/>
        </w:rPr>
        <w:t>3</w:t>
      </w:r>
    </w:p>
    <w:p w14:paraId="3B90974F" w14:textId="2B7D60FA" w:rsidR="0830D9E5" w:rsidRDefault="0830D9E5" w:rsidP="00806EE9">
      <w:pPr>
        <w:pStyle w:val="BodyText"/>
        <w:tabs>
          <w:tab w:val="right" w:leader="dot" w:pos="9462"/>
        </w:tabs>
        <w:ind w:left="0"/>
        <w:rPr>
          <w:color w:val="000000" w:themeColor="text1"/>
        </w:rPr>
      </w:pPr>
      <w:r w:rsidRPr="03C6E634">
        <w:rPr>
          <w:color w:val="000000" w:themeColor="text1"/>
        </w:rPr>
        <w:t>PA course if offered</w:t>
      </w:r>
    </w:p>
    <w:p w14:paraId="6173762E" w14:textId="7E987810" w:rsidR="03C6E634" w:rsidRDefault="03C6E634" w:rsidP="00806EE9">
      <w:pPr>
        <w:tabs>
          <w:tab w:val="left" w:leader="dot" w:pos="9342"/>
        </w:tabs>
        <w:rPr>
          <w:color w:val="000000" w:themeColor="text1"/>
          <w:szCs w:val="24"/>
        </w:rPr>
      </w:pPr>
    </w:p>
    <w:p w14:paraId="5389ED2F" w14:textId="7B85D9C9" w:rsidR="0830D9E5" w:rsidRDefault="0830D9E5" w:rsidP="00806EE9">
      <w:pPr>
        <w:pStyle w:val="BodyText"/>
        <w:spacing w:before="79"/>
        <w:ind w:left="0"/>
        <w:rPr>
          <w:color w:val="000000" w:themeColor="text1"/>
        </w:rPr>
      </w:pPr>
      <w:r w:rsidRPr="03C6E634">
        <w:rPr>
          <w:color w:val="000000" w:themeColor="text1"/>
        </w:rPr>
        <w:t>Summer (Includes First, Second Summer Terms; 1</w:t>
      </w:r>
      <w:r w:rsidR="00A65F01">
        <w:rPr>
          <w:color w:val="000000" w:themeColor="text1"/>
        </w:rPr>
        <w:t>2</w:t>
      </w:r>
      <w:r w:rsidRPr="03C6E634">
        <w:rPr>
          <w:color w:val="000000" w:themeColor="text1"/>
        </w:rPr>
        <w:t xml:space="preserve">-weeks) </w:t>
      </w:r>
    </w:p>
    <w:p w14:paraId="7ECE5287" w14:textId="127DC6C3" w:rsidR="0830D9E5" w:rsidRDefault="0830D9E5" w:rsidP="00806EE9">
      <w:pPr>
        <w:pStyle w:val="BodyText"/>
        <w:spacing w:before="79"/>
        <w:ind w:left="0"/>
        <w:rPr>
          <w:color w:val="000000" w:themeColor="text1"/>
        </w:rPr>
      </w:pPr>
      <w:r w:rsidRPr="03C6E634">
        <w:rPr>
          <w:color w:val="000000" w:themeColor="text1"/>
        </w:rPr>
        <w:t>PA course if offered</w:t>
      </w:r>
    </w:p>
    <w:p w14:paraId="1B7AF252" w14:textId="6B4236AD" w:rsidR="03C6E634" w:rsidRDefault="03C6E634" w:rsidP="00806EE9">
      <w:pPr>
        <w:tabs>
          <w:tab w:val="left" w:leader="dot" w:pos="9342"/>
        </w:tabs>
        <w:rPr>
          <w:color w:val="000000" w:themeColor="text1"/>
          <w:szCs w:val="24"/>
        </w:rPr>
      </w:pPr>
    </w:p>
    <w:p w14:paraId="34CDEA8A" w14:textId="439DC2FE" w:rsidR="0830D9E5" w:rsidRDefault="0830D9E5" w:rsidP="00806EE9">
      <w:pPr>
        <w:pStyle w:val="BodyText"/>
        <w:spacing w:before="228"/>
        <w:ind w:left="0" w:right="19"/>
        <w:jc w:val="center"/>
        <w:rPr>
          <w:color w:val="000000" w:themeColor="text1"/>
        </w:rPr>
      </w:pPr>
      <w:r w:rsidRPr="03C6E634">
        <w:rPr>
          <w:color w:val="000000" w:themeColor="text1"/>
        </w:rPr>
        <w:t>Second Year</w:t>
      </w:r>
    </w:p>
    <w:p w14:paraId="2084A3BF" w14:textId="5C9E4535" w:rsidR="03C6E634" w:rsidRDefault="03C6E634" w:rsidP="00806EE9">
      <w:pPr>
        <w:rPr>
          <w:color w:val="000000" w:themeColor="text1"/>
          <w:szCs w:val="24"/>
        </w:rPr>
      </w:pPr>
    </w:p>
    <w:p w14:paraId="40632BEC" w14:textId="0345D808" w:rsidR="0830D9E5" w:rsidRDefault="0830D9E5" w:rsidP="00806EE9">
      <w:pPr>
        <w:pStyle w:val="BodyText"/>
        <w:tabs>
          <w:tab w:val="left" w:pos="8876"/>
        </w:tabs>
        <w:spacing w:before="1"/>
        <w:ind w:left="0"/>
        <w:rPr>
          <w:color w:val="000000" w:themeColor="text1"/>
        </w:rPr>
      </w:pPr>
      <w:r w:rsidRPr="03C6E634">
        <w:rPr>
          <w:color w:val="000000" w:themeColor="text1"/>
        </w:rPr>
        <w:t>Fall Semester</w:t>
      </w:r>
      <w:r>
        <w:tab/>
      </w:r>
      <w:r w:rsidRPr="03C6E634">
        <w:rPr>
          <w:color w:val="000000" w:themeColor="text1"/>
        </w:rPr>
        <w:t>Hours</w:t>
      </w:r>
    </w:p>
    <w:p w14:paraId="0949A8E5" w14:textId="0FAF08A0" w:rsidR="0830D9E5" w:rsidRDefault="0830D9E5" w:rsidP="00806EE9">
      <w:pPr>
        <w:pStyle w:val="BodyText"/>
        <w:tabs>
          <w:tab w:val="left" w:leader="dot" w:pos="9342"/>
        </w:tabs>
        <w:ind w:left="0"/>
        <w:rPr>
          <w:color w:val="000000" w:themeColor="text1"/>
        </w:rPr>
      </w:pPr>
      <w:r w:rsidRPr="03C6E634">
        <w:rPr>
          <w:color w:val="000000" w:themeColor="text1"/>
        </w:rPr>
        <w:t>SOCW 611 Graduate Field Placement II</w:t>
      </w:r>
      <w:r>
        <w:tab/>
      </w:r>
      <w:r w:rsidRPr="03C6E634">
        <w:rPr>
          <w:color w:val="000000" w:themeColor="text1"/>
        </w:rPr>
        <w:t>2</w:t>
      </w:r>
    </w:p>
    <w:p w14:paraId="5023F3F2" w14:textId="4AF8CCB0" w:rsidR="0830D9E5" w:rsidRDefault="0830D9E5" w:rsidP="00806EE9">
      <w:pPr>
        <w:pStyle w:val="BodyText"/>
        <w:tabs>
          <w:tab w:val="left" w:leader="dot" w:pos="9342"/>
        </w:tabs>
        <w:ind w:left="0"/>
        <w:rPr>
          <w:color w:val="000000" w:themeColor="text1"/>
        </w:rPr>
      </w:pPr>
      <w:r w:rsidRPr="03C6E634">
        <w:rPr>
          <w:color w:val="000000" w:themeColor="text1"/>
        </w:rPr>
        <w:t>SOCW 612 Integrated Field Placement Seminar II</w:t>
      </w:r>
      <w:r>
        <w:tab/>
      </w:r>
      <w:r w:rsidRPr="03C6E634">
        <w:rPr>
          <w:color w:val="000000" w:themeColor="text1"/>
        </w:rPr>
        <w:t>3</w:t>
      </w:r>
    </w:p>
    <w:p w14:paraId="24034406" w14:textId="32603FC8" w:rsidR="0830D9E5" w:rsidRDefault="0830D9E5" w:rsidP="00806EE9">
      <w:pPr>
        <w:tabs>
          <w:tab w:val="right" w:leader="dot" w:pos="9462"/>
        </w:tabs>
        <w:rPr>
          <w:color w:val="000000" w:themeColor="text1"/>
          <w:szCs w:val="24"/>
        </w:rPr>
      </w:pPr>
      <w:r w:rsidRPr="03C6E634">
        <w:rPr>
          <w:color w:val="000000" w:themeColor="text1"/>
          <w:szCs w:val="24"/>
        </w:rPr>
        <w:t>PA course if offered</w:t>
      </w:r>
    </w:p>
    <w:p w14:paraId="6046BB91" w14:textId="79AF89B8" w:rsidR="0830D9E5" w:rsidRDefault="0830D9E5" w:rsidP="00806EE9">
      <w:pPr>
        <w:spacing w:before="277"/>
        <w:ind w:right="154"/>
        <w:jc w:val="both"/>
        <w:rPr>
          <w:color w:val="000000" w:themeColor="text1"/>
          <w:szCs w:val="24"/>
        </w:rPr>
      </w:pPr>
      <w:r w:rsidRPr="03C6E634">
        <w:rPr>
          <w:color w:val="000000" w:themeColor="text1"/>
          <w:szCs w:val="24"/>
        </w:rPr>
        <w:t>-SOCW 611 is the field practicum related to advanced clinical work content taught in the 600-level courses. Students complete 600 hours of supervised field experience from fall through spring.</w:t>
      </w:r>
    </w:p>
    <w:p w14:paraId="56949252" w14:textId="449589E3" w:rsidR="03C6E634" w:rsidRDefault="03C6E634" w:rsidP="00806EE9">
      <w:pPr>
        <w:spacing w:before="61"/>
        <w:ind w:right="254"/>
        <w:rPr>
          <w:color w:val="000000" w:themeColor="text1"/>
          <w:szCs w:val="24"/>
        </w:rPr>
      </w:pPr>
    </w:p>
    <w:p w14:paraId="34C224B0" w14:textId="5AF808A7" w:rsidR="0830D9E5" w:rsidRDefault="0830D9E5" w:rsidP="00806EE9">
      <w:pPr>
        <w:spacing w:before="61"/>
        <w:ind w:right="254"/>
        <w:rPr>
          <w:color w:val="000000" w:themeColor="text1"/>
          <w:szCs w:val="24"/>
        </w:rPr>
      </w:pPr>
      <w:r w:rsidRPr="03C6E634">
        <w:rPr>
          <w:color w:val="000000" w:themeColor="text1"/>
          <w:szCs w:val="24"/>
        </w:rPr>
        <w:t xml:space="preserve">Spring Semester                                                                                                             </w:t>
      </w:r>
      <w:r>
        <w:tab/>
      </w:r>
      <w:r>
        <w:tab/>
      </w:r>
      <w:r>
        <w:tab/>
      </w:r>
      <w:r>
        <w:tab/>
      </w:r>
      <w:r>
        <w:tab/>
      </w:r>
      <w:r>
        <w:tab/>
      </w:r>
      <w:r>
        <w:tab/>
      </w:r>
      <w:r>
        <w:tab/>
      </w:r>
      <w:r>
        <w:tab/>
      </w:r>
      <w:r>
        <w:tab/>
      </w:r>
      <w:r w:rsidRPr="03C6E634">
        <w:rPr>
          <w:color w:val="000000" w:themeColor="text1"/>
          <w:szCs w:val="24"/>
        </w:rPr>
        <w:t xml:space="preserve">                                    Hours</w:t>
      </w:r>
    </w:p>
    <w:p w14:paraId="6E4BB771" w14:textId="28EAC95C" w:rsidR="0830D9E5" w:rsidRDefault="0830D9E5" w:rsidP="00806EE9">
      <w:pPr>
        <w:pStyle w:val="BodyText"/>
        <w:tabs>
          <w:tab w:val="left" w:leader="dot" w:pos="9342"/>
        </w:tabs>
        <w:ind w:left="0"/>
        <w:rPr>
          <w:color w:val="000000" w:themeColor="text1"/>
        </w:rPr>
      </w:pPr>
      <w:r w:rsidRPr="03C6E634">
        <w:rPr>
          <w:color w:val="000000" w:themeColor="text1"/>
        </w:rPr>
        <w:t>SOCW 611 Graduate Field Placement II</w:t>
      </w:r>
      <w:r>
        <w:tab/>
      </w:r>
      <w:r w:rsidRPr="03C6E634">
        <w:rPr>
          <w:color w:val="000000" w:themeColor="text1"/>
        </w:rPr>
        <w:t>2</w:t>
      </w:r>
    </w:p>
    <w:p w14:paraId="3DCE3C0C" w14:textId="33D5A455" w:rsidR="0830D9E5" w:rsidRDefault="0830D9E5" w:rsidP="00806EE9">
      <w:pPr>
        <w:pStyle w:val="BodyText"/>
        <w:tabs>
          <w:tab w:val="left" w:leader="dot" w:pos="9342"/>
        </w:tabs>
        <w:ind w:left="0"/>
        <w:rPr>
          <w:color w:val="000000" w:themeColor="text1"/>
        </w:rPr>
      </w:pPr>
      <w:r w:rsidRPr="03C6E634">
        <w:rPr>
          <w:color w:val="000000" w:themeColor="text1"/>
        </w:rPr>
        <w:t>SOCW 612 Integrated Field Placement Seminar II</w:t>
      </w:r>
      <w:r>
        <w:tab/>
      </w:r>
      <w:r w:rsidRPr="03C6E634">
        <w:rPr>
          <w:color w:val="000000" w:themeColor="text1"/>
        </w:rPr>
        <w:t>3</w:t>
      </w:r>
    </w:p>
    <w:p w14:paraId="2B9821D3" w14:textId="0BCA93E8" w:rsidR="0830D9E5" w:rsidRDefault="0830D9E5" w:rsidP="00806EE9">
      <w:pPr>
        <w:pStyle w:val="BodyText"/>
        <w:tabs>
          <w:tab w:val="left" w:leader="dot" w:pos="9342"/>
        </w:tabs>
        <w:ind w:left="0"/>
        <w:rPr>
          <w:color w:val="000000" w:themeColor="text1"/>
        </w:rPr>
      </w:pPr>
      <w:r w:rsidRPr="03C6E634">
        <w:rPr>
          <w:color w:val="000000" w:themeColor="text1"/>
        </w:rPr>
        <w:t>PA course if offered</w:t>
      </w:r>
    </w:p>
    <w:p w14:paraId="236FE6C1" w14:textId="0F28E5D8" w:rsidR="0830D9E5" w:rsidRDefault="0830D9E5" w:rsidP="00806EE9">
      <w:pPr>
        <w:tabs>
          <w:tab w:val="right" w:leader="dot" w:pos="9462"/>
        </w:tabs>
      </w:pPr>
      <w:r>
        <w:t xml:space="preserve">PA courses needed (24 credit hours): </w:t>
      </w:r>
    </w:p>
    <w:p w14:paraId="4C2C3DA6" w14:textId="1EBB1AB9" w:rsidR="03C6E634" w:rsidRDefault="03C6E634" w:rsidP="00806EE9">
      <w:pPr>
        <w:tabs>
          <w:tab w:val="right" w:leader="dot" w:pos="9462"/>
        </w:tabs>
      </w:pPr>
    </w:p>
    <w:p w14:paraId="1C0F23B5" w14:textId="221BB796" w:rsidR="0830D9E5" w:rsidRDefault="0830D9E5" w:rsidP="00806EE9">
      <w:pPr>
        <w:tabs>
          <w:tab w:val="right" w:leader="dot" w:pos="9462"/>
        </w:tabs>
      </w:pPr>
      <w:r>
        <w:t>PA 606 Public and Nonprofit Personnel Administration (Offered in Summer historically)</w:t>
      </w:r>
      <w:r>
        <w:tab/>
        <w:t>3</w:t>
      </w:r>
    </w:p>
    <w:p w14:paraId="6A06FA9E" w14:textId="5DF9A4B5" w:rsidR="0830D9E5" w:rsidRDefault="0830D9E5" w:rsidP="00806EE9">
      <w:pPr>
        <w:tabs>
          <w:tab w:val="right" w:leader="dot" w:pos="9462"/>
        </w:tabs>
        <w:rPr>
          <w:color w:val="000000" w:themeColor="text1"/>
          <w:szCs w:val="24"/>
        </w:rPr>
      </w:pPr>
      <w:r>
        <w:t>PA 609 Budgeting in Public and Nonprofit Administration (Offered in Fall historically)</w:t>
      </w:r>
      <w:r>
        <w:tab/>
      </w:r>
      <w:r w:rsidRPr="03C6E634">
        <w:rPr>
          <w:color w:val="000000" w:themeColor="text1"/>
          <w:szCs w:val="24"/>
        </w:rPr>
        <w:t>3</w:t>
      </w:r>
    </w:p>
    <w:p w14:paraId="6A7E8BF6" w14:textId="01E36F78" w:rsidR="0830D9E5" w:rsidRDefault="0830D9E5" w:rsidP="00806EE9">
      <w:pPr>
        <w:tabs>
          <w:tab w:val="right" w:leader="dot" w:pos="9462"/>
        </w:tabs>
        <w:rPr>
          <w:color w:val="000000" w:themeColor="text1"/>
          <w:szCs w:val="24"/>
        </w:rPr>
      </w:pPr>
      <w:r>
        <w:t xml:space="preserve">PA 618 Research Methods in Public Administration (Offered in Spring historically) </w:t>
      </w:r>
      <w:r>
        <w:tab/>
      </w:r>
      <w:r w:rsidRPr="03C6E634">
        <w:rPr>
          <w:color w:val="000000" w:themeColor="text1"/>
          <w:szCs w:val="24"/>
        </w:rPr>
        <w:t>3</w:t>
      </w:r>
    </w:p>
    <w:p w14:paraId="101AB1C5" w14:textId="52A23F74" w:rsidR="0830D9E5" w:rsidRDefault="0830D9E5" w:rsidP="00806EE9">
      <w:pPr>
        <w:tabs>
          <w:tab w:val="right" w:leader="dot" w:pos="9462"/>
        </w:tabs>
        <w:rPr>
          <w:color w:val="000000" w:themeColor="text1"/>
          <w:szCs w:val="24"/>
        </w:rPr>
      </w:pPr>
      <w:r>
        <w:t>PA 632 Introduction to Public Administration (Offered in Fall historically)</w:t>
      </w:r>
      <w:r>
        <w:tab/>
      </w:r>
      <w:r w:rsidRPr="03C6E634">
        <w:rPr>
          <w:color w:val="000000" w:themeColor="text1"/>
          <w:szCs w:val="24"/>
        </w:rPr>
        <w:t>3</w:t>
      </w:r>
    </w:p>
    <w:p w14:paraId="4D2E5B81" w14:textId="553967F4" w:rsidR="0830D9E5" w:rsidRDefault="0830D9E5" w:rsidP="00806EE9">
      <w:pPr>
        <w:tabs>
          <w:tab w:val="right" w:leader="dot" w:pos="9462"/>
        </w:tabs>
        <w:rPr>
          <w:color w:val="000000" w:themeColor="text1"/>
          <w:szCs w:val="24"/>
        </w:rPr>
      </w:pPr>
      <w:r>
        <w:t>PA 644 Policies and Processes in the Public Sector (Offered in Summer historically)</w:t>
      </w:r>
      <w:r>
        <w:tab/>
      </w:r>
      <w:r w:rsidRPr="03C6E634">
        <w:rPr>
          <w:color w:val="000000" w:themeColor="text1"/>
          <w:szCs w:val="24"/>
        </w:rPr>
        <w:t>3</w:t>
      </w:r>
    </w:p>
    <w:p w14:paraId="1B2B3E08" w14:textId="618F5DC6" w:rsidR="0830D9E5" w:rsidRDefault="0830D9E5" w:rsidP="00806EE9">
      <w:pPr>
        <w:tabs>
          <w:tab w:val="right" w:leader="dot" w:pos="9462"/>
        </w:tabs>
        <w:rPr>
          <w:color w:val="000000" w:themeColor="text1"/>
          <w:szCs w:val="24"/>
        </w:rPr>
      </w:pPr>
      <w:r>
        <w:t xml:space="preserve">PA 645 Program Evaluation in the Public and Nonprofit Sector (Offered in Spring historically) </w:t>
      </w:r>
      <w:r>
        <w:tab/>
      </w:r>
      <w:r w:rsidRPr="03C6E634">
        <w:rPr>
          <w:color w:val="000000" w:themeColor="text1"/>
          <w:szCs w:val="24"/>
        </w:rPr>
        <w:t>3</w:t>
      </w:r>
    </w:p>
    <w:p w14:paraId="595A14F2" w14:textId="6ED74F12" w:rsidR="0830D9E5" w:rsidRDefault="0830D9E5" w:rsidP="00806EE9">
      <w:pPr>
        <w:tabs>
          <w:tab w:val="right" w:leader="dot" w:pos="9462"/>
        </w:tabs>
        <w:rPr>
          <w:color w:val="000000" w:themeColor="text1"/>
          <w:szCs w:val="24"/>
        </w:rPr>
      </w:pPr>
      <w:r>
        <w:t>PA electives: Choose two: PA 605, PA 631, PA 684, PA 690 or PA 698 (Dependent on availability)</w:t>
      </w:r>
      <w:r>
        <w:tab/>
      </w:r>
      <w:r w:rsidRPr="03C6E634">
        <w:rPr>
          <w:color w:val="000000" w:themeColor="text1"/>
          <w:szCs w:val="24"/>
        </w:rPr>
        <w:t>6</w:t>
      </w:r>
    </w:p>
    <w:p w14:paraId="5F4354C7" w14:textId="31B54981" w:rsidR="03C6E634" w:rsidRDefault="03C6E634" w:rsidP="00806EE9">
      <w:pPr>
        <w:pStyle w:val="BodyText"/>
        <w:tabs>
          <w:tab w:val="right" w:leader="dot" w:pos="9462"/>
        </w:tabs>
        <w:ind w:left="0"/>
      </w:pPr>
    </w:p>
    <w:p w14:paraId="288EA8D2" w14:textId="77777777" w:rsidR="0830D9E5" w:rsidRDefault="0830D9E5" w:rsidP="00806EE9">
      <w:pPr>
        <w:spacing w:before="551"/>
        <w:ind w:right="189"/>
        <w:rPr>
          <w:szCs w:val="24"/>
        </w:rPr>
      </w:pPr>
      <w:r w:rsidRPr="03C6E634">
        <w:rPr>
          <w:szCs w:val="24"/>
        </w:rPr>
        <w:t>Note: The MPA curriculum only requires two electives, with the option to take both during the summer semester of the first year, or one during the summer semester of the first year and one during the fall semester of the second year.</w:t>
      </w:r>
    </w:p>
    <w:p w14:paraId="27409390" w14:textId="77777777" w:rsidR="003E0A8A" w:rsidRDefault="003E0A8A" w:rsidP="00DC2410">
      <w:pPr>
        <w:pStyle w:val="Heading3"/>
      </w:pPr>
    </w:p>
    <w:p w14:paraId="2D69D80A" w14:textId="266F1186" w:rsidR="00DC2410" w:rsidRDefault="00C07389" w:rsidP="00770281">
      <w:pPr>
        <w:pStyle w:val="Heading3"/>
      </w:pPr>
      <w:r>
        <w:lastRenderedPageBreak/>
        <w:t>Online Advanced Studies in Addiction Science</w:t>
      </w:r>
      <w:r w:rsidR="002F1CAC">
        <w:t xml:space="preserve"> (</w:t>
      </w:r>
      <w:r w:rsidR="00DC2410">
        <w:t>OASAS</w:t>
      </w:r>
      <w:r w:rsidR="002F1CAC">
        <w:t>)</w:t>
      </w:r>
      <w:r w:rsidR="00DC2410">
        <w:t xml:space="preserve"> Graduate Certificate</w:t>
      </w:r>
    </w:p>
    <w:p w14:paraId="4DDAFA8E" w14:textId="04D8AC8F" w:rsidR="00A25005" w:rsidRDefault="00A25005" w:rsidP="00A25005">
      <w:pPr>
        <w:pStyle w:val="BodyText"/>
        <w:tabs>
          <w:tab w:val="left" w:pos="8876"/>
        </w:tabs>
        <w:spacing w:before="1"/>
        <w:ind w:left="0"/>
        <w:rPr>
          <w:color w:val="000000" w:themeColor="text1"/>
        </w:rPr>
      </w:pPr>
      <w:r>
        <w:rPr>
          <w:color w:val="000000" w:themeColor="text1"/>
        </w:rPr>
        <w:t>Summer</w:t>
      </w:r>
      <w:r w:rsidRPr="03C6E634">
        <w:rPr>
          <w:color w:val="000000" w:themeColor="text1"/>
        </w:rPr>
        <w:t xml:space="preserve"> Semester</w:t>
      </w:r>
      <w:r>
        <w:tab/>
      </w:r>
      <w:r w:rsidRPr="03C6E634">
        <w:rPr>
          <w:color w:val="000000" w:themeColor="text1"/>
        </w:rPr>
        <w:t>Hours</w:t>
      </w:r>
    </w:p>
    <w:p w14:paraId="64CAFDC3" w14:textId="5626B609" w:rsidR="00A25005" w:rsidRDefault="00A25005" w:rsidP="00A25005">
      <w:pPr>
        <w:pStyle w:val="BodyText"/>
        <w:tabs>
          <w:tab w:val="left" w:leader="dot" w:pos="9342"/>
        </w:tabs>
        <w:ind w:left="0"/>
        <w:rPr>
          <w:color w:val="000000" w:themeColor="text1"/>
        </w:rPr>
      </w:pPr>
      <w:r w:rsidRPr="03C6E634">
        <w:rPr>
          <w:color w:val="000000" w:themeColor="text1"/>
        </w:rPr>
        <w:t>SOCW 6</w:t>
      </w:r>
      <w:r w:rsidR="002F1CAC">
        <w:rPr>
          <w:color w:val="000000" w:themeColor="text1"/>
        </w:rPr>
        <w:t>74</w:t>
      </w:r>
      <w:r w:rsidRPr="03C6E634">
        <w:rPr>
          <w:color w:val="000000" w:themeColor="text1"/>
        </w:rPr>
        <w:t xml:space="preserve"> </w:t>
      </w:r>
      <w:r w:rsidR="002F1CAC">
        <w:rPr>
          <w:color w:val="000000" w:themeColor="text1"/>
        </w:rPr>
        <w:t>Psychopharmacology</w:t>
      </w:r>
      <w:r>
        <w:tab/>
        <w:t>3</w:t>
      </w:r>
    </w:p>
    <w:p w14:paraId="364E7D97" w14:textId="77777777" w:rsidR="00A25005" w:rsidRDefault="00A25005" w:rsidP="00A25005">
      <w:pPr>
        <w:pStyle w:val="BodyText"/>
        <w:tabs>
          <w:tab w:val="left" w:pos="8876"/>
        </w:tabs>
        <w:spacing w:before="1"/>
        <w:ind w:left="0"/>
        <w:rPr>
          <w:color w:val="000000" w:themeColor="text1"/>
        </w:rPr>
      </w:pPr>
    </w:p>
    <w:p w14:paraId="76D16845" w14:textId="49F0CF53" w:rsidR="00A25005" w:rsidRDefault="00A25005" w:rsidP="00A25005">
      <w:pPr>
        <w:pStyle w:val="BodyText"/>
        <w:tabs>
          <w:tab w:val="left" w:pos="8876"/>
        </w:tabs>
        <w:spacing w:before="1"/>
        <w:ind w:left="0"/>
        <w:rPr>
          <w:color w:val="000000" w:themeColor="text1"/>
        </w:rPr>
      </w:pPr>
      <w:r w:rsidRPr="03C6E634">
        <w:rPr>
          <w:color w:val="000000" w:themeColor="text1"/>
        </w:rPr>
        <w:t>Fall Semester</w:t>
      </w:r>
      <w:r>
        <w:tab/>
      </w:r>
      <w:r w:rsidRPr="03C6E634">
        <w:rPr>
          <w:color w:val="000000" w:themeColor="text1"/>
        </w:rPr>
        <w:t>Hours</w:t>
      </w:r>
    </w:p>
    <w:p w14:paraId="5A9A25DC" w14:textId="2BAD4E53" w:rsidR="00A25005" w:rsidRDefault="00A25005" w:rsidP="00A25005">
      <w:pPr>
        <w:pStyle w:val="BodyText"/>
        <w:tabs>
          <w:tab w:val="left" w:leader="dot" w:pos="9342"/>
        </w:tabs>
        <w:ind w:left="0"/>
        <w:rPr>
          <w:color w:val="000000" w:themeColor="text1"/>
        </w:rPr>
      </w:pPr>
      <w:r w:rsidRPr="03C6E634">
        <w:rPr>
          <w:color w:val="000000" w:themeColor="text1"/>
        </w:rPr>
        <w:t>SOCW 6</w:t>
      </w:r>
      <w:r w:rsidR="002F1CAC">
        <w:rPr>
          <w:color w:val="000000" w:themeColor="text1"/>
        </w:rPr>
        <w:t>53</w:t>
      </w:r>
      <w:r w:rsidRPr="03C6E634">
        <w:rPr>
          <w:color w:val="000000" w:themeColor="text1"/>
        </w:rPr>
        <w:t xml:space="preserve"> </w:t>
      </w:r>
      <w:r w:rsidR="002F1CAC">
        <w:rPr>
          <w:color w:val="000000" w:themeColor="text1"/>
        </w:rPr>
        <w:t>Addiction Counseling Theories and Techniques</w:t>
      </w:r>
      <w:r>
        <w:tab/>
      </w:r>
      <w:r>
        <w:rPr>
          <w:color w:val="000000" w:themeColor="text1"/>
        </w:rPr>
        <w:t>3</w:t>
      </w:r>
    </w:p>
    <w:p w14:paraId="4E601552" w14:textId="77777777" w:rsidR="00A25005" w:rsidRDefault="00A25005" w:rsidP="00A25005">
      <w:pPr>
        <w:pStyle w:val="BodyText"/>
        <w:tabs>
          <w:tab w:val="left" w:pos="8876"/>
        </w:tabs>
        <w:spacing w:before="1"/>
        <w:ind w:left="0"/>
        <w:rPr>
          <w:color w:val="000000" w:themeColor="text1"/>
        </w:rPr>
      </w:pPr>
    </w:p>
    <w:p w14:paraId="35157EE5" w14:textId="516321CA" w:rsidR="00A25005" w:rsidRDefault="00591859" w:rsidP="00A25005">
      <w:pPr>
        <w:pStyle w:val="BodyText"/>
        <w:tabs>
          <w:tab w:val="left" w:pos="8876"/>
        </w:tabs>
        <w:spacing w:before="1"/>
        <w:ind w:left="0"/>
        <w:rPr>
          <w:color w:val="000000" w:themeColor="text1"/>
        </w:rPr>
      </w:pPr>
      <w:r>
        <w:rPr>
          <w:color w:val="000000" w:themeColor="text1"/>
        </w:rPr>
        <w:t>Spring</w:t>
      </w:r>
      <w:r w:rsidR="00A25005" w:rsidRPr="03C6E634">
        <w:rPr>
          <w:color w:val="000000" w:themeColor="text1"/>
        </w:rPr>
        <w:t xml:space="preserve"> Semester</w:t>
      </w:r>
      <w:r w:rsidR="00A25005">
        <w:tab/>
      </w:r>
      <w:r w:rsidR="00A25005" w:rsidRPr="03C6E634">
        <w:rPr>
          <w:color w:val="000000" w:themeColor="text1"/>
        </w:rPr>
        <w:t>Hours</w:t>
      </w:r>
    </w:p>
    <w:p w14:paraId="14B1E844" w14:textId="200E3B87" w:rsidR="00A25005" w:rsidRDefault="00A25005" w:rsidP="00A25005">
      <w:pPr>
        <w:pStyle w:val="BodyText"/>
        <w:tabs>
          <w:tab w:val="left" w:leader="dot" w:pos="9342"/>
        </w:tabs>
        <w:ind w:left="0"/>
        <w:rPr>
          <w:color w:val="000000" w:themeColor="text1"/>
        </w:rPr>
      </w:pPr>
      <w:r w:rsidRPr="03C6E634">
        <w:rPr>
          <w:color w:val="000000" w:themeColor="text1"/>
        </w:rPr>
        <w:t>SOCW 6</w:t>
      </w:r>
      <w:r w:rsidR="00591859">
        <w:rPr>
          <w:color w:val="000000" w:themeColor="text1"/>
        </w:rPr>
        <w:t>64</w:t>
      </w:r>
      <w:r w:rsidRPr="03C6E634">
        <w:rPr>
          <w:color w:val="000000" w:themeColor="text1"/>
        </w:rPr>
        <w:t xml:space="preserve"> </w:t>
      </w:r>
      <w:r w:rsidR="00591859">
        <w:rPr>
          <w:color w:val="000000" w:themeColor="text1"/>
        </w:rPr>
        <w:t>Crisis Intervention and Trauma Informed Care</w:t>
      </w:r>
      <w:r>
        <w:tab/>
      </w:r>
      <w:r w:rsidR="00591859">
        <w:rPr>
          <w:color w:val="000000" w:themeColor="text1"/>
        </w:rPr>
        <w:t>3</w:t>
      </w:r>
    </w:p>
    <w:p w14:paraId="72F3E130" w14:textId="7B1CC141" w:rsidR="003E0A8A" w:rsidRDefault="00117F9B" w:rsidP="00806EE9">
      <w:pPr>
        <w:spacing w:before="551"/>
        <w:ind w:right="189"/>
        <w:rPr>
          <w:szCs w:val="24"/>
        </w:rPr>
      </w:pPr>
      <w:r>
        <w:rPr>
          <w:szCs w:val="24"/>
        </w:rPr>
        <w:t>Note:</w:t>
      </w:r>
      <w:r w:rsidR="000A7A2F">
        <w:rPr>
          <w:szCs w:val="24"/>
        </w:rPr>
        <w:t xml:space="preserve"> The OASAS Graduate Certificate requires </w:t>
      </w:r>
      <w:r w:rsidR="004B5327">
        <w:rPr>
          <w:szCs w:val="24"/>
        </w:rPr>
        <w:t>students to complete</w:t>
      </w:r>
      <w:r w:rsidR="00C62BA8">
        <w:rPr>
          <w:szCs w:val="24"/>
        </w:rPr>
        <w:t xml:space="preserve"> at least one (1) </w:t>
      </w:r>
      <w:r w:rsidR="001F51F0">
        <w:rPr>
          <w:szCs w:val="24"/>
        </w:rPr>
        <w:t>supervised clinical internship in an addiction counseling setting</w:t>
      </w:r>
      <w:r w:rsidR="00CB5081">
        <w:rPr>
          <w:szCs w:val="24"/>
        </w:rPr>
        <w:t xml:space="preserve"> that requires </w:t>
      </w:r>
      <w:r w:rsidR="0072525E">
        <w:rPr>
          <w:szCs w:val="24"/>
        </w:rPr>
        <w:t xml:space="preserve">700 hours of clinical addiction counseling services. </w:t>
      </w:r>
      <w:r w:rsidR="009C48C8">
        <w:rPr>
          <w:szCs w:val="24"/>
        </w:rPr>
        <w:t>Of which, t</w:t>
      </w:r>
      <w:r w:rsidR="0072525E">
        <w:rPr>
          <w:szCs w:val="24"/>
        </w:rPr>
        <w:t xml:space="preserve">wo hundred eighty (280) </w:t>
      </w:r>
      <w:r w:rsidR="00A44386">
        <w:rPr>
          <w:szCs w:val="24"/>
        </w:rPr>
        <w:t>face-to-face</w:t>
      </w:r>
      <w:r w:rsidR="009C48C8">
        <w:rPr>
          <w:szCs w:val="24"/>
        </w:rPr>
        <w:t xml:space="preserve"> client </w:t>
      </w:r>
      <w:r w:rsidR="00881905">
        <w:rPr>
          <w:szCs w:val="24"/>
        </w:rPr>
        <w:t xml:space="preserve">contact hours of addiction counseling services under the supervision of a qualified supervisor, as determined by the </w:t>
      </w:r>
      <w:r w:rsidR="00A93EB5">
        <w:rPr>
          <w:szCs w:val="24"/>
        </w:rPr>
        <w:t>Indiana Professional L</w:t>
      </w:r>
      <w:r w:rsidR="00881905">
        <w:rPr>
          <w:szCs w:val="24"/>
        </w:rPr>
        <w:t xml:space="preserve">icensing </w:t>
      </w:r>
      <w:r w:rsidR="00A93EB5">
        <w:rPr>
          <w:szCs w:val="24"/>
        </w:rPr>
        <w:t>B</w:t>
      </w:r>
      <w:r w:rsidR="00881905">
        <w:rPr>
          <w:szCs w:val="24"/>
        </w:rPr>
        <w:t>oard</w:t>
      </w:r>
      <w:r w:rsidR="00A93EB5">
        <w:rPr>
          <w:szCs w:val="24"/>
        </w:rPr>
        <w:t>.</w:t>
      </w:r>
      <w:r w:rsidR="00A12092">
        <w:rPr>
          <w:szCs w:val="24"/>
        </w:rPr>
        <w:t xml:space="preserve"> Thirty</w:t>
      </w:r>
      <w:r w:rsidR="00670D4A">
        <w:rPr>
          <w:szCs w:val="24"/>
        </w:rPr>
        <w:t xml:space="preserve">-five (35) hours of </w:t>
      </w:r>
      <w:r w:rsidR="00A44386">
        <w:rPr>
          <w:szCs w:val="24"/>
        </w:rPr>
        <w:t xml:space="preserve">qualified </w:t>
      </w:r>
      <w:r w:rsidR="00670D4A">
        <w:rPr>
          <w:szCs w:val="24"/>
        </w:rPr>
        <w:t xml:space="preserve">supervision are </w:t>
      </w:r>
      <w:r w:rsidR="00A44386">
        <w:rPr>
          <w:szCs w:val="24"/>
        </w:rPr>
        <w:t>required.</w:t>
      </w:r>
    </w:p>
    <w:p w14:paraId="62A5E033" w14:textId="77777777" w:rsidR="000B2D07" w:rsidRDefault="000B2D07" w:rsidP="000F07A7"/>
    <w:p w14:paraId="067EF3FF" w14:textId="64606F97" w:rsidR="38B24994" w:rsidRDefault="029BF037" w:rsidP="00806EE9">
      <w:pPr>
        <w:pStyle w:val="Heading2"/>
        <w:ind w:left="0"/>
      </w:pPr>
      <w:bookmarkStart w:id="38" w:name="_Toc231287631"/>
      <w:r>
        <w:t>Indiana Public Law 11-1994 (Sexual Offender Law) and MSW Admission</w:t>
      </w:r>
      <w:bookmarkEnd w:id="38"/>
    </w:p>
    <w:p w14:paraId="4B522F5E" w14:textId="76C57D18" w:rsidR="38B24994" w:rsidRDefault="38B24994" w:rsidP="00806EE9">
      <w:pPr>
        <w:pStyle w:val="BodyText"/>
        <w:ind w:left="0" w:right="189"/>
      </w:pPr>
      <w:r>
        <w:t>In order to fully comply with Indiana Public Law 11-1994 (conviction of sexual offenses against children), the Social Work Department will conduct a criminal history check of students requesting admission to the Master of Social Work Program. This check will be conducted upon entering each field placement. A student who has been convicted of sex offenses against children as identified in P.L. 11-1994 will not be granted admission to or allowed to continue in the Master of Social Work Program.</w:t>
      </w:r>
    </w:p>
    <w:p w14:paraId="08597493" w14:textId="77777777" w:rsidR="03C6E634" w:rsidRDefault="03C6E634" w:rsidP="00806EE9">
      <w:pPr>
        <w:pStyle w:val="BodyText"/>
        <w:ind w:left="0"/>
      </w:pPr>
    </w:p>
    <w:p w14:paraId="75FFE2CF" w14:textId="77777777" w:rsidR="38B24994" w:rsidRDefault="38B24994" w:rsidP="00806EE9">
      <w:pPr>
        <w:pStyle w:val="BodyText"/>
        <w:ind w:left="0" w:right="189"/>
      </w:pPr>
      <w:r>
        <w:t>Individuals who were convicted of such crimes outside of the state of Indiana are required to report their intent to reside more than seven days in the area within Indiana to local law enforcement authorities having jurisdiction in the area of intended residence.</w:t>
      </w:r>
    </w:p>
    <w:p w14:paraId="3E980BB2" w14:textId="77777777" w:rsidR="03C6E634" w:rsidRDefault="03C6E634" w:rsidP="00806EE9">
      <w:pPr>
        <w:pStyle w:val="BodyText"/>
        <w:spacing w:before="1"/>
        <w:ind w:left="0"/>
      </w:pPr>
    </w:p>
    <w:p w14:paraId="1E2F69B0" w14:textId="77777777" w:rsidR="38B24994" w:rsidRDefault="38B24994" w:rsidP="00806EE9">
      <w:pPr>
        <w:pStyle w:val="BodyText"/>
        <w:ind w:left="0"/>
      </w:pPr>
      <w:r>
        <w:t>Students who apply for admission to the program will be asked to sign the following statement:</w:t>
      </w:r>
    </w:p>
    <w:p w14:paraId="233DB69E" w14:textId="77777777" w:rsidR="03C6E634" w:rsidRDefault="03C6E634" w:rsidP="03C6E634">
      <w:pPr>
        <w:pStyle w:val="BodyText"/>
        <w:ind w:left="0"/>
      </w:pPr>
    </w:p>
    <w:p w14:paraId="5C12F4D9" w14:textId="0E9A737E" w:rsidR="38B24994" w:rsidRDefault="38B24994" w:rsidP="03C6E634">
      <w:pPr>
        <w:ind w:left="460" w:right="489"/>
        <w:rPr>
          <w:i/>
          <w:iCs/>
          <w:szCs w:val="24"/>
        </w:rPr>
      </w:pPr>
      <w:r w:rsidRPr="03C6E634">
        <w:rPr>
          <w:i/>
          <w:iCs/>
          <w:szCs w:val="24"/>
        </w:rPr>
        <w:t>I certify that I have never been convicted of a sex offense against a child in Indiana or in any other jurisdiction outside of Indiana. I am aware that the Social Work Department will conduct a criminal history check as outlined in P.L. 11-1994 as part of the admission process and field placement process for the Social Work Program. I am aware that any such conviction will result in my removal from the Social Work Program. I understand it is my responsibility to correct any errors in the registry that result in my name being incorrectly listed in the registry and provide verification of such correction to the University prior to any further consideration of admission to or continuance in the Social Work Program.</w:t>
      </w:r>
    </w:p>
    <w:p w14:paraId="27CF585F" w14:textId="77777777" w:rsidR="03C6E634" w:rsidRDefault="03C6E634" w:rsidP="03C6E634">
      <w:pPr>
        <w:ind w:left="460" w:right="489"/>
        <w:rPr>
          <w:i/>
          <w:iCs/>
          <w:szCs w:val="24"/>
        </w:rPr>
      </w:pPr>
    </w:p>
    <w:p w14:paraId="08E67231" w14:textId="6A2CCCC9" w:rsidR="38B24994" w:rsidRDefault="029BF037" w:rsidP="00CC5929">
      <w:pPr>
        <w:pStyle w:val="Heading2"/>
      </w:pPr>
      <w:bookmarkStart w:id="39" w:name="_Toc231287632"/>
      <w:r>
        <w:t>MSW Advising, Grading, Graduation Checkout</w:t>
      </w:r>
      <w:bookmarkEnd w:id="39"/>
    </w:p>
    <w:p w14:paraId="17F3ED37" w14:textId="77777777" w:rsidR="00806EE9" w:rsidRDefault="00806EE9" w:rsidP="000F07A7"/>
    <w:p w14:paraId="12BC6662" w14:textId="1CB8F99E" w:rsidR="38B24994" w:rsidRDefault="00223AFD" w:rsidP="00806EE9">
      <w:pPr>
        <w:pStyle w:val="Heading3"/>
        <w:ind w:left="0"/>
      </w:pPr>
      <w:r>
        <w:t xml:space="preserve">Academic </w:t>
      </w:r>
      <w:r w:rsidR="38B24994" w:rsidRPr="03C6E634">
        <w:t>Advising</w:t>
      </w:r>
    </w:p>
    <w:p w14:paraId="15D77171" w14:textId="77777777" w:rsidR="38B24994" w:rsidRDefault="38B24994" w:rsidP="00806EE9">
      <w:pPr>
        <w:pStyle w:val="BodyText"/>
        <w:ind w:left="0"/>
      </w:pPr>
      <w:r>
        <w:t xml:space="preserve">Academic advising is an important aspect of a student’s academic and career development. In order </w:t>
      </w:r>
      <w:r>
        <w:lastRenderedPageBreak/>
        <w:t>to provide the best opportunities for students to perform well academically we have a well- developed system of advising.</w:t>
      </w:r>
    </w:p>
    <w:p w14:paraId="4530DBF5" w14:textId="77777777" w:rsidR="00223AFD" w:rsidRDefault="00223AFD" w:rsidP="00806EE9">
      <w:pPr>
        <w:pStyle w:val="BodyText"/>
        <w:ind w:left="0"/>
      </w:pPr>
    </w:p>
    <w:p w14:paraId="5316B378" w14:textId="5598D9D9" w:rsidR="00E95C18" w:rsidRDefault="38B24994" w:rsidP="005013AC">
      <w:pPr>
        <w:pStyle w:val="BodyText"/>
        <w:spacing w:before="276"/>
        <w:ind w:left="0" w:right="169"/>
        <w:contextualSpacing/>
      </w:pPr>
      <w:r>
        <w:t>The MSW Program Director</w:t>
      </w:r>
      <w:r w:rsidR="00AC76A3">
        <w:t xml:space="preserve"> is the primary academic advisor for all graduate social work students and collaborates with Online and Adult Learning to disseminate registration information to the students</w:t>
      </w:r>
      <w:r w:rsidR="00126DB0">
        <w:t>.</w:t>
      </w:r>
      <w:r>
        <w:t xml:space="preserve"> It is essential that each student </w:t>
      </w:r>
      <w:r w:rsidR="00AC5411">
        <w:t>works</w:t>
      </w:r>
      <w:r>
        <w:t xml:space="preserve"> closely with their advisor in order to complete the required courses and meet the guidelines for graduation. Students are expected to seek out their advisor for questions and discussions related to career issues, registration, and academic performance. The faculty is available throughout the fall and spring semesters, and office hours are posted </w:t>
      </w:r>
      <w:r w:rsidR="006A6248">
        <w:t>in the department</w:t>
      </w:r>
      <w:r>
        <w:t xml:space="preserve"> at the beginning of each semester.</w:t>
      </w:r>
    </w:p>
    <w:p w14:paraId="4C9035C5" w14:textId="77777777" w:rsidR="005013AC" w:rsidRDefault="005013AC" w:rsidP="005013AC">
      <w:pPr>
        <w:pStyle w:val="BodyText"/>
        <w:spacing w:before="276"/>
        <w:ind w:left="0" w:right="169"/>
        <w:contextualSpacing/>
      </w:pPr>
    </w:p>
    <w:p w14:paraId="246A6645" w14:textId="36CB47E6" w:rsidR="005013AC" w:rsidRDefault="38B24994" w:rsidP="005013AC">
      <w:pPr>
        <w:pStyle w:val="BodyText"/>
        <w:ind w:left="0" w:right="154"/>
        <w:contextualSpacing/>
      </w:pPr>
      <w:r>
        <w:t xml:space="preserve">Students are expected to carefully review the information in their program of studies. Faculty will post additional office hours during pre-registration to accommodate the increased needs of students. Students may register via the </w:t>
      </w:r>
      <w:r w:rsidR="00FC01EE" w:rsidRPr="00770281">
        <w:t>MyUSI</w:t>
      </w:r>
      <w:r w:rsidR="00FC01EE" w:rsidRPr="00FC01EE">
        <w:t xml:space="preserve"> </w:t>
      </w:r>
      <w:r w:rsidR="00CB558E">
        <w:t>portal</w:t>
      </w:r>
      <w:r>
        <w:t xml:space="preserve">. The information needed to register can be found on the website or in the University Schedule that is printed approximately two weeks prior to registration each semester. </w:t>
      </w:r>
      <w:r w:rsidR="00CB558E">
        <w:t>Specific courses that students should register for are emailed to students based on their specific plan of study</w:t>
      </w:r>
      <w:r w:rsidR="00CE7B72">
        <w:t xml:space="preserve">. </w:t>
      </w:r>
      <w:r>
        <w:t>Information and procedures on how to register</w:t>
      </w:r>
      <w:r w:rsidR="00CE7B72">
        <w:t xml:space="preserve"> are included in registration emails and </w:t>
      </w:r>
      <w:r w:rsidR="00AC5411">
        <w:t>the students</w:t>
      </w:r>
      <w:r w:rsidR="00FC01EE">
        <w:t>’</w:t>
      </w:r>
      <w:r w:rsidR="00AC5411">
        <w:t xml:space="preserve"> academic advisor is available to support with registration issues and concerns.</w:t>
      </w:r>
    </w:p>
    <w:p w14:paraId="211E6CC5" w14:textId="77777777" w:rsidR="005013AC" w:rsidRDefault="005013AC" w:rsidP="005013AC">
      <w:pPr>
        <w:pStyle w:val="BodyText"/>
        <w:ind w:left="0" w:right="154"/>
        <w:contextualSpacing/>
      </w:pPr>
    </w:p>
    <w:p w14:paraId="25A8E872" w14:textId="20E2352B" w:rsidR="38B24994" w:rsidRDefault="38B24994" w:rsidP="005013AC">
      <w:pPr>
        <w:pStyle w:val="BodyText"/>
        <w:ind w:left="0" w:right="154"/>
        <w:contextualSpacing/>
      </w:pPr>
      <w:r>
        <w:t>University deadlines, procedures for graduation, and other technical questions should be addressed to the MSW Program Director or MSW Graduate Assistant.</w:t>
      </w:r>
    </w:p>
    <w:p w14:paraId="5F48B991" w14:textId="77777777" w:rsidR="00973A5D" w:rsidRDefault="00973A5D" w:rsidP="000F07A7"/>
    <w:p w14:paraId="2F682133" w14:textId="2E8C814A" w:rsidR="00973A5D" w:rsidRDefault="00973A5D" w:rsidP="00973A5D">
      <w:pPr>
        <w:pStyle w:val="Heading3"/>
      </w:pPr>
      <w:r>
        <w:t>Professional Advising</w:t>
      </w:r>
    </w:p>
    <w:p w14:paraId="540F95E6" w14:textId="352B23B9" w:rsidR="00973A5D" w:rsidRDefault="00973A5D" w:rsidP="00973A5D">
      <w:r w:rsidRPr="00973A5D">
        <w:t xml:space="preserve">Professional advising in the MSW Program prepares students for entry into the social work profession upon graduation. MSW program faculty provide professional advising, with the MSW Program Director serving as the primary professional advisor. Field education faculty, including the </w:t>
      </w:r>
      <w:r w:rsidR="00FC01EE">
        <w:t>MSW Field Director</w:t>
      </w:r>
      <w:r w:rsidRPr="00973A5D">
        <w:t>, faculty field liaisons, and agency-based field instructors, provide professional advising specific to field placement.</w:t>
      </w:r>
    </w:p>
    <w:p w14:paraId="54BD65B4" w14:textId="77777777" w:rsidR="00973A5D" w:rsidRPr="00973A5D" w:rsidRDefault="00973A5D" w:rsidP="00973A5D"/>
    <w:p w14:paraId="20C83AD0" w14:textId="747F8E38" w:rsidR="00973A5D" w:rsidRDefault="00973A5D" w:rsidP="00973A5D">
      <w:r w:rsidRPr="00973A5D">
        <w:t>Professional advising covers post-graduation preparation. The MSW Program Director discusses state licensure pathways with students, including the Indiana</w:t>
      </w:r>
      <w:r w:rsidR="00567B8A">
        <w:t xml:space="preserve"> Professional Licensing Agency’s </w:t>
      </w:r>
      <w:r w:rsidRPr="00973A5D">
        <w:t xml:space="preserve">Behavioral Health and Human Services Licensing Board examination process for the Licensed Social Worker (LSW) and Licensed Clinical Social Worker (LCSW) credentials. Students explore fields of practice through coursework, field placements, </w:t>
      </w:r>
      <w:r w:rsidR="00BB083C">
        <w:t>CSJE events</w:t>
      </w:r>
      <w:r w:rsidR="00FA4335">
        <w:t>, MSW Student Association offerings, the Annual Social Work Conference</w:t>
      </w:r>
      <w:r w:rsidRPr="00973A5D">
        <w:t>, and connections to area agencies that the MSW Program maintains.</w:t>
      </w:r>
      <w:r w:rsidR="00FA4335">
        <w:t xml:space="preserve"> </w:t>
      </w:r>
      <w:r w:rsidRPr="00973A5D">
        <w:t xml:space="preserve">Field seminar courses, the </w:t>
      </w:r>
      <w:r w:rsidR="00FC01EE">
        <w:t>MSW Field Director</w:t>
      </w:r>
      <w:r w:rsidRPr="00973A5D">
        <w:t>, faculty field liaisons, and agency-based field instructors provide ongoing professional advising during field placement</w:t>
      </w:r>
      <w:r w:rsidR="00FA4335">
        <w:t xml:space="preserve"> and field seminar courses</w:t>
      </w:r>
      <w:r w:rsidRPr="00973A5D">
        <w:t>. The MSW Program Director and faculty advise students on professional</w:t>
      </w:r>
      <w:r w:rsidR="000269E0">
        <w:t>ism</w:t>
      </w:r>
      <w:r w:rsidRPr="00973A5D">
        <w:t xml:space="preserve"> across </w:t>
      </w:r>
      <w:r w:rsidR="00E63EC9">
        <w:t>social work settings</w:t>
      </w:r>
      <w:r w:rsidRPr="00973A5D">
        <w:t>, and the Performance Review process addresses concerns about professionalism wherever they arise.</w:t>
      </w:r>
    </w:p>
    <w:p w14:paraId="2A7136A5" w14:textId="77777777" w:rsidR="0054554C" w:rsidRPr="00973A5D" w:rsidRDefault="0054554C" w:rsidP="00973A5D"/>
    <w:p w14:paraId="1FE9638B" w14:textId="37950A82" w:rsidR="00973A5D" w:rsidRDefault="00973A5D" w:rsidP="00973A5D">
      <w:r w:rsidRPr="00973A5D">
        <w:t xml:space="preserve">Students access professional advising </w:t>
      </w:r>
      <w:r w:rsidR="003874AF">
        <w:t>by scheduling</w:t>
      </w:r>
      <w:r w:rsidRPr="00973A5D">
        <w:t xml:space="preserve"> advising sessions with the MSW Program Director, </w:t>
      </w:r>
      <w:r w:rsidR="00223AFD">
        <w:t xml:space="preserve">instruction during </w:t>
      </w:r>
      <w:r w:rsidRPr="00973A5D">
        <w:t xml:space="preserve">field seminar </w:t>
      </w:r>
      <w:r w:rsidR="00223AFD">
        <w:t>courses</w:t>
      </w:r>
      <w:r w:rsidRPr="00973A5D">
        <w:t>, posted</w:t>
      </w:r>
      <w:r w:rsidR="00223AFD">
        <w:t xml:space="preserve"> faculty</w:t>
      </w:r>
      <w:r w:rsidRPr="00973A5D">
        <w:t xml:space="preserve"> office hours, and informal consultation throughout the program.</w:t>
      </w:r>
    </w:p>
    <w:p w14:paraId="2016EF01" w14:textId="77777777" w:rsidR="000B2D07" w:rsidRDefault="000B2D07" w:rsidP="00806EE9">
      <w:pPr>
        <w:pStyle w:val="BodyText"/>
        <w:spacing w:before="75"/>
        <w:ind w:left="0"/>
        <w:rPr>
          <w:spacing w:val="-2"/>
          <w:u w:val="single"/>
        </w:rPr>
      </w:pPr>
    </w:p>
    <w:p w14:paraId="49208E07" w14:textId="30BB64CE" w:rsidR="00D2728C" w:rsidRDefault="06BD35F6" w:rsidP="00806EE9">
      <w:pPr>
        <w:pStyle w:val="Heading3"/>
        <w:ind w:left="0"/>
      </w:pPr>
      <w:r>
        <w:lastRenderedPageBreak/>
        <w:t>Grading</w:t>
      </w:r>
    </w:p>
    <w:p w14:paraId="00F5781E" w14:textId="14B1DE10" w:rsidR="00D2728C" w:rsidRDefault="00BA2A52" w:rsidP="00806EE9">
      <w:pPr>
        <w:pStyle w:val="BodyText"/>
        <w:ind w:left="0"/>
      </w:pPr>
      <w:r>
        <w:t xml:space="preserve">The </w:t>
      </w:r>
      <w:r>
        <w:rPr>
          <w:i/>
        </w:rPr>
        <w:t xml:space="preserve">University Bulletin </w:t>
      </w:r>
      <w:r>
        <w:t>(</w:t>
      </w:r>
      <w:hyperlink r:id="rId39">
        <w:r w:rsidR="00851F0B">
          <w:rPr>
            <w:color w:val="0000FF"/>
            <w:u w:val="single" w:color="0000FF"/>
          </w:rPr>
          <w:t>https://bulletin.usi.edu/</w:t>
        </w:r>
      </w:hyperlink>
      <w:r>
        <w:t>) contains all policies related to grading.</w:t>
      </w:r>
      <w:r>
        <w:rPr>
          <w:spacing w:val="40"/>
        </w:rPr>
        <w:t xml:space="preserve"> </w:t>
      </w:r>
      <w:r>
        <w:t>Graduate</w:t>
      </w:r>
      <w:r>
        <w:rPr>
          <w:spacing w:val="-3"/>
        </w:rPr>
        <w:t xml:space="preserve"> </w:t>
      </w:r>
      <w:r>
        <w:t>student</w:t>
      </w:r>
      <w:r>
        <w:rPr>
          <w:spacing w:val="-3"/>
        </w:rPr>
        <w:t xml:space="preserve"> </w:t>
      </w:r>
      <w:r>
        <w:t>policies</w:t>
      </w:r>
      <w:r>
        <w:rPr>
          <w:spacing w:val="-3"/>
        </w:rPr>
        <w:t xml:space="preserve"> </w:t>
      </w:r>
      <w:r>
        <w:t>are</w:t>
      </w:r>
      <w:r>
        <w:rPr>
          <w:spacing w:val="-5"/>
        </w:rPr>
        <w:t xml:space="preserve"> </w:t>
      </w:r>
      <w:r>
        <w:t>also</w:t>
      </w:r>
      <w:r>
        <w:rPr>
          <w:spacing w:val="-3"/>
        </w:rPr>
        <w:t xml:space="preserve"> </w:t>
      </w:r>
      <w:r>
        <w:t>located</w:t>
      </w:r>
      <w:r>
        <w:rPr>
          <w:spacing w:val="-3"/>
        </w:rPr>
        <w:t xml:space="preserve"> </w:t>
      </w:r>
      <w:r>
        <w:t>in</w:t>
      </w:r>
      <w:r>
        <w:rPr>
          <w:spacing w:val="-3"/>
        </w:rPr>
        <w:t xml:space="preserve"> </w:t>
      </w:r>
      <w:r>
        <w:t>the</w:t>
      </w:r>
      <w:r>
        <w:rPr>
          <w:spacing w:val="-1"/>
        </w:rPr>
        <w:t xml:space="preserve"> </w:t>
      </w:r>
      <w:r>
        <w:rPr>
          <w:i/>
        </w:rPr>
        <w:t>University</w:t>
      </w:r>
      <w:r>
        <w:rPr>
          <w:i/>
          <w:spacing w:val="-3"/>
        </w:rPr>
        <w:t xml:space="preserve"> </w:t>
      </w:r>
      <w:r>
        <w:rPr>
          <w:i/>
        </w:rPr>
        <w:t>Bulletin</w:t>
      </w:r>
      <w:r>
        <w:t>.</w:t>
      </w:r>
      <w:r>
        <w:rPr>
          <w:spacing w:val="40"/>
        </w:rPr>
        <w:t xml:space="preserve"> </w:t>
      </w:r>
      <w:r>
        <w:t>Students</w:t>
      </w:r>
      <w:r>
        <w:rPr>
          <w:spacing w:val="-3"/>
        </w:rPr>
        <w:t xml:space="preserve"> </w:t>
      </w:r>
      <w:r>
        <w:t>are</w:t>
      </w:r>
      <w:r>
        <w:rPr>
          <w:spacing w:val="-5"/>
        </w:rPr>
        <w:t xml:space="preserve"> </w:t>
      </w:r>
      <w:r>
        <w:t>also responsible for carefully reading course syllabi for specific course grading policies.</w:t>
      </w:r>
    </w:p>
    <w:p w14:paraId="640DB4A5" w14:textId="77777777" w:rsidR="00D2728C" w:rsidRDefault="00D2728C" w:rsidP="00806EE9">
      <w:pPr>
        <w:pStyle w:val="BodyText"/>
        <w:ind w:left="0"/>
      </w:pPr>
    </w:p>
    <w:p w14:paraId="7CD7FC0D" w14:textId="77777777" w:rsidR="00D2728C" w:rsidRDefault="00BA2A52" w:rsidP="00806EE9">
      <w:pPr>
        <w:pStyle w:val="Heading3"/>
        <w:ind w:left="0"/>
      </w:pPr>
      <w:r>
        <w:t>Graduation</w:t>
      </w:r>
      <w:r>
        <w:rPr>
          <w:spacing w:val="-4"/>
        </w:rPr>
        <w:t xml:space="preserve"> </w:t>
      </w:r>
      <w:r>
        <w:rPr>
          <w:spacing w:val="-2"/>
        </w:rPr>
        <w:t>Checkout</w:t>
      </w:r>
    </w:p>
    <w:p w14:paraId="04ED696D" w14:textId="77777777" w:rsidR="00D2728C" w:rsidRDefault="00BA2A52" w:rsidP="00806EE9">
      <w:pPr>
        <w:pStyle w:val="BodyText"/>
        <w:ind w:left="0" w:right="189"/>
      </w:pPr>
      <w:r>
        <w:t>Each</w:t>
      </w:r>
      <w:r>
        <w:rPr>
          <w:spacing w:val="-3"/>
        </w:rPr>
        <w:t xml:space="preserve"> </w:t>
      </w:r>
      <w:r>
        <w:t>student</w:t>
      </w:r>
      <w:r>
        <w:rPr>
          <w:spacing w:val="-3"/>
        </w:rPr>
        <w:t xml:space="preserve"> </w:t>
      </w:r>
      <w:r>
        <w:t>is</w:t>
      </w:r>
      <w:r>
        <w:rPr>
          <w:spacing w:val="-3"/>
        </w:rPr>
        <w:t xml:space="preserve"> </w:t>
      </w:r>
      <w:r>
        <w:t>required</w:t>
      </w:r>
      <w:r>
        <w:rPr>
          <w:spacing w:val="-3"/>
        </w:rPr>
        <w:t xml:space="preserve"> </w:t>
      </w:r>
      <w:r>
        <w:t>to</w:t>
      </w:r>
      <w:r>
        <w:rPr>
          <w:spacing w:val="-3"/>
        </w:rPr>
        <w:t xml:space="preserve"> </w:t>
      </w:r>
      <w:r>
        <w:t>complete</w:t>
      </w:r>
      <w:r>
        <w:rPr>
          <w:spacing w:val="-4"/>
        </w:rPr>
        <w:t xml:space="preserve"> </w:t>
      </w:r>
      <w:r>
        <w:t>a</w:t>
      </w:r>
      <w:r>
        <w:rPr>
          <w:spacing w:val="-4"/>
        </w:rPr>
        <w:t xml:space="preserve"> </w:t>
      </w:r>
      <w:r>
        <w:t>graduation</w:t>
      </w:r>
      <w:r>
        <w:rPr>
          <w:spacing w:val="-2"/>
        </w:rPr>
        <w:t xml:space="preserve"> </w:t>
      </w:r>
      <w:r>
        <w:t>checkout</w:t>
      </w:r>
      <w:r>
        <w:rPr>
          <w:spacing w:val="-3"/>
        </w:rPr>
        <w:t xml:space="preserve"> </w:t>
      </w:r>
      <w:r>
        <w:t>form</w:t>
      </w:r>
      <w:r>
        <w:rPr>
          <w:spacing w:val="-3"/>
        </w:rPr>
        <w:t xml:space="preserve"> </w:t>
      </w:r>
      <w:r>
        <w:t>and</w:t>
      </w:r>
      <w:r>
        <w:rPr>
          <w:spacing w:val="-3"/>
        </w:rPr>
        <w:t xml:space="preserve"> </w:t>
      </w:r>
      <w:r>
        <w:t>diploma</w:t>
      </w:r>
      <w:r>
        <w:rPr>
          <w:spacing w:val="-3"/>
        </w:rPr>
        <w:t xml:space="preserve"> </w:t>
      </w:r>
      <w:r>
        <w:t>form.</w:t>
      </w:r>
      <w:r>
        <w:rPr>
          <w:spacing w:val="-3"/>
        </w:rPr>
        <w:t xml:space="preserve"> </w:t>
      </w:r>
      <w:r>
        <w:t>All</w:t>
      </w:r>
      <w:r>
        <w:rPr>
          <w:spacing w:val="-3"/>
        </w:rPr>
        <w:t xml:space="preserve"> </w:t>
      </w:r>
      <w:r>
        <w:t>students should contact the Social Work Department during the first three weeks of the fall semester before the spring or summer they plan to graduate. Graduate students should contact the MSW Program Director.</w:t>
      </w:r>
    </w:p>
    <w:p w14:paraId="22F220E3" w14:textId="77777777" w:rsidR="00D2728C" w:rsidRDefault="00D2728C" w:rsidP="00806EE9">
      <w:pPr>
        <w:pStyle w:val="BodyText"/>
        <w:spacing w:before="1"/>
        <w:ind w:left="0"/>
      </w:pPr>
    </w:p>
    <w:p w14:paraId="3DE47756" w14:textId="77777777" w:rsidR="00D2728C" w:rsidRDefault="00BA2A52" w:rsidP="00806EE9">
      <w:pPr>
        <w:pStyle w:val="Heading3"/>
        <w:ind w:left="0"/>
      </w:pPr>
      <w:r>
        <w:t>Transfer</w:t>
      </w:r>
      <w:r>
        <w:rPr>
          <w:spacing w:val="-2"/>
        </w:rPr>
        <w:t xml:space="preserve"> </w:t>
      </w:r>
      <w:r>
        <w:t>Student</w:t>
      </w:r>
      <w:r>
        <w:rPr>
          <w:spacing w:val="-1"/>
        </w:rPr>
        <w:t xml:space="preserve"> </w:t>
      </w:r>
      <w:r>
        <w:rPr>
          <w:spacing w:val="-2"/>
        </w:rPr>
        <w:t>Admission</w:t>
      </w:r>
    </w:p>
    <w:p w14:paraId="00C2F40A" w14:textId="77777777" w:rsidR="00D2728C" w:rsidRDefault="00BA2A52" w:rsidP="00806EE9">
      <w:pPr>
        <w:pStyle w:val="BodyText"/>
        <w:ind w:left="0" w:right="169"/>
      </w:pPr>
      <w:r>
        <w:t>The</w:t>
      </w:r>
      <w:r>
        <w:rPr>
          <w:spacing w:val="-5"/>
        </w:rPr>
        <w:t xml:space="preserve"> </w:t>
      </w:r>
      <w:r>
        <w:t>Social</w:t>
      </w:r>
      <w:r>
        <w:rPr>
          <w:spacing w:val="-3"/>
        </w:rPr>
        <w:t xml:space="preserve"> </w:t>
      </w:r>
      <w:r>
        <w:t>Work</w:t>
      </w:r>
      <w:r>
        <w:rPr>
          <w:spacing w:val="-3"/>
        </w:rPr>
        <w:t xml:space="preserve"> </w:t>
      </w:r>
      <w:r>
        <w:t>MSW</w:t>
      </w:r>
      <w:r>
        <w:rPr>
          <w:spacing w:val="-2"/>
        </w:rPr>
        <w:t xml:space="preserve"> </w:t>
      </w:r>
      <w:r>
        <w:t>Program</w:t>
      </w:r>
      <w:r>
        <w:rPr>
          <w:spacing w:val="-3"/>
        </w:rPr>
        <w:t xml:space="preserve"> </w:t>
      </w:r>
      <w:r>
        <w:t>accepts</w:t>
      </w:r>
      <w:r>
        <w:rPr>
          <w:spacing w:val="-3"/>
        </w:rPr>
        <w:t xml:space="preserve"> </w:t>
      </w:r>
      <w:r>
        <w:t>a</w:t>
      </w:r>
      <w:r>
        <w:rPr>
          <w:spacing w:val="-3"/>
        </w:rPr>
        <w:t xml:space="preserve"> </w:t>
      </w:r>
      <w:r>
        <w:t>limited</w:t>
      </w:r>
      <w:r>
        <w:rPr>
          <w:spacing w:val="-3"/>
        </w:rPr>
        <w:t xml:space="preserve"> </w:t>
      </w:r>
      <w:r>
        <w:t>number</w:t>
      </w:r>
      <w:r>
        <w:rPr>
          <w:spacing w:val="-3"/>
        </w:rPr>
        <w:t xml:space="preserve"> </w:t>
      </w:r>
      <w:r>
        <w:t>of</w:t>
      </w:r>
      <w:r>
        <w:rPr>
          <w:spacing w:val="-5"/>
        </w:rPr>
        <w:t xml:space="preserve"> </w:t>
      </w:r>
      <w:r>
        <w:t>transfer</w:t>
      </w:r>
      <w:r>
        <w:rPr>
          <w:spacing w:val="-3"/>
        </w:rPr>
        <w:t xml:space="preserve"> </w:t>
      </w:r>
      <w:r>
        <w:t>students</w:t>
      </w:r>
      <w:r>
        <w:rPr>
          <w:spacing w:val="-3"/>
        </w:rPr>
        <w:t xml:space="preserve"> </w:t>
      </w:r>
      <w:r>
        <w:t>each</w:t>
      </w:r>
      <w:r>
        <w:rPr>
          <w:spacing w:val="-3"/>
        </w:rPr>
        <w:t xml:space="preserve"> </w:t>
      </w:r>
      <w:r>
        <w:t>year.</w:t>
      </w:r>
      <w:r>
        <w:rPr>
          <w:spacing w:val="40"/>
        </w:rPr>
        <w:t xml:space="preserve"> </w:t>
      </w:r>
      <w:r>
        <w:t>These applicants must meet the admission requirements of the USI MSW Program.</w:t>
      </w:r>
      <w:r>
        <w:rPr>
          <w:spacing w:val="40"/>
        </w:rPr>
        <w:t xml:space="preserve"> </w:t>
      </w:r>
      <w:r>
        <w:t>In addition to the materials required in the application packet, transfer students should submit a Verification of Good Standing Form completed by the MSW Program Dean, Director (or their designee) of the previous/current School of Social work.</w:t>
      </w:r>
    </w:p>
    <w:p w14:paraId="5218D649" w14:textId="77777777" w:rsidR="00D2728C" w:rsidRDefault="00D2728C" w:rsidP="00806EE9">
      <w:pPr>
        <w:pStyle w:val="BodyText"/>
        <w:ind w:left="0"/>
      </w:pPr>
    </w:p>
    <w:p w14:paraId="1DE18045" w14:textId="77777777" w:rsidR="00D2728C" w:rsidRDefault="00BA2A52" w:rsidP="00806EE9">
      <w:pPr>
        <w:pStyle w:val="Heading3"/>
        <w:ind w:left="0"/>
      </w:pPr>
      <w:r>
        <w:t>Transfer</w:t>
      </w:r>
      <w:r>
        <w:rPr>
          <w:spacing w:val="-3"/>
        </w:rPr>
        <w:t xml:space="preserve"> </w:t>
      </w:r>
      <w:r>
        <w:t>of</w:t>
      </w:r>
      <w:r>
        <w:rPr>
          <w:spacing w:val="-3"/>
        </w:rPr>
        <w:t xml:space="preserve"> </w:t>
      </w:r>
      <w:r>
        <w:t xml:space="preserve">Course </w:t>
      </w:r>
      <w:r>
        <w:rPr>
          <w:spacing w:val="-4"/>
        </w:rPr>
        <w:t>Work</w:t>
      </w:r>
    </w:p>
    <w:p w14:paraId="6F029C86" w14:textId="77777777" w:rsidR="00D2728C" w:rsidRDefault="00BA2A52" w:rsidP="00E91413">
      <w:pPr>
        <w:pStyle w:val="BodyText"/>
        <w:ind w:left="0" w:right="152"/>
      </w:pPr>
      <w:r>
        <w:t>A student who has matriculated or is matriculating from another social work graduate program accredited by the Council on Social Work Education (CSWE) may transfer up to 12 credit hours for the two-year program.</w:t>
      </w:r>
      <w:r>
        <w:rPr>
          <w:spacing w:val="40"/>
        </w:rPr>
        <w:t xml:space="preserve"> </w:t>
      </w:r>
      <w:r>
        <w:t>An advanced standing or full-time applicant may transfer up to 6 credits</w:t>
      </w:r>
      <w:r>
        <w:rPr>
          <w:spacing w:val="-3"/>
        </w:rPr>
        <w:t xml:space="preserve"> </w:t>
      </w:r>
      <w:r>
        <w:t>hours.</w:t>
      </w:r>
      <w:r>
        <w:rPr>
          <w:spacing w:val="40"/>
        </w:rPr>
        <w:t xml:space="preserve"> </w:t>
      </w:r>
      <w:r>
        <w:t>Exceptions</w:t>
      </w:r>
      <w:r>
        <w:rPr>
          <w:spacing w:val="-3"/>
        </w:rPr>
        <w:t xml:space="preserve"> </w:t>
      </w:r>
      <w:r>
        <w:t>on</w:t>
      </w:r>
      <w:r>
        <w:rPr>
          <w:spacing w:val="-3"/>
        </w:rPr>
        <w:t xml:space="preserve"> </w:t>
      </w:r>
      <w:r>
        <w:t>the</w:t>
      </w:r>
      <w:r>
        <w:rPr>
          <w:spacing w:val="-4"/>
        </w:rPr>
        <w:t xml:space="preserve"> </w:t>
      </w:r>
      <w:r>
        <w:t>number</w:t>
      </w:r>
      <w:r>
        <w:rPr>
          <w:spacing w:val="-5"/>
        </w:rPr>
        <w:t xml:space="preserve"> </w:t>
      </w:r>
      <w:r>
        <w:t>of</w:t>
      </w:r>
      <w:r>
        <w:rPr>
          <w:spacing w:val="-3"/>
        </w:rPr>
        <w:t xml:space="preserve"> </w:t>
      </w:r>
      <w:r>
        <w:t>credit hours</w:t>
      </w:r>
      <w:r>
        <w:rPr>
          <w:spacing w:val="-3"/>
        </w:rPr>
        <w:t xml:space="preserve"> </w:t>
      </w:r>
      <w:r>
        <w:t>transferred</w:t>
      </w:r>
      <w:r>
        <w:rPr>
          <w:spacing w:val="-1"/>
        </w:rPr>
        <w:t xml:space="preserve"> </w:t>
      </w:r>
      <w:r>
        <w:t>are</w:t>
      </w:r>
      <w:r>
        <w:rPr>
          <w:spacing w:val="-5"/>
        </w:rPr>
        <w:t xml:space="preserve"> </w:t>
      </w:r>
      <w:r>
        <w:t>on</w:t>
      </w:r>
      <w:r>
        <w:rPr>
          <w:spacing w:val="-1"/>
        </w:rPr>
        <w:t xml:space="preserve"> </w:t>
      </w:r>
      <w:r>
        <w:t>a</w:t>
      </w:r>
      <w:r>
        <w:rPr>
          <w:spacing w:val="-4"/>
        </w:rPr>
        <w:t xml:space="preserve"> </w:t>
      </w:r>
      <w:r>
        <w:t>case-by-case</w:t>
      </w:r>
      <w:r>
        <w:rPr>
          <w:spacing w:val="-4"/>
        </w:rPr>
        <w:t xml:space="preserve"> </w:t>
      </w:r>
      <w:r>
        <w:t>basis</w:t>
      </w:r>
      <w:r>
        <w:rPr>
          <w:spacing w:val="-3"/>
        </w:rPr>
        <w:t xml:space="preserve"> </w:t>
      </w:r>
      <w:r>
        <w:t>if the</w:t>
      </w:r>
      <w:r>
        <w:rPr>
          <w:spacing w:val="-3"/>
        </w:rPr>
        <w:t xml:space="preserve"> </w:t>
      </w:r>
      <w:r>
        <w:t>student</w:t>
      </w:r>
      <w:r>
        <w:rPr>
          <w:spacing w:val="-3"/>
        </w:rPr>
        <w:t xml:space="preserve"> </w:t>
      </w:r>
      <w:r>
        <w:t>can</w:t>
      </w:r>
      <w:r>
        <w:rPr>
          <w:spacing w:val="-3"/>
        </w:rPr>
        <w:t xml:space="preserve"> </w:t>
      </w:r>
      <w:r>
        <w:t>meet</w:t>
      </w:r>
      <w:r>
        <w:rPr>
          <w:spacing w:val="-3"/>
        </w:rPr>
        <w:t xml:space="preserve"> </w:t>
      </w:r>
      <w:r>
        <w:t>the</w:t>
      </w:r>
      <w:r>
        <w:rPr>
          <w:spacing w:val="-2"/>
        </w:rPr>
        <w:t xml:space="preserve"> </w:t>
      </w:r>
      <w:r>
        <w:t>credit</w:t>
      </w:r>
      <w:r>
        <w:rPr>
          <w:spacing w:val="-3"/>
        </w:rPr>
        <w:t xml:space="preserve"> </w:t>
      </w:r>
      <w:r>
        <w:t>hour</w:t>
      </w:r>
      <w:r>
        <w:rPr>
          <w:spacing w:val="-4"/>
        </w:rPr>
        <w:t xml:space="preserve"> </w:t>
      </w:r>
      <w:r>
        <w:t>criteria</w:t>
      </w:r>
      <w:r>
        <w:rPr>
          <w:spacing w:val="-5"/>
        </w:rPr>
        <w:t xml:space="preserve"> </w:t>
      </w:r>
      <w:r>
        <w:t>for</w:t>
      </w:r>
      <w:r>
        <w:rPr>
          <w:spacing w:val="-3"/>
        </w:rPr>
        <w:t xml:space="preserve"> </w:t>
      </w:r>
      <w:r>
        <w:t>graduation</w:t>
      </w:r>
      <w:r>
        <w:rPr>
          <w:spacing w:val="-3"/>
        </w:rPr>
        <w:t xml:space="preserve"> </w:t>
      </w:r>
      <w:r>
        <w:t>from</w:t>
      </w:r>
      <w:r>
        <w:rPr>
          <w:spacing w:val="-3"/>
        </w:rPr>
        <w:t xml:space="preserve"> </w:t>
      </w:r>
      <w:r>
        <w:t>USI.</w:t>
      </w:r>
      <w:r>
        <w:rPr>
          <w:spacing w:val="40"/>
        </w:rPr>
        <w:t xml:space="preserve"> </w:t>
      </w:r>
      <w:r>
        <w:t>Request</w:t>
      </w:r>
      <w:r>
        <w:rPr>
          <w:spacing w:val="-3"/>
        </w:rPr>
        <w:t xml:space="preserve"> </w:t>
      </w:r>
      <w:r>
        <w:t>for</w:t>
      </w:r>
      <w:r>
        <w:rPr>
          <w:spacing w:val="-4"/>
        </w:rPr>
        <w:t xml:space="preserve"> </w:t>
      </w:r>
      <w:r>
        <w:t>transfer</w:t>
      </w:r>
      <w:r>
        <w:rPr>
          <w:spacing w:val="-3"/>
        </w:rPr>
        <w:t xml:space="preserve"> </w:t>
      </w:r>
      <w:r>
        <w:t>course credit should provide the following:</w:t>
      </w:r>
    </w:p>
    <w:p w14:paraId="523BA921" w14:textId="77777777" w:rsidR="00D2728C" w:rsidRDefault="00D2728C" w:rsidP="00806EE9">
      <w:pPr>
        <w:pStyle w:val="BodyText"/>
        <w:spacing w:before="1"/>
        <w:ind w:left="0"/>
      </w:pPr>
    </w:p>
    <w:p w14:paraId="55D438EB" w14:textId="77777777" w:rsidR="00D2728C" w:rsidRDefault="00BA2A52" w:rsidP="00806EE9">
      <w:pPr>
        <w:pStyle w:val="ListParagraph"/>
        <w:numPr>
          <w:ilvl w:val="0"/>
          <w:numId w:val="15"/>
        </w:numPr>
        <w:tabs>
          <w:tab w:val="left" w:pos="460"/>
        </w:tabs>
        <w:ind w:left="1080"/>
      </w:pPr>
      <w:r>
        <w:t>Official</w:t>
      </w:r>
      <w:r>
        <w:rPr>
          <w:spacing w:val="-4"/>
        </w:rPr>
        <w:t xml:space="preserve"> </w:t>
      </w:r>
      <w:r>
        <w:t>transcript</w:t>
      </w:r>
      <w:r>
        <w:rPr>
          <w:spacing w:val="-1"/>
        </w:rPr>
        <w:t xml:space="preserve"> </w:t>
      </w:r>
      <w:r>
        <w:t>with</w:t>
      </w:r>
      <w:r>
        <w:rPr>
          <w:spacing w:val="-1"/>
        </w:rPr>
        <w:t xml:space="preserve"> </w:t>
      </w:r>
      <w:r>
        <w:t>a</w:t>
      </w:r>
      <w:r>
        <w:rPr>
          <w:spacing w:val="-1"/>
        </w:rPr>
        <w:t xml:space="preserve"> </w:t>
      </w:r>
      <w:r>
        <w:t>recorded</w:t>
      </w:r>
      <w:r>
        <w:rPr>
          <w:spacing w:val="-1"/>
        </w:rPr>
        <w:t xml:space="preserve"> </w:t>
      </w:r>
      <w:r>
        <w:t>course</w:t>
      </w:r>
      <w:r>
        <w:rPr>
          <w:spacing w:val="-2"/>
        </w:rPr>
        <w:t xml:space="preserve"> grade(s)</w:t>
      </w:r>
    </w:p>
    <w:p w14:paraId="499878B8" w14:textId="77777777" w:rsidR="00D2728C" w:rsidRDefault="00BA2A52" w:rsidP="00806EE9">
      <w:pPr>
        <w:pStyle w:val="ListParagraph"/>
        <w:numPr>
          <w:ilvl w:val="0"/>
          <w:numId w:val="15"/>
        </w:numPr>
        <w:tabs>
          <w:tab w:val="left" w:pos="460"/>
        </w:tabs>
        <w:ind w:left="1080"/>
      </w:pPr>
      <w:r>
        <w:t>Course</w:t>
      </w:r>
      <w:r>
        <w:rPr>
          <w:spacing w:val="-3"/>
        </w:rPr>
        <w:t xml:space="preserve"> </w:t>
      </w:r>
      <w:r>
        <w:t>syllabus</w:t>
      </w:r>
      <w:r>
        <w:rPr>
          <w:spacing w:val="-1"/>
        </w:rPr>
        <w:t xml:space="preserve"> </w:t>
      </w:r>
      <w:r>
        <w:t>or</w:t>
      </w:r>
      <w:r>
        <w:rPr>
          <w:spacing w:val="-2"/>
        </w:rPr>
        <w:t xml:space="preserve"> </w:t>
      </w:r>
      <w:r>
        <w:t>outline for</w:t>
      </w:r>
      <w:r>
        <w:rPr>
          <w:spacing w:val="-1"/>
        </w:rPr>
        <w:t xml:space="preserve"> </w:t>
      </w:r>
      <w:r>
        <w:t>each</w:t>
      </w:r>
      <w:r>
        <w:rPr>
          <w:spacing w:val="1"/>
        </w:rPr>
        <w:t xml:space="preserve"> </w:t>
      </w:r>
      <w:r>
        <w:t xml:space="preserve">course </w:t>
      </w:r>
      <w:r>
        <w:rPr>
          <w:spacing w:val="-2"/>
        </w:rPr>
        <w:t>completed</w:t>
      </w:r>
    </w:p>
    <w:p w14:paraId="795C1384" w14:textId="77777777" w:rsidR="00D2728C" w:rsidRDefault="00BA2A52" w:rsidP="00806EE9">
      <w:pPr>
        <w:pStyle w:val="ListParagraph"/>
        <w:numPr>
          <w:ilvl w:val="0"/>
          <w:numId w:val="15"/>
        </w:numPr>
        <w:tabs>
          <w:tab w:val="left" w:pos="460"/>
        </w:tabs>
        <w:ind w:left="1080"/>
      </w:pPr>
      <w:r>
        <w:t>Identification</w:t>
      </w:r>
      <w:r>
        <w:rPr>
          <w:spacing w:val="-1"/>
        </w:rPr>
        <w:t xml:space="preserve"> </w:t>
      </w:r>
      <w:r>
        <w:t>of</w:t>
      </w:r>
      <w:r>
        <w:rPr>
          <w:spacing w:val="-2"/>
        </w:rPr>
        <w:t xml:space="preserve"> </w:t>
      </w:r>
      <w:r>
        <w:t>the</w:t>
      </w:r>
      <w:r>
        <w:rPr>
          <w:spacing w:val="-1"/>
        </w:rPr>
        <w:t xml:space="preserve"> </w:t>
      </w:r>
      <w:r>
        <w:t>equivalent</w:t>
      </w:r>
      <w:r>
        <w:rPr>
          <w:spacing w:val="-1"/>
        </w:rPr>
        <w:t xml:space="preserve"> </w:t>
      </w:r>
      <w:r>
        <w:t>USI</w:t>
      </w:r>
      <w:r>
        <w:rPr>
          <w:spacing w:val="-4"/>
        </w:rPr>
        <w:t xml:space="preserve"> </w:t>
      </w:r>
      <w:r>
        <w:t xml:space="preserve">MSW </w:t>
      </w:r>
      <w:r>
        <w:rPr>
          <w:spacing w:val="-2"/>
        </w:rPr>
        <w:t>course</w:t>
      </w:r>
    </w:p>
    <w:p w14:paraId="5C65A5A3" w14:textId="77777777" w:rsidR="00D2728C" w:rsidRDefault="00D2728C">
      <w:pPr>
        <w:pStyle w:val="BodyText"/>
        <w:ind w:left="0"/>
      </w:pPr>
    </w:p>
    <w:p w14:paraId="429053A1" w14:textId="77777777" w:rsidR="00D2728C" w:rsidRDefault="00BA2A52" w:rsidP="00806EE9">
      <w:pPr>
        <w:pStyle w:val="BodyText"/>
        <w:ind w:left="0"/>
      </w:pPr>
      <w:r>
        <w:t>The student must have received a grade of B or better in each course completed.</w:t>
      </w:r>
      <w:r>
        <w:rPr>
          <w:spacing w:val="40"/>
        </w:rPr>
        <w:t xml:space="preserve"> </w:t>
      </w:r>
      <w:r>
        <w:t>Courses must have</w:t>
      </w:r>
      <w:r>
        <w:rPr>
          <w:spacing w:val="-4"/>
        </w:rPr>
        <w:t xml:space="preserve"> </w:t>
      </w:r>
      <w:r>
        <w:t>been</w:t>
      </w:r>
      <w:r>
        <w:rPr>
          <w:spacing w:val="-3"/>
        </w:rPr>
        <w:t xml:space="preserve"> </w:t>
      </w:r>
      <w:r>
        <w:t>completed</w:t>
      </w:r>
      <w:r>
        <w:rPr>
          <w:spacing w:val="-3"/>
        </w:rPr>
        <w:t xml:space="preserve"> </w:t>
      </w:r>
      <w:r>
        <w:t>within</w:t>
      </w:r>
      <w:r>
        <w:rPr>
          <w:spacing w:val="-3"/>
        </w:rPr>
        <w:t xml:space="preserve"> </w:t>
      </w:r>
      <w:r>
        <w:t>the</w:t>
      </w:r>
      <w:r>
        <w:rPr>
          <w:spacing w:val="-4"/>
        </w:rPr>
        <w:t xml:space="preserve"> </w:t>
      </w:r>
      <w:r>
        <w:t>last</w:t>
      </w:r>
      <w:r>
        <w:rPr>
          <w:spacing w:val="-3"/>
        </w:rPr>
        <w:t xml:space="preserve"> </w:t>
      </w:r>
      <w:r>
        <w:t>four</w:t>
      </w:r>
      <w:r>
        <w:rPr>
          <w:spacing w:val="-5"/>
        </w:rPr>
        <w:t xml:space="preserve"> </w:t>
      </w:r>
      <w:r>
        <w:t>years</w:t>
      </w:r>
      <w:r>
        <w:rPr>
          <w:spacing w:val="-3"/>
        </w:rPr>
        <w:t xml:space="preserve"> </w:t>
      </w:r>
      <w:r>
        <w:t>in</w:t>
      </w:r>
      <w:r>
        <w:rPr>
          <w:spacing w:val="-3"/>
        </w:rPr>
        <w:t xml:space="preserve"> </w:t>
      </w:r>
      <w:r>
        <w:t>order</w:t>
      </w:r>
      <w:r>
        <w:rPr>
          <w:spacing w:val="-3"/>
        </w:rPr>
        <w:t xml:space="preserve"> </w:t>
      </w:r>
      <w:r>
        <w:t>to</w:t>
      </w:r>
      <w:r>
        <w:rPr>
          <w:spacing w:val="-3"/>
        </w:rPr>
        <w:t xml:space="preserve"> </w:t>
      </w:r>
      <w:r>
        <w:t>request</w:t>
      </w:r>
      <w:r>
        <w:rPr>
          <w:spacing w:val="-3"/>
        </w:rPr>
        <w:t xml:space="preserve"> </w:t>
      </w:r>
      <w:r>
        <w:t>transfer</w:t>
      </w:r>
      <w:r>
        <w:rPr>
          <w:spacing w:val="-2"/>
        </w:rPr>
        <w:t xml:space="preserve"> </w:t>
      </w:r>
      <w:r>
        <w:t>credit.</w:t>
      </w:r>
      <w:r>
        <w:rPr>
          <w:spacing w:val="40"/>
        </w:rPr>
        <w:t xml:space="preserve"> </w:t>
      </w:r>
      <w:r>
        <w:t>Courses</w:t>
      </w:r>
      <w:r>
        <w:rPr>
          <w:spacing w:val="-3"/>
        </w:rPr>
        <w:t xml:space="preserve"> </w:t>
      </w:r>
      <w:r>
        <w:t>will</w:t>
      </w:r>
      <w:r>
        <w:rPr>
          <w:spacing w:val="-3"/>
        </w:rPr>
        <w:t xml:space="preserve"> </w:t>
      </w:r>
      <w:r>
        <w:t>be reviewed on a course-by-course basis.</w:t>
      </w:r>
    </w:p>
    <w:p w14:paraId="35E5132B" w14:textId="77777777" w:rsidR="00D2728C" w:rsidRDefault="00D2728C" w:rsidP="00806EE9">
      <w:pPr>
        <w:pStyle w:val="BodyText"/>
        <w:ind w:left="0"/>
      </w:pPr>
    </w:p>
    <w:p w14:paraId="301D1DA2" w14:textId="77777777" w:rsidR="00D2728C" w:rsidRDefault="00BA2A52" w:rsidP="00806EE9">
      <w:pPr>
        <w:pStyle w:val="BodyText"/>
        <w:ind w:left="0"/>
      </w:pPr>
      <w:r>
        <w:t>If</w:t>
      </w:r>
      <w:r>
        <w:rPr>
          <w:spacing w:val="-1"/>
        </w:rPr>
        <w:t xml:space="preserve"> </w:t>
      </w:r>
      <w:r>
        <w:t>a student applies to transfer credit from a school that is not accredited but in candidacy, he/she must</w:t>
      </w:r>
      <w:r>
        <w:rPr>
          <w:spacing w:val="-4"/>
        </w:rPr>
        <w:t xml:space="preserve"> </w:t>
      </w:r>
      <w:r>
        <w:t>provide</w:t>
      </w:r>
      <w:r>
        <w:rPr>
          <w:spacing w:val="-4"/>
        </w:rPr>
        <w:t xml:space="preserve"> </w:t>
      </w:r>
      <w:r>
        <w:t>course</w:t>
      </w:r>
      <w:r>
        <w:rPr>
          <w:spacing w:val="-6"/>
        </w:rPr>
        <w:t xml:space="preserve"> </w:t>
      </w:r>
      <w:r>
        <w:t>syllabi</w:t>
      </w:r>
      <w:r>
        <w:rPr>
          <w:spacing w:val="-4"/>
        </w:rPr>
        <w:t xml:space="preserve"> </w:t>
      </w:r>
      <w:r>
        <w:t>with</w:t>
      </w:r>
      <w:r>
        <w:rPr>
          <w:spacing w:val="-4"/>
        </w:rPr>
        <w:t xml:space="preserve"> </w:t>
      </w:r>
      <w:r>
        <w:t>course</w:t>
      </w:r>
      <w:r>
        <w:rPr>
          <w:spacing w:val="-5"/>
        </w:rPr>
        <w:t xml:space="preserve"> </w:t>
      </w:r>
      <w:r>
        <w:t>objectives,</w:t>
      </w:r>
      <w:r>
        <w:rPr>
          <w:spacing w:val="-4"/>
        </w:rPr>
        <w:t xml:space="preserve"> </w:t>
      </w:r>
      <w:r>
        <w:t>textbooks,</w:t>
      </w:r>
      <w:r>
        <w:rPr>
          <w:spacing w:val="-4"/>
        </w:rPr>
        <w:t xml:space="preserve"> </w:t>
      </w:r>
      <w:r>
        <w:t>content</w:t>
      </w:r>
      <w:r>
        <w:rPr>
          <w:spacing w:val="-4"/>
        </w:rPr>
        <w:t xml:space="preserve"> </w:t>
      </w:r>
      <w:r>
        <w:t>outline,</w:t>
      </w:r>
      <w:r>
        <w:rPr>
          <w:spacing w:val="-4"/>
        </w:rPr>
        <w:t xml:space="preserve"> </w:t>
      </w:r>
      <w:r>
        <w:t>learning</w:t>
      </w:r>
      <w:r>
        <w:rPr>
          <w:spacing w:val="-4"/>
        </w:rPr>
        <w:t xml:space="preserve"> </w:t>
      </w:r>
      <w:r>
        <w:t>activities, theoretical frameworks, and outcome evaluation methods.</w:t>
      </w:r>
    </w:p>
    <w:p w14:paraId="6A7F0A01" w14:textId="77777777" w:rsidR="000B2D07" w:rsidRDefault="000B2D07" w:rsidP="00806EE9">
      <w:pPr>
        <w:pStyle w:val="BodyText"/>
        <w:spacing w:before="79"/>
        <w:ind w:left="0"/>
        <w:rPr>
          <w:u w:val="single"/>
        </w:rPr>
      </w:pPr>
    </w:p>
    <w:p w14:paraId="5E954BEB" w14:textId="6F4FFBE2" w:rsidR="00D2728C" w:rsidRDefault="00BA2A52" w:rsidP="00806EE9">
      <w:pPr>
        <w:pStyle w:val="Heading3"/>
        <w:ind w:left="0"/>
      </w:pPr>
      <w:r>
        <w:t>Communication</w:t>
      </w:r>
      <w:r>
        <w:rPr>
          <w:spacing w:val="-2"/>
        </w:rPr>
        <w:t xml:space="preserve"> Techniques</w:t>
      </w:r>
    </w:p>
    <w:p w14:paraId="208E4F8A" w14:textId="41002E07" w:rsidR="00D2728C" w:rsidRDefault="00BA2A52" w:rsidP="00806EE9">
      <w:pPr>
        <w:pStyle w:val="BodyText"/>
        <w:ind w:left="0" w:right="135"/>
      </w:pPr>
      <w:r>
        <w:t>New students are assigned a</w:t>
      </w:r>
      <w:r w:rsidR="00F40CE6">
        <w:t>n</w:t>
      </w:r>
      <w:r>
        <w:t xml:space="preserve"> U</w:t>
      </w:r>
      <w:r w:rsidR="00F40CE6">
        <w:t xml:space="preserve">SI </w:t>
      </w:r>
      <w:r>
        <w:t>email address.</w:t>
      </w:r>
      <w:r>
        <w:rPr>
          <w:spacing w:val="40"/>
        </w:rPr>
        <w:t xml:space="preserve"> </w:t>
      </w:r>
      <w:r>
        <w:t>USI uses this address to contact students and it should be students’ primary email account (or set up forwarding of these messages to another email account they regularly access).</w:t>
      </w:r>
      <w:r>
        <w:rPr>
          <w:spacing w:val="80"/>
        </w:rPr>
        <w:t xml:space="preserve"> </w:t>
      </w:r>
      <w:r>
        <w:t>Students can access their email account to send and</w:t>
      </w:r>
      <w:r>
        <w:rPr>
          <w:spacing w:val="-3"/>
        </w:rPr>
        <w:t xml:space="preserve"> </w:t>
      </w:r>
      <w:r>
        <w:t>receive</w:t>
      </w:r>
      <w:r>
        <w:rPr>
          <w:spacing w:val="-4"/>
        </w:rPr>
        <w:t xml:space="preserve"> </w:t>
      </w:r>
      <w:r>
        <w:t>mail</w:t>
      </w:r>
      <w:r>
        <w:rPr>
          <w:spacing w:val="-3"/>
        </w:rPr>
        <w:t xml:space="preserve"> </w:t>
      </w:r>
      <w:r>
        <w:t>through</w:t>
      </w:r>
      <w:r>
        <w:rPr>
          <w:spacing w:val="-1"/>
        </w:rPr>
        <w:t xml:space="preserve"> </w:t>
      </w:r>
      <w:r>
        <w:t>MyUSI</w:t>
      </w:r>
      <w:r>
        <w:rPr>
          <w:spacing w:val="-6"/>
        </w:rPr>
        <w:t xml:space="preserve"> </w:t>
      </w:r>
      <w:r>
        <w:t>either</w:t>
      </w:r>
      <w:r>
        <w:rPr>
          <w:spacing w:val="-3"/>
        </w:rPr>
        <w:t xml:space="preserve"> </w:t>
      </w:r>
      <w:r>
        <w:t>at</w:t>
      </w:r>
      <w:r>
        <w:rPr>
          <w:spacing w:val="-1"/>
        </w:rPr>
        <w:t xml:space="preserve"> </w:t>
      </w:r>
      <w:hyperlink r:id="rId40">
        <w:r w:rsidR="00717347">
          <w:rPr>
            <w:color w:val="0000FF"/>
            <w:u w:val="single" w:color="0000FF"/>
          </w:rPr>
          <w:t>https://www.usi.edu/</w:t>
        </w:r>
      </w:hyperlink>
      <w:r>
        <w:rPr>
          <w:color w:val="0000FF"/>
          <w:spacing w:val="-2"/>
        </w:rPr>
        <w:t xml:space="preserve"> </w:t>
      </w:r>
      <w:r>
        <w:t>or</w:t>
      </w:r>
      <w:r>
        <w:rPr>
          <w:spacing w:val="-3"/>
        </w:rPr>
        <w:t xml:space="preserve"> </w:t>
      </w:r>
      <w:r>
        <w:t>by</w:t>
      </w:r>
      <w:r>
        <w:rPr>
          <w:spacing w:val="-4"/>
        </w:rPr>
        <w:t xml:space="preserve"> </w:t>
      </w:r>
      <w:r>
        <w:t>clicking</w:t>
      </w:r>
      <w:r>
        <w:rPr>
          <w:spacing w:val="-3"/>
        </w:rPr>
        <w:t xml:space="preserve"> </w:t>
      </w:r>
      <w:r>
        <w:t>the</w:t>
      </w:r>
      <w:r>
        <w:rPr>
          <w:spacing w:val="-4"/>
        </w:rPr>
        <w:t xml:space="preserve"> </w:t>
      </w:r>
      <w:r>
        <w:t>MyUSI</w:t>
      </w:r>
      <w:r>
        <w:rPr>
          <w:spacing w:val="-6"/>
        </w:rPr>
        <w:t xml:space="preserve"> </w:t>
      </w:r>
      <w:r>
        <w:t>icon</w:t>
      </w:r>
      <w:r>
        <w:rPr>
          <w:spacing w:val="-3"/>
        </w:rPr>
        <w:t xml:space="preserve"> </w:t>
      </w:r>
      <w:r>
        <w:t>on</w:t>
      </w:r>
      <w:r>
        <w:rPr>
          <w:spacing w:val="-3"/>
        </w:rPr>
        <w:t xml:space="preserve"> </w:t>
      </w:r>
      <w:r>
        <w:t xml:space="preserve">the USI homepage at </w:t>
      </w:r>
      <w:hyperlink r:id="rId41">
        <w:r>
          <w:rPr>
            <w:color w:val="0000FF"/>
            <w:u w:val="single" w:color="0000FF"/>
          </w:rPr>
          <w:t>http://www.usi.edu</w:t>
        </w:r>
        <w:r>
          <w:t>.</w:t>
        </w:r>
      </w:hyperlink>
      <w:r>
        <w:rPr>
          <w:spacing w:val="40"/>
        </w:rPr>
        <w:t xml:space="preserve"> </w:t>
      </w:r>
      <w:r>
        <w:t>Students must use MyUSI to register for classes, pay for their courses, view their grades, and access other services.</w:t>
      </w:r>
    </w:p>
    <w:p w14:paraId="0E8E1A75" w14:textId="77777777" w:rsidR="00D2728C" w:rsidRDefault="00D2728C" w:rsidP="00806EE9">
      <w:pPr>
        <w:pStyle w:val="BodyText"/>
        <w:ind w:left="0"/>
      </w:pPr>
    </w:p>
    <w:p w14:paraId="7C99AC41" w14:textId="77777777" w:rsidR="00D2728C" w:rsidRDefault="00BA2A52" w:rsidP="00806EE9">
      <w:pPr>
        <w:pStyle w:val="BodyText"/>
        <w:ind w:left="0"/>
      </w:pPr>
      <w:r>
        <w:lastRenderedPageBreak/>
        <w:t>Please</w:t>
      </w:r>
      <w:r>
        <w:rPr>
          <w:spacing w:val="-4"/>
        </w:rPr>
        <w:t xml:space="preserve"> </w:t>
      </w:r>
      <w:r>
        <w:t>be</w:t>
      </w:r>
      <w:r>
        <w:rPr>
          <w:spacing w:val="-4"/>
        </w:rPr>
        <w:t xml:space="preserve"> </w:t>
      </w:r>
      <w:r>
        <w:t>respectful</w:t>
      </w:r>
      <w:r>
        <w:rPr>
          <w:spacing w:val="-4"/>
        </w:rPr>
        <w:t xml:space="preserve"> </w:t>
      </w:r>
      <w:r>
        <w:t>when</w:t>
      </w:r>
      <w:r>
        <w:rPr>
          <w:spacing w:val="-4"/>
        </w:rPr>
        <w:t xml:space="preserve"> </w:t>
      </w:r>
      <w:r>
        <w:t>emailing</w:t>
      </w:r>
      <w:r>
        <w:rPr>
          <w:spacing w:val="-4"/>
        </w:rPr>
        <w:t xml:space="preserve"> </w:t>
      </w:r>
      <w:r>
        <w:t>faculty</w:t>
      </w:r>
      <w:r>
        <w:rPr>
          <w:spacing w:val="-4"/>
        </w:rPr>
        <w:t xml:space="preserve"> </w:t>
      </w:r>
      <w:r>
        <w:t>and</w:t>
      </w:r>
      <w:r>
        <w:rPr>
          <w:spacing w:val="-4"/>
        </w:rPr>
        <w:t xml:space="preserve"> </w:t>
      </w:r>
      <w:r>
        <w:t>your</w:t>
      </w:r>
      <w:r>
        <w:rPr>
          <w:spacing w:val="-4"/>
        </w:rPr>
        <w:t xml:space="preserve"> </w:t>
      </w:r>
      <w:r>
        <w:t>peers.</w:t>
      </w:r>
      <w:r>
        <w:rPr>
          <w:spacing w:val="-4"/>
        </w:rPr>
        <w:t xml:space="preserve"> </w:t>
      </w:r>
      <w:r>
        <w:t>Students</w:t>
      </w:r>
      <w:r>
        <w:rPr>
          <w:spacing w:val="-4"/>
        </w:rPr>
        <w:t xml:space="preserve"> </w:t>
      </w:r>
      <w:r>
        <w:t>should</w:t>
      </w:r>
      <w:r>
        <w:rPr>
          <w:spacing w:val="-2"/>
        </w:rPr>
        <w:t xml:space="preserve"> </w:t>
      </w:r>
      <w:r>
        <w:t>be</w:t>
      </w:r>
      <w:r>
        <w:rPr>
          <w:spacing w:val="-4"/>
        </w:rPr>
        <w:t xml:space="preserve"> </w:t>
      </w:r>
      <w:r>
        <w:t>familiar</w:t>
      </w:r>
      <w:r>
        <w:rPr>
          <w:spacing w:val="-4"/>
        </w:rPr>
        <w:t xml:space="preserve"> </w:t>
      </w:r>
      <w:r>
        <w:t xml:space="preserve">with netiquette – the social expectations and behavior normal for online interactions and communications. You may review this and other important information on the USI Online Learning Student Services page: </w:t>
      </w:r>
      <w:hyperlink r:id="rId42">
        <w:r>
          <w:rPr>
            <w:color w:val="0000FF"/>
            <w:u w:val="single" w:color="0000FF"/>
          </w:rPr>
          <w:t>https://www.usi.edu/online-learning/student-services/</w:t>
        </w:r>
      </w:hyperlink>
    </w:p>
    <w:p w14:paraId="2E722AD5" w14:textId="3D19978D" w:rsidR="00D2728C" w:rsidRDefault="00D2728C" w:rsidP="00806EE9">
      <w:pPr>
        <w:pStyle w:val="BodyText"/>
        <w:spacing w:before="1"/>
        <w:ind w:left="0"/>
      </w:pPr>
    </w:p>
    <w:p w14:paraId="4960BCC7" w14:textId="7528922F" w:rsidR="00D2728C" w:rsidRDefault="00BA2A52" w:rsidP="00806EE9">
      <w:pPr>
        <w:pStyle w:val="BodyText"/>
        <w:ind w:left="0" w:right="156"/>
      </w:pPr>
      <w:r>
        <w:t xml:space="preserve">The main methods of providing students with information about the MSW Program and Social Work Department and its activities are email, web page, Blackboard (an </w:t>
      </w:r>
      <w:r w:rsidR="004C2167">
        <w:t>internet-based</w:t>
      </w:r>
      <w:r>
        <w:rPr>
          <w:spacing w:val="40"/>
        </w:rPr>
        <w:t xml:space="preserve"> </w:t>
      </w:r>
      <w:r>
        <w:t>classroom management system), area postings, and meetings.</w:t>
      </w:r>
      <w:r>
        <w:rPr>
          <w:spacing w:val="40"/>
        </w:rPr>
        <w:t xml:space="preserve"> </w:t>
      </w:r>
      <w:r>
        <w:t>Faculty mailboxes, email, or Blackboard</w:t>
      </w:r>
      <w:r>
        <w:rPr>
          <w:spacing w:val="-3"/>
        </w:rPr>
        <w:t xml:space="preserve"> </w:t>
      </w:r>
      <w:r>
        <w:t>should</w:t>
      </w:r>
      <w:r>
        <w:rPr>
          <w:spacing w:val="-3"/>
        </w:rPr>
        <w:t xml:space="preserve"> </w:t>
      </w:r>
      <w:r>
        <w:t>be</w:t>
      </w:r>
      <w:r>
        <w:rPr>
          <w:spacing w:val="-4"/>
        </w:rPr>
        <w:t xml:space="preserve"> </w:t>
      </w:r>
      <w:r>
        <w:t>utilized</w:t>
      </w:r>
      <w:r>
        <w:rPr>
          <w:spacing w:val="-3"/>
        </w:rPr>
        <w:t xml:space="preserve"> </w:t>
      </w:r>
      <w:r>
        <w:t>to</w:t>
      </w:r>
      <w:r>
        <w:rPr>
          <w:spacing w:val="-3"/>
        </w:rPr>
        <w:t xml:space="preserve"> </w:t>
      </w:r>
      <w:r>
        <w:t>leave</w:t>
      </w:r>
      <w:r>
        <w:rPr>
          <w:spacing w:val="-4"/>
        </w:rPr>
        <w:t xml:space="preserve"> </w:t>
      </w:r>
      <w:r>
        <w:t>messages</w:t>
      </w:r>
      <w:r>
        <w:rPr>
          <w:spacing w:val="-3"/>
        </w:rPr>
        <w:t xml:space="preserve"> </w:t>
      </w:r>
      <w:r>
        <w:t>related</w:t>
      </w:r>
      <w:r>
        <w:rPr>
          <w:spacing w:val="-3"/>
        </w:rPr>
        <w:t xml:space="preserve"> </w:t>
      </w:r>
      <w:r>
        <w:t>to</w:t>
      </w:r>
      <w:r>
        <w:rPr>
          <w:spacing w:val="-3"/>
        </w:rPr>
        <w:t xml:space="preserve"> </w:t>
      </w:r>
      <w:r>
        <w:t>course</w:t>
      </w:r>
      <w:r>
        <w:rPr>
          <w:spacing w:val="-4"/>
        </w:rPr>
        <w:t xml:space="preserve"> </w:t>
      </w:r>
      <w:r>
        <w:t>work,</w:t>
      </w:r>
      <w:r>
        <w:rPr>
          <w:spacing w:val="-3"/>
        </w:rPr>
        <w:t xml:space="preserve"> </w:t>
      </w:r>
      <w:r>
        <w:t>advising,</w:t>
      </w:r>
      <w:r>
        <w:rPr>
          <w:spacing w:val="-3"/>
        </w:rPr>
        <w:t xml:space="preserve"> </w:t>
      </w:r>
      <w:r>
        <w:t>and</w:t>
      </w:r>
      <w:r>
        <w:rPr>
          <w:spacing w:val="-3"/>
        </w:rPr>
        <w:t xml:space="preserve"> </w:t>
      </w:r>
      <w:r>
        <w:t>request</w:t>
      </w:r>
      <w:r>
        <w:rPr>
          <w:spacing w:val="-3"/>
        </w:rPr>
        <w:t xml:space="preserve"> </w:t>
      </w:r>
      <w:r>
        <w:t>for appointments.</w:t>
      </w:r>
      <w:r>
        <w:rPr>
          <w:spacing w:val="40"/>
        </w:rPr>
        <w:t xml:space="preserve"> </w:t>
      </w:r>
      <w:r>
        <w:t>The Social Work Department has office hours listed for each member of the faculty each semester.</w:t>
      </w:r>
      <w:r>
        <w:rPr>
          <w:spacing w:val="40"/>
        </w:rPr>
        <w:t xml:space="preserve"> </w:t>
      </w:r>
      <w:r>
        <w:t>Students are encouraged to meet their advisors to maintain current advising program of studies, linkages to the profession and information on developments in the Social Work Department and University community.</w:t>
      </w:r>
    </w:p>
    <w:p w14:paraId="1579AC30" w14:textId="5C4C8BA7" w:rsidR="501CB51A" w:rsidRDefault="501CB51A" w:rsidP="00806EE9">
      <w:pPr>
        <w:pStyle w:val="BodyText"/>
        <w:ind w:left="0" w:right="156"/>
      </w:pPr>
    </w:p>
    <w:p w14:paraId="497E662B" w14:textId="77777777" w:rsidR="00D2728C" w:rsidRDefault="00BA2A52" w:rsidP="00806EE9">
      <w:pPr>
        <w:pStyle w:val="Heading3"/>
        <w:ind w:left="0"/>
      </w:pPr>
      <w:r>
        <w:t>Computer</w:t>
      </w:r>
      <w:r>
        <w:rPr>
          <w:spacing w:val="-1"/>
        </w:rPr>
        <w:t xml:space="preserve"> </w:t>
      </w:r>
      <w:r>
        <w:rPr>
          <w:spacing w:val="-2"/>
        </w:rPr>
        <w:t>Literacy</w:t>
      </w:r>
    </w:p>
    <w:p w14:paraId="6FE85D5A" w14:textId="6ACE0197" w:rsidR="00D2728C" w:rsidRDefault="00BA2A52" w:rsidP="00806EE9">
      <w:pPr>
        <w:pStyle w:val="BodyText"/>
        <w:ind w:left="0" w:right="254"/>
      </w:pPr>
      <w:r>
        <w:t>Students should be familiar with basic computer operations, including word processing and internet use. Resources for those unfamiliar with basic computer operations are available through the University and in the surrounding community to acquire computer proficiency; however, students should strongly consider receiving such training prior to entering the social work program. Students are also encouraged to become familiar with Microsoft Office or OpenOffice software.</w:t>
      </w:r>
    </w:p>
    <w:p w14:paraId="5B653567" w14:textId="77777777" w:rsidR="00C3782C" w:rsidRDefault="00C3782C" w:rsidP="00806EE9">
      <w:pPr>
        <w:pStyle w:val="BodyText"/>
        <w:ind w:left="0" w:right="254"/>
      </w:pPr>
    </w:p>
    <w:p w14:paraId="1F39557E" w14:textId="77777777" w:rsidR="00D2728C" w:rsidRDefault="00BA2A52" w:rsidP="00806EE9">
      <w:pPr>
        <w:pStyle w:val="BodyText"/>
        <w:ind w:left="0" w:right="169"/>
      </w:pPr>
      <w:r>
        <w:t>Some courses in the MSW Program are online or partially online (referred to as “hybrid courses”), using a combination of live face-to-face instruction and online activities, media, and resources.</w:t>
      </w:r>
      <w:r>
        <w:rPr>
          <w:spacing w:val="40"/>
        </w:rPr>
        <w:t xml:space="preserve"> </w:t>
      </w:r>
      <w:r>
        <w:t>Due to significant computer usage needed for online coursework, each student is required</w:t>
      </w:r>
      <w:r>
        <w:rPr>
          <w:spacing w:val="-3"/>
        </w:rPr>
        <w:t xml:space="preserve"> </w:t>
      </w:r>
      <w:r>
        <w:t>to</w:t>
      </w:r>
      <w:r>
        <w:rPr>
          <w:spacing w:val="-3"/>
        </w:rPr>
        <w:t xml:space="preserve"> </w:t>
      </w:r>
      <w:r>
        <w:t>have</w:t>
      </w:r>
      <w:r>
        <w:rPr>
          <w:spacing w:val="-4"/>
        </w:rPr>
        <w:t xml:space="preserve"> </w:t>
      </w:r>
      <w:r>
        <w:t>home</w:t>
      </w:r>
      <w:r>
        <w:rPr>
          <w:spacing w:val="-3"/>
        </w:rPr>
        <w:t xml:space="preserve"> </w:t>
      </w:r>
      <w:r>
        <w:t>access</w:t>
      </w:r>
      <w:r>
        <w:rPr>
          <w:spacing w:val="-3"/>
        </w:rPr>
        <w:t xml:space="preserve"> </w:t>
      </w:r>
      <w:r>
        <w:t>to</w:t>
      </w:r>
      <w:r>
        <w:rPr>
          <w:spacing w:val="-3"/>
        </w:rPr>
        <w:t xml:space="preserve"> </w:t>
      </w:r>
      <w:r>
        <w:t>a</w:t>
      </w:r>
      <w:r>
        <w:rPr>
          <w:spacing w:val="-4"/>
        </w:rPr>
        <w:t xml:space="preserve"> </w:t>
      </w:r>
      <w:r>
        <w:t>personal</w:t>
      </w:r>
      <w:r>
        <w:rPr>
          <w:spacing w:val="-3"/>
        </w:rPr>
        <w:t xml:space="preserve"> </w:t>
      </w:r>
      <w:r>
        <w:t>computer.</w:t>
      </w:r>
      <w:r>
        <w:rPr>
          <w:spacing w:val="-3"/>
        </w:rPr>
        <w:t xml:space="preserve"> </w:t>
      </w:r>
      <w:r>
        <w:t>The</w:t>
      </w:r>
      <w:r>
        <w:rPr>
          <w:spacing w:val="-5"/>
        </w:rPr>
        <w:t xml:space="preserve"> </w:t>
      </w:r>
      <w:r>
        <w:t>technical</w:t>
      </w:r>
      <w:r>
        <w:rPr>
          <w:spacing w:val="-3"/>
        </w:rPr>
        <w:t xml:space="preserve"> </w:t>
      </w:r>
      <w:r>
        <w:t>requirements</w:t>
      </w:r>
      <w:r>
        <w:rPr>
          <w:spacing w:val="-3"/>
        </w:rPr>
        <w:t xml:space="preserve"> </w:t>
      </w:r>
      <w:r>
        <w:t>are</w:t>
      </w:r>
      <w:r>
        <w:rPr>
          <w:spacing w:val="-5"/>
        </w:rPr>
        <w:t xml:space="preserve"> </w:t>
      </w:r>
      <w:r>
        <w:t>as</w:t>
      </w:r>
      <w:r>
        <w:rPr>
          <w:spacing w:val="-1"/>
        </w:rPr>
        <w:t xml:space="preserve"> </w:t>
      </w:r>
      <w:r>
        <w:t>follows:</w:t>
      </w:r>
    </w:p>
    <w:p w14:paraId="409B2409" w14:textId="215F3656" w:rsidR="00D2728C" w:rsidRDefault="00BA2A52" w:rsidP="00806EE9">
      <w:pPr>
        <w:pStyle w:val="ListParagraph"/>
        <w:numPr>
          <w:ilvl w:val="0"/>
          <w:numId w:val="14"/>
        </w:numPr>
        <w:tabs>
          <w:tab w:val="left" w:pos="1540"/>
        </w:tabs>
        <w:spacing w:line="261" w:lineRule="auto"/>
        <w:ind w:left="1080" w:right="314"/>
        <w:rPr>
          <w:rFonts w:ascii="Courier New" w:hAnsi="Courier New"/>
        </w:rPr>
      </w:pPr>
      <w:r>
        <w:rPr>
          <w:b/>
        </w:rPr>
        <w:t>A</w:t>
      </w:r>
      <w:r>
        <w:rPr>
          <w:b/>
          <w:spacing w:val="-5"/>
        </w:rPr>
        <w:t xml:space="preserve"> </w:t>
      </w:r>
      <w:r>
        <w:rPr>
          <w:b/>
        </w:rPr>
        <w:t>Reliable</w:t>
      </w:r>
      <w:r>
        <w:rPr>
          <w:b/>
          <w:spacing w:val="-5"/>
        </w:rPr>
        <w:t xml:space="preserve"> </w:t>
      </w:r>
      <w:r>
        <w:rPr>
          <w:b/>
        </w:rPr>
        <w:t>Computer:</w:t>
      </w:r>
      <w:r>
        <w:rPr>
          <w:b/>
          <w:spacing w:val="-4"/>
        </w:rPr>
        <w:t xml:space="preserve"> </w:t>
      </w:r>
      <w:r>
        <w:t>a</w:t>
      </w:r>
      <w:r>
        <w:rPr>
          <w:spacing w:val="-4"/>
        </w:rPr>
        <w:t xml:space="preserve"> </w:t>
      </w:r>
      <w:r>
        <w:t>dedicated</w:t>
      </w:r>
      <w:r>
        <w:rPr>
          <w:spacing w:val="-4"/>
        </w:rPr>
        <w:t xml:space="preserve"> </w:t>
      </w:r>
      <w:r>
        <w:t>computer</w:t>
      </w:r>
      <w:r>
        <w:rPr>
          <w:spacing w:val="-5"/>
        </w:rPr>
        <w:t xml:space="preserve"> </w:t>
      </w:r>
      <w:r>
        <w:t>with</w:t>
      </w:r>
      <w:r>
        <w:rPr>
          <w:spacing w:val="-3"/>
        </w:rPr>
        <w:t xml:space="preserve"> </w:t>
      </w:r>
      <w:r>
        <w:t>an</w:t>
      </w:r>
      <w:r>
        <w:rPr>
          <w:spacing w:val="-5"/>
        </w:rPr>
        <w:t xml:space="preserve"> </w:t>
      </w:r>
      <w:r>
        <w:t>updated</w:t>
      </w:r>
      <w:r>
        <w:rPr>
          <w:spacing w:val="-5"/>
        </w:rPr>
        <w:t xml:space="preserve"> </w:t>
      </w:r>
      <w:r>
        <w:t>operating</w:t>
      </w:r>
      <w:r>
        <w:rPr>
          <w:spacing w:val="-5"/>
        </w:rPr>
        <w:t xml:space="preserve"> </w:t>
      </w:r>
      <w:r>
        <w:t>system, such as Windows or Mac OS.</w:t>
      </w:r>
    </w:p>
    <w:p w14:paraId="1AC24EC1" w14:textId="668F7AB8" w:rsidR="00D2728C" w:rsidRDefault="00BA2A52" w:rsidP="00806EE9">
      <w:pPr>
        <w:pStyle w:val="ListParagraph"/>
        <w:numPr>
          <w:ilvl w:val="0"/>
          <w:numId w:val="14"/>
        </w:numPr>
        <w:tabs>
          <w:tab w:val="left" w:pos="1540"/>
        </w:tabs>
        <w:spacing w:before="18" w:line="266" w:lineRule="auto"/>
        <w:ind w:left="1080" w:right="960"/>
        <w:rPr>
          <w:rFonts w:ascii="Courier New" w:hAnsi="Courier New"/>
        </w:rPr>
      </w:pPr>
      <w:r>
        <w:rPr>
          <w:b/>
        </w:rPr>
        <w:t>High-Speed</w:t>
      </w:r>
      <w:r>
        <w:rPr>
          <w:b/>
          <w:spacing w:val="-5"/>
        </w:rPr>
        <w:t xml:space="preserve"> </w:t>
      </w:r>
      <w:r>
        <w:rPr>
          <w:b/>
        </w:rPr>
        <w:t>Internet</w:t>
      </w:r>
      <w:r>
        <w:rPr>
          <w:b/>
          <w:spacing w:val="-5"/>
        </w:rPr>
        <w:t xml:space="preserve"> </w:t>
      </w:r>
      <w:r>
        <w:rPr>
          <w:b/>
        </w:rPr>
        <w:t>Connection:</w:t>
      </w:r>
      <w:r>
        <w:rPr>
          <w:b/>
          <w:spacing w:val="-4"/>
        </w:rPr>
        <w:t xml:space="preserve"> </w:t>
      </w:r>
      <w:r>
        <w:t>(e.g.</w:t>
      </w:r>
      <w:r>
        <w:rPr>
          <w:spacing w:val="-5"/>
        </w:rPr>
        <w:t xml:space="preserve"> </w:t>
      </w:r>
      <w:r>
        <w:t>DSL</w:t>
      </w:r>
      <w:r w:rsidR="00C3782C">
        <w:rPr>
          <w:spacing w:val="-5"/>
        </w:rPr>
        <w:t>,</w:t>
      </w:r>
      <w:r>
        <w:rPr>
          <w:spacing w:val="-5"/>
        </w:rPr>
        <w:t xml:space="preserve"> </w:t>
      </w:r>
      <w:r>
        <w:t>Cable</w:t>
      </w:r>
      <w:r w:rsidR="00C3782C">
        <w:t>, or Fiber</w:t>
      </w:r>
      <w:r>
        <w:t>).</w:t>
      </w:r>
      <w:r>
        <w:rPr>
          <w:spacing w:val="-5"/>
        </w:rPr>
        <w:t xml:space="preserve"> </w:t>
      </w:r>
      <w:r>
        <w:t>A</w:t>
      </w:r>
      <w:r>
        <w:rPr>
          <w:spacing w:val="-5"/>
        </w:rPr>
        <w:t xml:space="preserve"> </w:t>
      </w:r>
      <w:r>
        <w:t>wired</w:t>
      </w:r>
      <w:r>
        <w:rPr>
          <w:spacing w:val="-3"/>
        </w:rPr>
        <w:t xml:space="preserve"> </w:t>
      </w:r>
      <w:r>
        <w:t xml:space="preserve">Internet connection is recommended for online meeting, exams, and assignment </w:t>
      </w:r>
      <w:r>
        <w:rPr>
          <w:spacing w:val="-2"/>
        </w:rPr>
        <w:t>submission.</w:t>
      </w:r>
    </w:p>
    <w:p w14:paraId="2B5401A7" w14:textId="77777777" w:rsidR="00D2728C" w:rsidRDefault="00BA2A52" w:rsidP="00806EE9">
      <w:pPr>
        <w:pStyle w:val="ListParagraph"/>
        <w:numPr>
          <w:ilvl w:val="0"/>
          <w:numId w:val="14"/>
        </w:numPr>
        <w:tabs>
          <w:tab w:val="left" w:pos="1539"/>
        </w:tabs>
        <w:spacing w:before="14"/>
        <w:ind w:left="1080" w:hanging="359"/>
        <w:rPr>
          <w:rFonts w:ascii="Courier New" w:hAnsi="Courier New"/>
        </w:rPr>
      </w:pPr>
      <w:hyperlink r:id="rId43">
        <w:r>
          <w:rPr>
            <w:color w:val="0000FF"/>
            <w:u w:val="single" w:color="0000FF"/>
          </w:rPr>
          <w:t>Office</w:t>
        </w:r>
      </w:hyperlink>
      <w:r>
        <w:rPr>
          <w:color w:val="0000FF"/>
          <w:spacing w:val="-4"/>
          <w:u w:val="single" w:color="0000FF"/>
        </w:rPr>
        <w:t xml:space="preserve"> </w:t>
      </w:r>
      <w:r>
        <w:rPr>
          <w:color w:val="0000FF"/>
          <w:u w:val="single" w:color="0000FF"/>
        </w:rPr>
        <w:t>365</w:t>
      </w:r>
      <w:r>
        <w:rPr>
          <w:color w:val="0000FF"/>
          <w:spacing w:val="1"/>
        </w:rPr>
        <w:t xml:space="preserve"> </w:t>
      </w:r>
      <w:r>
        <w:t>(USI</w:t>
      </w:r>
      <w:r>
        <w:rPr>
          <w:spacing w:val="-5"/>
        </w:rPr>
        <w:t xml:space="preserve"> </w:t>
      </w:r>
      <w:r>
        <w:t>login</w:t>
      </w:r>
      <w:r>
        <w:rPr>
          <w:spacing w:val="-1"/>
        </w:rPr>
        <w:t xml:space="preserve"> </w:t>
      </w:r>
      <w:r>
        <w:t xml:space="preserve">needed) &amp; </w:t>
      </w:r>
      <w:hyperlink r:id="rId44">
        <w:r>
          <w:rPr>
            <w:color w:val="0000FF"/>
            <w:u w:val="single" w:color="0000FF"/>
          </w:rPr>
          <w:t>Adobe</w:t>
        </w:r>
        <w:r>
          <w:rPr>
            <w:color w:val="0000FF"/>
            <w:spacing w:val="-2"/>
            <w:u w:val="single" w:color="0000FF"/>
          </w:rPr>
          <w:t xml:space="preserve"> </w:t>
        </w:r>
        <w:r>
          <w:rPr>
            <w:color w:val="0000FF"/>
            <w:u w:val="single" w:color="0000FF"/>
          </w:rPr>
          <w:t>Acrobat</w:t>
        </w:r>
        <w:r>
          <w:rPr>
            <w:color w:val="0000FF"/>
            <w:spacing w:val="1"/>
            <w:u w:val="single" w:color="0000FF"/>
          </w:rPr>
          <w:t xml:space="preserve"> </w:t>
        </w:r>
        <w:r>
          <w:rPr>
            <w:color w:val="0000FF"/>
            <w:u w:val="single" w:color="0000FF"/>
          </w:rPr>
          <w:t>Reader</w:t>
        </w:r>
      </w:hyperlink>
      <w:r>
        <w:rPr>
          <w:color w:val="0000FF"/>
          <w:spacing w:val="-1"/>
        </w:rPr>
        <w:t xml:space="preserve"> </w:t>
      </w:r>
      <w:r>
        <w:rPr>
          <w:spacing w:val="-2"/>
        </w:rPr>
        <w:t>installed.</w:t>
      </w:r>
    </w:p>
    <w:p w14:paraId="5764BD07" w14:textId="1676FD43" w:rsidR="00047FF2" w:rsidRPr="0020420C" w:rsidRDefault="00BA2A52" w:rsidP="00806EE9">
      <w:pPr>
        <w:pStyle w:val="ListParagraph"/>
        <w:numPr>
          <w:ilvl w:val="0"/>
          <w:numId w:val="14"/>
        </w:numPr>
        <w:tabs>
          <w:tab w:val="left" w:pos="1540"/>
        </w:tabs>
        <w:spacing w:before="21" w:line="256" w:lineRule="auto"/>
        <w:ind w:left="1080" w:right="191"/>
        <w:rPr>
          <w:rFonts w:ascii="Courier New" w:hAnsi="Courier New"/>
        </w:rPr>
      </w:pPr>
      <w:r>
        <w:rPr>
          <w:b/>
        </w:rPr>
        <w:t>Supported</w:t>
      </w:r>
      <w:r>
        <w:rPr>
          <w:b/>
          <w:spacing w:val="-4"/>
        </w:rPr>
        <w:t xml:space="preserve"> </w:t>
      </w:r>
      <w:r>
        <w:rPr>
          <w:b/>
        </w:rPr>
        <w:t>Web</w:t>
      </w:r>
      <w:r>
        <w:rPr>
          <w:b/>
          <w:spacing w:val="-4"/>
        </w:rPr>
        <w:t xml:space="preserve"> </w:t>
      </w:r>
      <w:r>
        <w:rPr>
          <w:b/>
        </w:rPr>
        <w:t>Browser:</w:t>
      </w:r>
      <w:r>
        <w:rPr>
          <w:b/>
          <w:spacing w:val="-3"/>
        </w:rPr>
        <w:t xml:space="preserve"> </w:t>
      </w:r>
      <w:hyperlink r:id="rId45">
        <w:r>
          <w:rPr>
            <w:color w:val="0000FF"/>
            <w:u w:val="single" w:color="0000FF"/>
          </w:rPr>
          <w:t>Firefox</w:t>
        </w:r>
        <w:r>
          <w:t>,</w:t>
        </w:r>
      </w:hyperlink>
      <w:r>
        <w:rPr>
          <w:spacing w:val="-4"/>
        </w:rPr>
        <w:t xml:space="preserve"> </w:t>
      </w:r>
      <w:hyperlink r:id="rId46">
        <w:r>
          <w:rPr>
            <w:color w:val="0000FF"/>
            <w:u w:val="single" w:color="0000FF"/>
          </w:rPr>
          <w:t>Google</w:t>
        </w:r>
        <w:r>
          <w:rPr>
            <w:color w:val="0000FF"/>
            <w:spacing w:val="-5"/>
            <w:u w:val="single" w:color="0000FF"/>
          </w:rPr>
          <w:t xml:space="preserve"> </w:t>
        </w:r>
        <w:r>
          <w:rPr>
            <w:color w:val="0000FF"/>
            <w:u w:val="single" w:color="0000FF"/>
          </w:rPr>
          <w:t>Chrome</w:t>
        </w:r>
      </w:hyperlink>
      <w:r>
        <w:t>,</w:t>
      </w:r>
      <w:r>
        <w:rPr>
          <w:spacing w:val="-4"/>
        </w:rPr>
        <w:t xml:space="preserve"> </w:t>
      </w:r>
      <w:r>
        <w:t>or</w:t>
      </w:r>
      <w:r>
        <w:rPr>
          <w:spacing w:val="-5"/>
        </w:rPr>
        <w:t xml:space="preserve"> </w:t>
      </w:r>
      <w:hyperlink r:id="rId47">
        <w:r>
          <w:rPr>
            <w:color w:val="0000FF"/>
            <w:u w:val="single" w:color="0000FF"/>
          </w:rPr>
          <w:t>Safari</w:t>
        </w:r>
      </w:hyperlink>
      <w:r>
        <w:t>.</w:t>
      </w:r>
      <w:r>
        <w:rPr>
          <w:spacing w:val="-2"/>
        </w:rPr>
        <w:t xml:space="preserve"> </w:t>
      </w:r>
      <w:r>
        <w:t>(note</w:t>
      </w:r>
      <w:r>
        <w:rPr>
          <w:spacing w:val="-6"/>
        </w:rPr>
        <w:t xml:space="preserve"> </w:t>
      </w:r>
      <w:r>
        <w:t>that</w:t>
      </w:r>
      <w:r>
        <w:rPr>
          <w:spacing w:val="-2"/>
        </w:rPr>
        <w:t xml:space="preserve"> </w:t>
      </w:r>
      <w:r>
        <w:t>Internet Explorer is not compatible with Blackboard)</w:t>
      </w:r>
    </w:p>
    <w:p w14:paraId="72E11EE0" w14:textId="4C82F7AE" w:rsidR="00047FF2" w:rsidRPr="00047FF2" w:rsidRDefault="00BA2A52" w:rsidP="00806EE9">
      <w:pPr>
        <w:pStyle w:val="ListParagraph"/>
        <w:numPr>
          <w:ilvl w:val="0"/>
          <w:numId w:val="14"/>
        </w:numPr>
        <w:tabs>
          <w:tab w:val="left" w:pos="1539"/>
        </w:tabs>
        <w:spacing w:before="25"/>
        <w:ind w:left="1080" w:hanging="359"/>
        <w:rPr>
          <w:rFonts w:ascii="Courier New" w:hAnsi="Courier New"/>
        </w:rPr>
      </w:pPr>
      <w:r w:rsidRPr="00047FF2">
        <w:rPr>
          <w:szCs w:val="24"/>
        </w:rPr>
        <w:t>Headset</w:t>
      </w:r>
      <w:r w:rsidRPr="00047FF2">
        <w:rPr>
          <w:spacing w:val="-1"/>
          <w:szCs w:val="24"/>
        </w:rPr>
        <w:t xml:space="preserve"> </w:t>
      </w:r>
      <w:r w:rsidRPr="00047FF2">
        <w:rPr>
          <w:szCs w:val="24"/>
        </w:rPr>
        <w:t>&amp;</w:t>
      </w:r>
      <w:r w:rsidRPr="00047FF2">
        <w:rPr>
          <w:spacing w:val="-1"/>
          <w:szCs w:val="24"/>
        </w:rPr>
        <w:t xml:space="preserve"> </w:t>
      </w:r>
      <w:r w:rsidRPr="00047FF2">
        <w:rPr>
          <w:szCs w:val="24"/>
        </w:rPr>
        <w:t>Webcam (optional,</w:t>
      </w:r>
      <w:r w:rsidRPr="00047FF2">
        <w:rPr>
          <w:spacing w:val="-1"/>
          <w:szCs w:val="24"/>
        </w:rPr>
        <w:t xml:space="preserve"> </w:t>
      </w:r>
      <w:r w:rsidRPr="00047FF2">
        <w:rPr>
          <w:szCs w:val="24"/>
        </w:rPr>
        <w:t>but</w:t>
      </w:r>
      <w:r w:rsidRPr="00047FF2">
        <w:rPr>
          <w:spacing w:val="-1"/>
          <w:szCs w:val="24"/>
        </w:rPr>
        <w:t xml:space="preserve"> </w:t>
      </w:r>
      <w:r w:rsidRPr="00047FF2">
        <w:rPr>
          <w:szCs w:val="24"/>
        </w:rPr>
        <w:t>may</w:t>
      </w:r>
      <w:r w:rsidRPr="00047FF2">
        <w:rPr>
          <w:spacing w:val="-1"/>
          <w:szCs w:val="24"/>
        </w:rPr>
        <w:t xml:space="preserve"> </w:t>
      </w:r>
      <w:r w:rsidRPr="00047FF2">
        <w:rPr>
          <w:szCs w:val="24"/>
        </w:rPr>
        <w:t>be</w:t>
      </w:r>
      <w:r w:rsidRPr="00047FF2">
        <w:rPr>
          <w:spacing w:val="-2"/>
          <w:szCs w:val="24"/>
        </w:rPr>
        <w:t xml:space="preserve"> handy)</w:t>
      </w:r>
    </w:p>
    <w:p w14:paraId="6E6349BB" w14:textId="0730B6CA" w:rsidR="00D2728C" w:rsidRDefault="00BA2A52" w:rsidP="00806EE9">
      <w:pPr>
        <w:tabs>
          <w:tab w:val="left" w:pos="1539"/>
        </w:tabs>
        <w:spacing w:before="79"/>
        <w:ind w:left="1080" w:right="169"/>
      </w:pPr>
      <w:r>
        <w:t>NOTE:</w:t>
      </w:r>
      <w:r w:rsidRPr="00047FF2">
        <w:rPr>
          <w:spacing w:val="40"/>
        </w:rPr>
        <w:t xml:space="preserve"> </w:t>
      </w:r>
      <w:r>
        <w:t>1)</w:t>
      </w:r>
      <w:r w:rsidRPr="00047FF2">
        <w:rPr>
          <w:spacing w:val="-3"/>
        </w:rPr>
        <w:t xml:space="preserve"> </w:t>
      </w:r>
      <w:r>
        <w:t>Some</w:t>
      </w:r>
      <w:r w:rsidRPr="00047FF2">
        <w:rPr>
          <w:spacing w:val="-2"/>
        </w:rPr>
        <w:t xml:space="preserve"> </w:t>
      </w:r>
      <w:r>
        <w:t>courses</w:t>
      </w:r>
      <w:r w:rsidRPr="00047FF2">
        <w:rPr>
          <w:spacing w:val="-2"/>
        </w:rPr>
        <w:t xml:space="preserve"> </w:t>
      </w:r>
      <w:r>
        <w:t>may</w:t>
      </w:r>
      <w:r w:rsidRPr="00047FF2">
        <w:rPr>
          <w:spacing w:val="-2"/>
        </w:rPr>
        <w:t xml:space="preserve"> </w:t>
      </w:r>
      <w:r>
        <w:t>require</w:t>
      </w:r>
      <w:r w:rsidRPr="00047FF2">
        <w:rPr>
          <w:spacing w:val="-4"/>
        </w:rPr>
        <w:t xml:space="preserve"> </w:t>
      </w:r>
      <w:r>
        <w:t>the</w:t>
      </w:r>
      <w:r w:rsidRPr="00047FF2">
        <w:rPr>
          <w:spacing w:val="-3"/>
        </w:rPr>
        <w:t xml:space="preserve"> </w:t>
      </w:r>
      <w:r>
        <w:t>use</w:t>
      </w:r>
      <w:r w:rsidRPr="00047FF2">
        <w:rPr>
          <w:spacing w:val="-3"/>
        </w:rPr>
        <w:t xml:space="preserve"> </w:t>
      </w:r>
      <w:r>
        <w:t>of</w:t>
      </w:r>
      <w:r w:rsidRPr="00047FF2">
        <w:rPr>
          <w:spacing w:val="-2"/>
        </w:rPr>
        <w:t xml:space="preserve"> </w:t>
      </w:r>
      <w:r>
        <w:t>technologies</w:t>
      </w:r>
      <w:r w:rsidRPr="00047FF2">
        <w:rPr>
          <w:spacing w:val="-2"/>
        </w:rPr>
        <w:t xml:space="preserve"> </w:t>
      </w:r>
      <w:r>
        <w:t>such</w:t>
      </w:r>
      <w:r w:rsidRPr="00047FF2">
        <w:rPr>
          <w:spacing w:val="-2"/>
        </w:rPr>
        <w:t xml:space="preserve"> </w:t>
      </w:r>
      <w:r>
        <w:t>as</w:t>
      </w:r>
      <w:r w:rsidRPr="00047FF2">
        <w:rPr>
          <w:spacing w:val="-2"/>
        </w:rPr>
        <w:t xml:space="preserve"> </w:t>
      </w:r>
      <w:r>
        <w:t>streaming</w:t>
      </w:r>
      <w:r w:rsidRPr="00047FF2">
        <w:rPr>
          <w:spacing w:val="-2"/>
        </w:rPr>
        <w:t xml:space="preserve"> </w:t>
      </w:r>
      <w:r>
        <w:t>audio</w:t>
      </w:r>
      <w:r w:rsidRPr="00047FF2">
        <w:rPr>
          <w:spacing w:val="-2"/>
        </w:rPr>
        <w:t xml:space="preserve"> </w:t>
      </w:r>
      <w:r>
        <w:t>and</w:t>
      </w:r>
      <w:r w:rsidRPr="00047FF2">
        <w:rPr>
          <w:spacing w:val="-2"/>
        </w:rPr>
        <w:t xml:space="preserve"> </w:t>
      </w:r>
      <w:r>
        <w:t>video or</w:t>
      </w:r>
      <w:r w:rsidRPr="00047FF2">
        <w:rPr>
          <w:spacing w:val="-3"/>
        </w:rPr>
        <w:t xml:space="preserve"> </w:t>
      </w:r>
      <w:r>
        <w:t>large</w:t>
      </w:r>
      <w:r w:rsidRPr="00047FF2">
        <w:rPr>
          <w:spacing w:val="-5"/>
        </w:rPr>
        <w:t xml:space="preserve"> </w:t>
      </w:r>
      <w:r>
        <w:t>file</w:t>
      </w:r>
      <w:r w:rsidRPr="00047FF2">
        <w:rPr>
          <w:spacing w:val="-4"/>
        </w:rPr>
        <w:t xml:space="preserve"> </w:t>
      </w:r>
      <w:r>
        <w:t>downloads</w:t>
      </w:r>
      <w:r w:rsidRPr="00047FF2">
        <w:rPr>
          <w:spacing w:val="-3"/>
        </w:rPr>
        <w:t xml:space="preserve"> </w:t>
      </w:r>
      <w:r>
        <w:t>requiring</w:t>
      </w:r>
      <w:r w:rsidRPr="00047FF2">
        <w:rPr>
          <w:spacing w:val="-3"/>
        </w:rPr>
        <w:t xml:space="preserve"> </w:t>
      </w:r>
      <w:r>
        <w:t>more</w:t>
      </w:r>
      <w:r w:rsidRPr="00047FF2">
        <w:rPr>
          <w:spacing w:val="-5"/>
        </w:rPr>
        <w:t xml:space="preserve"> </w:t>
      </w:r>
      <w:r>
        <w:t>processor</w:t>
      </w:r>
      <w:r w:rsidRPr="00047FF2">
        <w:rPr>
          <w:spacing w:val="-2"/>
        </w:rPr>
        <w:t xml:space="preserve"> </w:t>
      </w:r>
      <w:r>
        <w:t>power,</w:t>
      </w:r>
      <w:r w:rsidRPr="00047FF2">
        <w:rPr>
          <w:spacing w:val="-3"/>
        </w:rPr>
        <w:t xml:space="preserve"> </w:t>
      </w:r>
      <w:r>
        <w:t>more</w:t>
      </w:r>
      <w:r w:rsidRPr="00047FF2">
        <w:rPr>
          <w:spacing w:val="-2"/>
        </w:rPr>
        <w:t xml:space="preserve"> </w:t>
      </w:r>
      <w:r>
        <w:t>computer</w:t>
      </w:r>
      <w:r w:rsidRPr="00047FF2">
        <w:rPr>
          <w:spacing w:val="-3"/>
        </w:rPr>
        <w:t xml:space="preserve"> </w:t>
      </w:r>
      <w:r>
        <w:t>memory,</w:t>
      </w:r>
      <w:r w:rsidRPr="00047FF2">
        <w:rPr>
          <w:spacing w:val="-3"/>
        </w:rPr>
        <w:t xml:space="preserve"> </w:t>
      </w:r>
      <w:r>
        <w:t>and/or</w:t>
      </w:r>
      <w:r w:rsidRPr="00047FF2">
        <w:rPr>
          <w:spacing w:val="-3"/>
        </w:rPr>
        <w:t xml:space="preserve"> </w:t>
      </w:r>
      <w:r>
        <w:t>a</w:t>
      </w:r>
      <w:r w:rsidRPr="00047FF2">
        <w:rPr>
          <w:spacing w:val="-5"/>
        </w:rPr>
        <w:t xml:space="preserve"> </w:t>
      </w:r>
      <w:r>
        <w:t>high- speed internet connection for good performance.</w:t>
      </w:r>
      <w:r w:rsidRPr="00047FF2">
        <w:rPr>
          <w:spacing w:val="40"/>
        </w:rPr>
        <w:t xml:space="preserve"> </w:t>
      </w:r>
      <w:r>
        <w:t xml:space="preserve">Always check with the instructor regarding technical requirements and before making any software purchases. Please also review USI’s Online Learning Systems Requirements at </w:t>
      </w:r>
      <w:hyperlink r:id="rId48">
        <w:r w:rsidRPr="00047FF2">
          <w:rPr>
            <w:color w:val="0000FF"/>
            <w:u w:val="single" w:color="0000FF"/>
          </w:rPr>
          <w:t>https://www.usi.edu/onlinelearning/students/system-</w:t>
        </w:r>
      </w:hyperlink>
      <w:r w:rsidRPr="00047FF2">
        <w:rPr>
          <w:color w:val="0000FF"/>
        </w:rPr>
        <w:t xml:space="preserve"> </w:t>
      </w:r>
      <w:hyperlink r:id="rId49">
        <w:r w:rsidRPr="00047FF2">
          <w:rPr>
            <w:color w:val="0000FF"/>
            <w:spacing w:val="-2"/>
            <w:u w:val="single" w:color="0000FF"/>
          </w:rPr>
          <w:t>requirements/</w:t>
        </w:r>
      </w:hyperlink>
    </w:p>
    <w:p w14:paraId="72108CDB" w14:textId="77777777" w:rsidR="00D2728C" w:rsidRDefault="00D2728C">
      <w:pPr>
        <w:pStyle w:val="BodyText"/>
        <w:ind w:left="0"/>
      </w:pPr>
    </w:p>
    <w:p w14:paraId="7FF8AC8F" w14:textId="77777777" w:rsidR="00D2728C" w:rsidRDefault="00BA2A52" w:rsidP="00E20E3A">
      <w:pPr>
        <w:pStyle w:val="Heading3"/>
        <w:ind w:left="0"/>
      </w:pPr>
      <w:r>
        <w:t>National</w:t>
      </w:r>
      <w:r>
        <w:rPr>
          <w:spacing w:val="-3"/>
        </w:rPr>
        <w:t xml:space="preserve"> </w:t>
      </w:r>
      <w:r>
        <w:t>Association</w:t>
      </w:r>
      <w:r>
        <w:rPr>
          <w:spacing w:val="-1"/>
        </w:rPr>
        <w:t xml:space="preserve"> </w:t>
      </w:r>
      <w:r>
        <w:t>of Social</w:t>
      </w:r>
      <w:r>
        <w:rPr>
          <w:spacing w:val="-1"/>
        </w:rPr>
        <w:t xml:space="preserve"> </w:t>
      </w:r>
      <w:r>
        <w:t>Workers</w:t>
      </w:r>
      <w:r>
        <w:rPr>
          <w:spacing w:val="-1"/>
        </w:rPr>
        <w:t xml:space="preserve"> </w:t>
      </w:r>
      <w:r>
        <w:t>Code</w:t>
      </w:r>
      <w:r>
        <w:rPr>
          <w:spacing w:val="-1"/>
        </w:rPr>
        <w:t xml:space="preserve"> </w:t>
      </w:r>
      <w:r>
        <w:t>of</w:t>
      </w:r>
      <w:r>
        <w:rPr>
          <w:spacing w:val="1"/>
        </w:rPr>
        <w:t xml:space="preserve"> </w:t>
      </w:r>
      <w:r>
        <w:rPr>
          <w:spacing w:val="-2"/>
        </w:rPr>
        <w:t>Ethics</w:t>
      </w:r>
    </w:p>
    <w:p w14:paraId="33063EEE" w14:textId="44EA9B57" w:rsidR="00D2728C" w:rsidRDefault="00BA2A52" w:rsidP="00206BD5">
      <w:pPr>
        <w:pStyle w:val="BodyText"/>
        <w:spacing w:before="41" w:line="276" w:lineRule="auto"/>
        <w:ind w:left="0" w:right="129"/>
      </w:pPr>
      <w:r>
        <w:t>All students admitted to the MSW program are expected to read, understand, and follow the National Association of Social Workers (NASW) Code of Ethics.</w:t>
      </w:r>
      <w:r>
        <w:rPr>
          <w:spacing w:val="40"/>
        </w:rPr>
        <w:t xml:space="preserve"> </w:t>
      </w:r>
      <w:r>
        <w:t xml:space="preserve">This code provides a set of </w:t>
      </w:r>
      <w:r>
        <w:lastRenderedPageBreak/>
        <w:t>values,</w:t>
      </w:r>
      <w:r>
        <w:rPr>
          <w:spacing w:val="-4"/>
        </w:rPr>
        <w:t xml:space="preserve"> </w:t>
      </w:r>
      <w:r>
        <w:t>principles,</w:t>
      </w:r>
      <w:r>
        <w:rPr>
          <w:spacing w:val="-4"/>
        </w:rPr>
        <w:t xml:space="preserve"> </w:t>
      </w:r>
      <w:r>
        <w:t>and</w:t>
      </w:r>
      <w:r>
        <w:rPr>
          <w:spacing w:val="-4"/>
        </w:rPr>
        <w:t xml:space="preserve"> </w:t>
      </w:r>
      <w:r>
        <w:t>standards</w:t>
      </w:r>
      <w:r>
        <w:rPr>
          <w:spacing w:val="-4"/>
        </w:rPr>
        <w:t xml:space="preserve"> </w:t>
      </w:r>
      <w:r>
        <w:t>to</w:t>
      </w:r>
      <w:r>
        <w:rPr>
          <w:spacing w:val="-4"/>
        </w:rPr>
        <w:t xml:space="preserve"> </w:t>
      </w:r>
      <w:r>
        <w:t>guide</w:t>
      </w:r>
      <w:r>
        <w:rPr>
          <w:spacing w:val="-4"/>
        </w:rPr>
        <w:t xml:space="preserve"> </w:t>
      </w:r>
      <w:r>
        <w:t>and</w:t>
      </w:r>
      <w:r>
        <w:rPr>
          <w:spacing w:val="-2"/>
        </w:rPr>
        <w:t xml:space="preserve"> </w:t>
      </w:r>
      <w:r>
        <w:t>conduct</w:t>
      </w:r>
      <w:r>
        <w:rPr>
          <w:spacing w:val="-4"/>
        </w:rPr>
        <w:t xml:space="preserve"> </w:t>
      </w:r>
      <w:r>
        <w:t>decision</w:t>
      </w:r>
      <w:r>
        <w:rPr>
          <w:spacing w:val="-4"/>
        </w:rPr>
        <w:t xml:space="preserve"> </w:t>
      </w:r>
      <w:r>
        <w:t>making</w:t>
      </w:r>
      <w:r>
        <w:rPr>
          <w:spacing w:val="-4"/>
        </w:rPr>
        <w:t xml:space="preserve"> </w:t>
      </w:r>
      <w:r>
        <w:t>when</w:t>
      </w:r>
      <w:r>
        <w:rPr>
          <w:spacing w:val="-4"/>
        </w:rPr>
        <w:t xml:space="preserve"> </w:t>
      </w:r>
      <w:r>
        <w:t>ethical</w:t>
      </w:r>
      <w:r>
        <w:rPr>
          <w:spacing w:val="-4"/>
        </w:rPr>
        <w:t xml:space="preserve"> </w:t>
      </w:r>
      <w:r>
        <w:t>issues</w:t>
      </w:r>
      <w:r>
        <w:rPr>
          <w:spacing w:val="-4"/>
        </w:rPr>
        <w:t xml:space="preserve"> </w:t>
      </w:r>
      <w:r>
        <w:t xml:space="preserve">arise. The National Association of Social Workers Code of Ethics may be found at: </w:t>
      </w:r>
      <w:hyperlink r:id="rId50">
        <w:r>
          <w:rPr>
            <w:color w:val="0000FF"/>
            <w:spacing w:val="-2"/>
            <w:u w:val="single" w:color="0000FF"/>
          </w:rPr>
          <w:t>https://www.socialworkers.org/About/Ethics/Code-of-Ethics/Code-of-Ethics-English</w:t>
        </w:r>
      </w:hyperlink>
    </w:p>
    <w:p w14:paraId="11A8FB2B" w14:textId="77777777" w:rsidR="00D2728C" w:rsidRDefault="00D2728C" w:rsidP="00E20E3A">
      <w:pPr>
        <w:pStyle w:val="BodyText"/>
        <w:ind w:left="0"/>
      </w:pPr>
    </w:p>
    <w:p w14:paraId="1AB857C5" w14:textId="4405DAEC" w:rsidR="00D2728C" w:rsidRDefault="00BA2A52" w:rsidP="00E20E3A">
      <w:pPr>
        <w:pStyle w:val="BodyText"/>
        <w:ind w:left="0" w:right="115"/>
      </w:pPr>
      <w:r>
        <w:t>The</w:t>
      </w:r>
      <w:r>
        <w:rPr>
          <w:spacing w:val="-5"/>
        </w:rPr>
        <w:t xml:space="preserve"> </w:t>
      </w:r>
      <w:r>
        <w:t>USI</w:t>
      </w:r>
      <w:r>
        <w:rPr>
          <w:spacing w:val="-7"/>
        </w:rPr>
        <w:t xml:space="preserve"> </w:t>
      </w:r>
      <w:r>
        <w:t>MSW</w:t>
      </w:r>
      <w:r>
        <w:rPr>
          <w:spacing w:val="-4"/>
        </w:rPr>
        <w:t xml:space="preserve"> </w:t>
      </w:r>
      <w:r>
        <w:t>Program</w:t>
      </w:r>
      <w:r>
        <w:rPr>
          <w:spacing w:val="-1"/>
        </w:rPr>
        <w:t xml:space="preserve"> </w:t>
      </w:r>
      <w:r>
        <w:t>has</w:t>
      </w:r>
      <w:r>
        <w:rPr>
          <w:spacing w:val="-3"/>
        </w:rPr>
        <w:t xml:space="preserve"> </w:t>
      </w:r>
      <w:r>
        <w:t>an</w:t>
      </w:r>
      <w:r>
        <w:rPr>
          <w:spacing w:val="-3"/>
        </w:rPr>
        <w:t xml:space="preserve"> </w:t>
      </w:r>
      <w:r>
        <w:t>expectation</w:t>
      </w:r>
      <w:r>
        <w:rPr>
          <w:spacing w:val="-3"/>
        </w:rPr>
        <w:t xml:space="preserve"> </w:t>
      </w:r>
      <w:r>
        <w:t>that</w:t>
      </w:r>
      <w:r>
        <w:rPr>
          <w:spacing w:val="-3"/>
        </w:rPr>
        <w:t xml:space="preserve"> </w:t>
      </w:r>
      <w:r>
        <w:t>all graduates</w:t>
      </w:r>
      <w:r>
        <w:rPr>
          <w:spacing w:val="-3"/>
        </w:rPr>
        <w:t xml:space="preserve"> </w:t>
      </w:r>
      <w:r>
        <w:t>will</w:t>
      </w:r>
      <w:r>
        <w:rPr>
          <w:spacing w:val="-3"/>
        </w:rPr>
        <w:t xml:space="preserve"> </w:t>
      </w:r>
      <w:r>
        <w:t>be</w:t>
      </w:r>
      <w:r>
        <w:rPr>
          <w:spacing w:val="-3"/>
        </w:rPr>
        <w:t xml:space="preserve"> </w:t>
      </w:r>
      <w:r>
        <w:t>professionally</w:t>
      </w:r>
      <w:r>
        <w:rPr>
          <w:spacing w:val="-3"/>
        </w:rPr>
        <w:t xml:space="preserve"> </w:t>
      </w:r>
      <w:r>
        <w:t>trained</w:t>
      </w:r>
      <w:r>
        <w:rPr>
          <w:spacing w:val="-3"/>
        </w:rPr>
        <w:t xml:space="preserve"> </w:t>
      </w:r>
      <w:r>
        <w:t>social workers</w:t>
      </w:r>
      <w:r>
        <w:rPr>
          <w:spacing w:val="-2"/>
        </w:rPr>
        <w:t xml:space="preserve"> </w:t>
      </w:r>
      <w:r>
        <w:t>who can consciously</w:t>
      </w:r>
      <w:r>
        <w:rPr>
          <w:spacing w:val="-2"/>
        </w:rPr>
        <w:t xml:space="preserve"> </w:t>
      </w:r>
      <w:r>
        <w:t>exhibit</w:t>
      </w:r>
      <w:r>
        <w:rPr>
          <w:spacing w:val="-2"/>
        </w:rPr>
        <w:t xml:space="preserve"> </w:t>
      </w:r>
      <w:r>
        <w:t>the</w:t>
      </w:r>
      <w:r>
        <w:rPr>
          <w:spacing w:val="-3"/>
        </w:rPr>
        <w:t xml:space="preserve"> </w:t>
      </w:r>
      <w:r>
        <w:t>knowledge,</w:t>
      </w:r>
      <w:r>
        <w:rPr>
          <w:spacing w:val="-2"/>
        </w:rPr>
        <w:t xml:space="preserve"> </w:t>
      </w:r>
      <w:r>
        <w:t>values,</w:t>
      </w:r>
      <w:r>
        <w:rPr>
          <w:spacing w:val="-2"/>
        </w:rPr>
        <w:t xml:space="preserve"> </w:t>
      </w:r>
      <w:r>
        <w:t>and</w:t>
      </w:r>
      <w:r>
        <w:rPr>
          <w:spacing w:val="-2"/>
        </w:rPr>
        <w:t xml:space="preserve"> </w:t>
      </w:r>
      <w:r>
        <w:t>skills</w:t>
      </w:r>
      <w:r>
        <w:rPr>
          <w:spacing w:val="-2"/>
        </w:rPr>
        <w:t xml:space="preserve"> </w:t>
      </w:r>
      <w:r>
        <w:t>of</w:t>
      </w:r>
      <w:r>
        <w:rPr>
          <w:spacing w:val="-2"/>
        </w:rPr>
        <w:t xml:space="preserve"> </w:t>
      </w:r>
      <w:r>
        <w:t>the</w:t>
      </w:r>
      <w:r>
        <w:rPr>
          <w:spacing w:val="-3"/>
        </w:rPr>
        <w:t xml:space="preserve"> </w:t>
      </w:r>
      <w:r>
        <w:t>profession</w:t>
      </w:r>
      <w:r>
        <w:rPr>
          <w:spacing w:val="-2"/>
        </w:rPr>
        <w:t xml:space="preserve"> </w:t>
      </w:r>
      <w:r>
        <w:t>of</w:t>
      </w:r>
      <w:r>
        <w:rPr>
          <w:spacing w:val="-3"/>
        </w:rPr>
        <w:t xml:space="preserve"> </w:t>
      </w:r>
      <w:r>
        <w:t>social work.</w:t>
      </w:r>
      <w:r>
        <w:rPr>
          <w:spacing w:val="80"/>
        </w:rPr>
        <w:t xml:space="preserve"> </w:t>
      </w:r>
      <w:r>
        <w:t xml:space="preserve">The USI program uses a competency-based outcome performance approach to the curriculum and academic expectations of all students. As a result, students are required to demonstrate the use of ethical principles to guide professional practice. Competency 1 of the Council on Social Work Education Educational (CSWE) </w:t>
      </w:r>
      <w:r w:rsidR="00303990">
        <w:t>2022 Educational Policy and Accreditation Standards (EPAS)</w:t>
      </w:r>
      <w:r>
        <w:t xml:space="preserve"> is to Demonstrate Ethical and Professional Behavior:</w:t>
      </w:r>
    </w:p>
    <w:p w14:paraId="2D0BEE6B" w14:textId="77777777" w:rsidR="00D2728C" w:rsidRDefault="00D2728C" w:rsidP="00E20E3A">
      <w:pPr>
        <w:pStyle w:val="BodyText"/>
        <w:spacing w:before="1"/>
        <w:ind w:left="0"/>
      </w:pPr>
    </w:p>
    <w:p w14:paraId="3DC64E25" w14:textId="77777777" w:rsidR="00D2728C" w:rsidRDefault="00BA2A52" w:rsidP="00E20E3A">
      <w:pPr>
        <w:pStyle w:val="Heading3"/>
        <w:ind w:left="0"/>
      </w:pPr>
      <w:r>
        <w:t>Demonstrate</w:t>
      </w:r>
      <w:r>
        <w:rPr>
          <w:spacing w:val="-3"/>
        </w:rPr>
        <w:t xml:space="preserve"> </w:t>
      </w:r>
      <w:r>
        <w:t>Ethical</w:t>
      </w:r>
      <w:r>
        <w:rPr>
          <w:spacing w:val="-1"/>
        </w:rPr>
        <w:t xml:space="preserve"> </w:t>
      </w:r>
      <w:r>
        <w:t>and</w:t>
      </w:r>
      <w:r>
        <w:rPr>
          <w:spacing w:val="-2"/>
        </w:rPr>
        <w:t xml:space="preserve"> </w:t>
      </w:r>
      <w:r>
        <w:t>Professional</w:t>
      </w:r>
      <w:r>
        <w:rPr>
          <w:spacing w:val="-2"/>
        </w:rPr>
        <w:t xml:space="preserve"> Behavior</w:t>
      </w:r>
    </w:p>
    <w:p w14:paraId="4FB64537" w14:textId="419F40B7" w:rsidR="008B1BBE" w:rsidRPr="008B1BBE" w:rsidRDefault="008B1BBE" w:rsidP="008B1BBE">
      <w:pPr>
        <w:tabs>
          <w:tab w:val="left" w:pos="460"/>
        </w:tabs>
        <w:spacing w:before="1" w:line="276" w:lineRule="auto"/>
        <w:ind w:right="170"/>
      </w:pPr>
      <w:r>
        <w:t>Social Workers</w:t>
      </w:r>
    </w:p>
    <w:p w14:paraId="23AC26F3" w14:textId="271E47D4" w:rsidR="008B1BBE" w:rsidRDefault="008B1BBE" w:rsidP="00E20E3A">
      <w:pPr>
        <w:pStyle w:val="ListParagraph"/>
        <w:numPr>
          <w:ilvl w:val="1"/>
          <w:numId w:val="15"/>
        </w:numPr>
        <w:tabs>
          <w:tab w:val="left" w:pos="460"/>
        </w:tabs>
        <w:spacing w:before="1" w:line="276" w:lineRule="auto"/>
        <w:ind w:left="990" w:right="170"/>
      </w:pPr>
      <w:r w:rsidRPr="008B1BBE">
        <w:t>make ethical decisions by applying the standards of the National Association of Social Workers Code of Ethics, relevant laws and regulations, models for ethical decision making, ethical conduct of research, and additional codes of ethics within the profession as appropriate to the context</w:t>
      </w:r>
    </w:p>
    <w:p w14:paraId="5EC71595" w14:textId="1A5A4B39" w:rsidR="0004320C" w:rsidRDefault="007A6343" w:rsidP="007A6343">
      <w:pPr>
        <w:pStyle w:val="ListParagraph"/>
        <w:numPr>
          <w:ilvl w:val="1"/>
          <w:numId w:val="15"/>
        </w:numPr>
        <w:tabs>
          <w:tab w:val="left" w:pos="460"/>
        </w:tabs>
        <w:spacing w:before="1" w:line="276" w:lineRule="auto"/>
        <w:ind w:left="990" w:right="170"/>
      </w:pPr>
      <w:r w:rsidRPr="007A6343">
        <w:t>demonstrate professional behavior; appearance; and oral, written, and electronic communication</w:t>
      </w:r>
    </w:p>
    <w:p w14:paraId="57C64CF8" w14:textId="69B96460" w:rsidR="006D7C2C" w:rsidRDefault="006D7C2C" w:rsidP="007A6343">
      <w:pPr>
        <w:pStyle w:val="ListParagraph"/>
        <w:numPr>
          <w:ilvl w:val="1"/>
          <w:numId w:val="15"/>
        </w:numPr>
        <w:tabs>
          <w:tab w:val="left" w:pos="460"/>
        </w:tabs>
        <w:spacing w:before="1" w:line="276" w:lineRule="auto"/>
        <w:ind w:left="990" w:right="170"/>
      </w:pPr>
      <w:r w:rsidRPr="006D7C2C">
        <w:t>use technology ethically and appropriately to facilitate practice outcomes</w:t>
      </w:r>
    </w:p>
    <w:p w14:paraId="7CF0E74B" w14:textId="2EBCABA9" w:rsidR="006D7C2C" w:rsidRDefault="006D7C2C" w:rsidP="007A6343">
      <w:pPr>
        <w:pStyle w:val="ListParagraph"/>
        <w:numPr>
          <w:ilvl w:val="1"/>
          <w:numId w:val="15"/>
        </w:numPr>
        <w:tabs>
          <w:tab w:val="left" w:pos="460"/>
        </w:tabs>
        <w:spacing w:before="1" w:line="276" w:lineRule="auto"/>
        <w:ind w:left="990" w:right="170"/>
      </w:pPr>
      <w:r w:rsidRPr="006D7C2C">
        <w:t>use supervision and consultation to guide professional judgment and behavior</w:t>
      </w:r>
    </w:p>
    <w:p w14:paraId="48659C78" w14:textId="3661F19F" w:rsidR="001F25BC" w:rsidRPr="001F25BC" w:rsidRDefault="001957BC" w:rsidP="001F25BC">
      <w:pPr>
        <w:pStyle w:val="ListParagraph"/>
        <w:numPr>
          <w:ilvl w:val="1"/>
          <w:numId w:val="15"/>
        </w:numPr>
        <w:tabs>
          <w:tab w:val="left" w:pos="460"/>
        </w:tabs>
        <w:spacing w:before="1" w:line="276" w:lineRule="auto"/>
        <w:ind w:left="990" w:right="170"/>
      </w:pPr>
      <w:r w:rsidRPr="001957BC">
        <w:t>practices personal reflection and self-correction to assure continual professional development</w:t>
      </w:r>
      <w:r w:rsidR="001F25BC">
        <w:t xml:space="preserve"> (Clinical Practice Behavior)</w:t>
      </w:r>
    </w:p>
    <w:p w14:paraId="703B73D4" w14:textId="007D28F0" w:rsidR="001957BC" w:rsidRDefault="001F25BC" w:rsidP="007A6343">
      <w:pPr>
        <w:pStyle w:val="ListParagraph"/>
        <w:numPr>
          <w:ilvl w:val="1"/>
          <w:numId w:val="15"/>
        </w:numPr>
        <w:tabs>
          <w:tab w:val="left" w:pos="460"/>
        </w:tabs>
        <w:spacing w:before="1" w:line="276" w:lineRule="auto"/>
        <w:ind w:left="990" w:right="170"/>
      </w:pPr>
      <w:r w:rsidRPr="001F25BC">
        <w:t>demonstrates therapeutic relationships within the person-in-environment perspective</w:t>
      </w:r>
      <w:r>
        <w:t xml:space="preserve"> (Clinical Practice Behavior)</w:t>
      </w:r>
    </w:p>
    <w:p w14:paraId="0919D606" w14:textId="77777777" w:rsidR="007A6343" w:rsidRPr="007A6343" w:rsidRDefault="007A6343" w:rsidP="007A6343">
      <w:pPr>
        <w:tabs>
          <w:tab w:val="left" w:pos="460"/>
        </w:tabs>
        <w:spacing w:before="1" w:line="276" w:lineRule="auto"/>
        <w:ind w:right="170"/>
      </w:pPr>
    </w:p>
    <w:p w14:paraId="61F73BCA" w14:textId="77777777" w:rsidR="009A7483" w:rsidRDefault="00BA2A52" w:rsidP="009A7483">
      <w:pPr>
        <w:pStyle w:val="BodyText"/>
        <w:spacing w:before="41"/>
        <w:ind w:right="169"/>
      </w:pPr>
      <w:r>
        <w:t>Students</w:t>
      </w:r>
      <w:r>
        <w:rPr>
          <w:spacing w:val="-3"/>
        </w:rPr>
        <w:t xml:space="preserve"> </w:t>
      </w:r>
      <w:r>
        <w:t>are</w:t>
      </w:r>
      <w:r>
        <w:rPr>
          <w:spacing w:val="-5"/>
        </w:rPr>
        <w:t xml:space="preserve"> </w:t>
      </w:r>
      <w:r>
        <w:t>expected</w:t>
      </w:r>
      <w:r>
        <w:rPr>
          <w:spacing w:val="-3"/>
        </w:rPr>
        <w:t xml:space="preserve"> </w:t>
      </w:r>
      <w:r>
        <w:t>to</w:t>
      </w:r>
      <w:r>
        <w:rPr>
          <w:spacing w:val="-1"/>
        </w:rPr>
        <w:t xml:space="preserve"> </w:t>
      </w:r>
      <w:r>
        <w:t>practice</w:t>
      </w:r>
      <w:r>
        <w:rPr>
          <w:spacing w:val="-4"/>
        </w:rPr>
        <w:t xml:space="preserve"> </w:t>
      </w:r>
      <w:r>
        <w:t>the</w:t>
      </w:r>
      <w:r>
        <w:rPr>
          <w:spacing w:val="-4"/>
        </w:rPr>
        <w:t xml:space="preserve"> </w:t>
      </w:r>
      <w:r>
        <w:t>principles</w:t>
      </w:r>
      <w:r>
        <w:rPr>
          <w:spacing w:val="-3"/>
        </w:rPr>
        <w:t xml:space="preserve"> </w:t>
      </w:r>
      <w:r>
        <w:t>and</w:t>
      </w:r>
      <w:r>
        <w:rPr>
          <w:spacing w:val="-3"/>
        </w:rPr>
        <w:t xml:space="preserve"> </w:t>
      </w:r>
      <w:r>
        <w:t>guidelines</w:t>
      </w:r>
      <w:r>
        <w:rPr>
          <w:spacing w:val="-3"/>
        </w:rPr>
        <w:t xml:space="preserve"> </w:t>
      </w:r>
      <w:r>
        <w:t>of</w:t>
      </w:r>
      <w:r>
        <w:rPr>
          <w:spacing w:val="-4"/>
        </w:rPr>
        <w:t xml:space="preserve"> </w:t>
      </w:r>
      <w:r>
        <w:t>the</w:t>
      </w:r>
      <w:r>
        <w:rPr>
          <w:spacing w:val="-3"/>
        </w:rPr>
        <w:t xml:space="preserve"> </w:t>
      </w:r>
      <w:r>
        <w:t>Code</w:t>
      </w:r>
      <w:r>
        <w:rPr>
          <w:spacing w:val="-2"/>
        </w:rPr>
        <w:t xml:space="preserve"> </w:t>
      </w:r>
      <w:r>
        <w:t>of</w:t>
      </w:r>
      <w:r>
        <w:rPr>
          <w:spacing w:val="-3"/>
        </w:rPr>
        <w:t xml:space="preserve"> </w:t>
      </w:r>
      <w:r>
        <w:t>Ethics</w:t>
      </w:r>
      <w:r>
        <w:rPr>
          <w:spacing w:val="-3"/>
        </w:rPr>
        <w:t xml:space="preserve"> </w:t>
      </w:r>
      <w:r>
        <w:t>in</w:t>
      </w:r>
      <w:r>
        <w:rPr>
          <w:spacing w:val="-3"/>
        </w:rPr>
        <w:t xml:space="preserve"> </w:t>
      </w:r>
      <w:r>
        <w:t>all academic endeavors.</w:t>
      </w:r>
      <w:r>
        <w:rPr>
          <w:spacing w:val="40"/>
        </w:rPr>
        <w:t xml:space="preserve"> </w:t>
      </w:r>
      <w:r>
        <w:t>This includes, but is not limited to, the following expectations:</w:t>
      </w:r>
    </w:p>
    <w:p w14:paraId="5D0AC159" w14:textId="77777777" w:rsidR="009A7483" w:rsidRDefault="009A7483" w:rsidP="009A7483">
      <w:pPr>
        <w:pStyle w:val="BodyText"/>
        <w:spacing w:before="41"/>
        <w:ind w:right="169"/>
      </w:pPr>
    </w:p>
    <w:p w14:paraId="002CD351" w14:textId="3D089306" w:rsidR="00D2728C" w:rsidRDefault="00BA2A52" w:rsidP="001F25BC">
      <w:pPr>
        <w:pStyle w:val="BodyText"/>
        <w:numPr>
          <w:ilvl w:val="0"/>
          <w:numId w:val="13"/>
        </w:numPr>
        <w:spacing w:before="41"/>
        <w:ind w:left="450" w:right="169"/>
      </w:pPr>
      <w:r>
        <w:rPr>
          <w:spacing w:val="-2"/>
        </w:rPr>
        <w:t>Accountability:</w:t>
      </w:r>
    </w:p>
    <w:p w14:paraId="52B36FF7" w14:textId="77777777" w:rsidR="00D2728C" w:rsidRDefault="00BA2A52" w:rsidP="006B740F">
      <w:pPr>
        <w:pStyle w:val="ListParagraph"/>
        <w:numPr>
          <w:ilvl w:val="1"/>
          <w:numId w:val="13"/>
        </w:numPr>
        <w:tabs>
          <w:tab w:val="left" w:pos="1540"/>
        </w:tabs>
        <w:spacing w:before="2"/>
        <w:ind w:left="990" w:hanging="270"/>
      </w:pPr>
      <w:r>
        <w:t>Attend</w:t>
      </w:r>
      <w:r>
        <w:rPr>
          <w:spacing w:val="-1"/>
        </w:rPr>
        <w:t xml:space="preserve"> </w:t>
      </w:r>
      <w:r>
        <w:t>class,</w:t>
      </w:r>
      <w:r>
        <w:rPr>
          <w:spacing w:val="-1"/>
        </w:rPr>
        <w:t xml:space="preserve"> </w:t>
      </w:r>
      <w:r>
        <w:t>arrive</w:t>
      </w:r>
      <w:r>
        <w:rPr>
          <w:spacing w:val="-2"/>
        </w:rPr>
        <w:t xml:space="preserve"> </w:t>
      </w:r>
      <w:r>
        <w:t>on</w:t>
      </w:r>
      <w:r>
        <w:rPr>
          <w:spacing w:val="-1"/>
        </w:rPr>
        <w:t xml:space="preserve"> </w:t>
      </w:r>
      <w:r>
        <w:t>time,</w:t>
      </w:r>
      <w:r>
        <w:rPr>
          <w:spacing w:val="-1"/>
        </w:rPr>
        <w:t xml:space="preserve"> </w:t>
      </w:r>
      <w:r>
        <w:t>and return from</w:t>
      </w:r>
      <w:r>
        <w:rPr>
          <w:spacing w:val="-1"/>
        </w:rPr>
        <w:t xml:space="preserve"> </w:t>
      </w:r>
      <w:r>
        <w:t>break in</w:t>
      </w:r>
      <w:r>
        <w:rPr>
          <w:spacing w:val="-1"/>
        </w:rPr>
        <w:t xml:space="preserve"> </w:t>
      </w:r>
      <w:r>
        <w:t>a</w:t>
      </w:r>
      <w:r>
        <w:rPr>
          <w:spacing w:val="-1"/>
        </w:rPr>
        <w:t xml:space="preserve"> </w:t>
      </w:r>
      <w:r>
        <w:t>timely</w:t>
      </w:r>
      <w:r>
        <w:rPr>
          <w:spacing w:val="4"/>
        </w:rPr>
        <w:t xml:space="preserve"> </w:t>
      </w:r>
      <w:r>
        <w:rPr>
          <w:spacing w:val="-2"/>
        </w:rPr>
        <w:t>manner.</w:t>
      </w:r>
    </w:p>
    <w:p w14:paraId="48DB30A5" w14:textId="77777777" w:rsidR="00D2728C" w:rsidRDefault="00BA2A52" w:rsidP="006B740F">
      <w:pPr>
        <w:pStyle w:val="ListParagraph"/>
        <w:numPr>
          <w:ilvl w:val="1"/>
          <w:numId w:val="13"/>
        </w:numPr>
        <w:tabs>
          <w:tab w:val="left" w:pos="1540"/>
        </w:tabs>
        <w:spacing w:before="40"/>
        <w:ind w:left="990" w:hanging="270"/>
      </w:pPr>
      <w:r>
        <w:t>Participate</w:t>
      </w:r>
      <w:r>
        <w:rPr>
          <w:spacing w:val="-2"/>
        </w:rPr>
        <w:t xml:space="preserve"> </w:t>
      </w:r>
      <w:r>
        <w:t>in</w:t>
      </w:r>
      <w:r>
        <w:rPr>
          <w:spacing w:val="-1"/>
        </w:rPr>
        <w:t xml:space="preserve"> </w:t>
      </w:r>
      <w:r>
        <w:t>group</w:t>
      </w:r>
      <w:r>
        <w:rPr>
          <w:spacing w:val="-1"/>
        </w:rPr>
        <w:t xml:space="preserve"> </w:t>
      </w:r>
      <w:r>
        <w:t>activities</w:t>
      </w:r>
      <w:r>
        <w:rPr>
          <w:spacing w:val="-1"/>
        </w:rPr>
        <w:t xml:space="preserve"> </w:t>
      </w:r>
      <w:r>
        <w:t>and</w:t>
      </w:r>
      <w:r>
        <w:rPr>
          <w:spacing w:val="-1"/>
        </w:rPr>
        <w:t xml:space="preserve"> </w:t>
      </w:r>
      <w:r>
        <w:t>assignments</w:t>
      </w:r>
      <w:r>
        <w:rPr>
          <w:spacing w:val="-1"/>
        </w:rPr>
        <w:t xml:space="preserve"> </w:t>
      </w:r>
      <w:r>
        <w:t>at</w:t>
      </w:r>
      <w:r>
        <w:rPr>
          <w:spacing w:val="-1"/>
        </w:rPr>
        <w:t xml:space="preserve"> </w:t>
      </w:r>
      <w:r>
        <w:t>a comparable</w:t>
      </w:r>
      <w:r>
        <w:rPr>
          <w:spacing w:val="-1"/>
        </w:rPr>
        <w:t xml:space="preserve"> </w:t>
      </w:r>
      <w:r>
        <w:t>level</w:t>
      </w:r>
      <w:r>
        <w:rPr>
          <w:spacing w:val="-1"/>
        </w:rPr>
        <w:t xml:space="preserve"> </w:t>
      </w:r>
      <w:r>
        <w:t>to</w:t>
      </w:r>
      <w:r>
        <w:rPr>
          <w:spacing w:val="3"/>
        </w:rPr>
        <w:t xml:space="preserve"> </w:t>
      </w:r>
      <w:r>
        <w:rPr>
          <w:spacing w:val="-2"/>
        </w:rPr>
        <w:t>peers.</w:t>
      </w:r>
    </w:p>
    <w:p w14:paraId="1BE610F8" w14:textId="77777777" w:rsidR="00D2728C" w:rsidRDefault="00BA2A52" w:rsidP="006B740F">
      <w:pPr>
        <w:pStyle w:val="ListParagraph"/>
        <w:numPr>
          <w:ilvl w:val="1"/>
          <w:numId w:val="13"/>
        </w:numPr>
        <w:tabs>
          <w:tab w:val="left" w:pos="1540"/>
        </w:tabs>
        <w:spacing w:before="42"/>
        <w:ind w:left="990" w:hanging="270"/>
      </w:pPr>
      <w:r>
        <w:t>Complete</w:t>
      </w:r>
      <w:r>
        <w:rPr>
          <w:spacing w:val="-1"/>
        </w:rPr>
        <w:t xml:space="preserve"> </w:t>
      </w:r>
      <w:r>
        <w:t>work</w:t>
      </w:r>
      <w:r>
        <w:rPr>
          <w:spacing w:val="-1"/>
        </w:rPr>
        <w:t xml:space="preserve"> </w:t>
      </w:r>
      <w:r>
        <w:t>in</w:t>
      </w:r>
      <w:r>
        <w:rPr>
          <w:spacing w:val="-1"/>
        </w:rPr>
        <w:t xml:space="preserve"> </w:t>
      </w:r>
      <w:r>
        <w:t>a</w:t>
      </w:r>
      <w:r>
        <w:rPr>
          <w:spacing w:val="-2"/>
        </w:rPr>
        <w:t xml:space="preserve"> </w:t>
      </w:r>
      <w:r>
        <w:t>timely</w:t>
      </w:r>
      <w:r>
        <w:rPr>
          <w:spacing w:val="-1"/>
        </w:rPr>
        <w:t xml:space="preserve"> </w:t>
      </w:r>
      <w:r>
        <w:t>fashion</w:t>
      </w:r>
      <w:r>
        <w:rPr>
          <w:spacing w:val="-1"/>
        </w:rPr>
        <w:t xml:space="preserve"> </w:t>
      </w:r>
      <w:r>
        <w:t>and</w:t>
      </w:r>
      <w:r>
        <w:rPr>
          <w:spacing w:val="-1"/>
        </w:rPr>
        <w:t xml:space="preserve"> </w:t>
      </w:r>
      <w:r>
        <w:t>according to</w:t>
      </w:r>
      <w:r>
        <w:rPr>
          <w:spacing w:val="-1"/>
        </w:rPr>
        <w:t xml:space="preserve"> </w:t>
      </w:r>
      <w:r>
        <w:t>directions</w:t>
      </w:r>
      <w:r>
        <w:rPr>
          <w:spacing w:val="-1"/>
        </w:rPr>
        <w:t xml:space="preserve"> </w:t>
      </w:r>
      <w:r>
        <w:t xml:space="preserve">provided; </w:t>
      </w:r>
      <w:r>
        <w:rPr>
          <w:spacing w:val="-5"/>
        </w:rPr>
        <w:t>and</w:t>
      </w:r>
    </w:p>
    <w:p w14:paraId="18D8F9AA" w14:textId="0ECE46F4" w:rsidR="00D2728C" w:rsidRPr="004112BA" w:rsidRDefault="00BA2A52" w:rsidP="006B740F">
      <w:pPr>
        <w:pStyle w:val="ListParagraph"/>
        <w:numPr>
          <w:ilvl w:val="1"/>
          <w:numId w:val="13"/>
        </w:numPr>
        <w:tabs>
          <w:tab w:val="left" w:pos="1540"/>
        </w:tabs>
        <w:spacing w:before="39"/>
        <w:ind w:left="990" w:hanging="270"/>
      </w:pPr>
      <w:r>
        <w:t>Come</w:t>
      </w:r>
      <w:r>
        <w:rPr>
          <w:spacing w:val="-1"/>
        </w:rPr>
        <w:t xml:space="preserve"> </w:t>
      </w:r>
      <w:r>
        <w:t>to</w:t>
      </w:r>
      <w:r>
        <w:rPr>
          <w:spacing w:val="-1"/>
        </w:rPr>
        <w:t xml:space="preserve"> </w:t>
      </w:r>
      <w:r>
        <w:t>class</w:t>
      </w:r>
      <w:r>
        <w:rPr>
          <w:spacing w:val="1"/>
        </w:rPr>
        <w:t xml:space="preserve"> </w:t>
      </w:r>
      <w:r>
        <w:t>prepared,</w:t>
      </w:r>
      <w:r>
        <w:rPr>
          <w:spacing w:val="1"/>
        </w:rPr>
        <w:t xml:space="preserve"> </w:t>
      </w:r>
      <w:r>
        <w:t>with</w:t>
      </w:r>
      <w:r>
        <w:rPr>
          <w:spacing w:val="-1"/>
        </w:rPr>
        <w:t xml:space="preserve"> </w:t>
      </w:r>
      <w:r>
        <w:t>reading</w:t>
      </w:r>
      <w:r>
        <w:rPr>
          <w:spacing w:val="-1"/>
        </w:rPr>
        <w:t xml:space="preserve"> </w:t>
      </w:r>
      <w:r>
        <w:t>and other</w:t>
      </w:r>
      <w:r>
        <w:rPr>
          <w:spacing w:val="-1"/>
        </w:rPr>
        <w:t xml:space="preserve"> </w:t>
      </w:r>
      <w:r>
        <w:t xml:space="preserve">homework </w:t>
      </w:r>
      <w:r>
        <w:rPr>
          <w:spacing w:val="-2"/>
        </w:rPr>
        <w:t>completed.</w:t>
      </w:r>
    </w:p>
    <w:p w14:paraId="56EEB231" w14:textId="77777777" w:rsidR="00D2728C" w:rsidRDefault="00BA2A52" w:rsidP="001F25BC">
      <w:pPr>
        <w:pStyle w:val="ListParagraph"/>
        <w:numPr>
          <w:ilvl w:val="0"/>
          <w:numId w:val="13"/>
        </w:numPr>
        <w:tabs>
          <w:tab w:val="left" w:pos="551"/>
        </w:tabs>
        <w:ind w:left="450" w:hanging="451"/>
      </w:pPr>
      <w:r>
        <w:rPr>
          <w:spacing w:val="-2"/>
        </w:rPr>
        <w:t>Respect:</w:t>
      </w:r>
    </w:p>
    <w:p w14:paraId="1E36EDED" w14:textId="46AC8D4D" w:rsidR="00D2728C" w:rsidRDefault="00BA2A52" w:rsidP="006B740F">
      <w:pPr>
        <w:pStyle w:val="ListParagraph"/>
        <w:numPr>
          <w:ilvl w:val="1"/>
          <w:numId w:val="13"/>
        </w:numPr>
        <w:tabs>
          <w:tab w:val="left" w:pos="1540"/>
        </w:tabs>
        <w:spacing w:before="2" w:line="273" w:lineRule="auto"/>
        <w:ind w:left="990" w:right="389" w:hanging="270"/>
      </w:pPr>
      <w:r w:rsidRPr="501CB51A">
        <w:rPr>
          <w:szCs w:val="24"/>
        </w:rPr>
        <w:t>Treat</w:t>
      </w:r>
      <w:r w:rsidRPr="501CB51A">
        <w:rPr>
          <w:spacing w:val="-4"/>
          <w:szCs w:val="24"/>
        </w:rPr>
        <w:t xml:space="preserve"> </w:t>
      </w:r>
      <w:r w:rsidRPr="501CB51A">
        <w:rPr>
          <w:szCs w:val="24"/>
        </w:rPr>
        <w:t>all</w:t>
      </w:r>
      <w:r w:rsidRPr="501CB51A">
        <w:rPr>
          <w:spacing w:val="-4"/>
          <w:szCs w:val="24"/>
        </w:rPr>
        <w:t xml:space="preserve"> </w:t>
      </w:r>
      <w:r w:rsidRPr="501CB51A">
        <w:rPr>
          <w:szCs w:val="24"/>
        </w:rPr>
        <w:t>peers,</w:t>
      </w:r>
      <w:r w:rsidRPr="501CB51A">
        <w:rPr>
          <w:spacing w:val="-4"/>
          <w:szCs w:val="24"/>
        </w:rPr>
        <w:t xml:space="preserve"> </w:t>
      </w:r>
      <w:r w:rsidRPr="501CB51A">
        <w:rPr>
          <w:szCs w:val="24"/>
        </w:rPr>
        <w:t>instructors,</w:t>
      </w:r>
      <w:r w:rsidRPr="501CB51A">
        <w:rPr>
          <w:spacing w:val="-4"/>
          <w:szCs w:val="24"/>
        </w:rPr>
        <w:t xml:space="preserve"> </w:t>
      </w:r>
      <w:r w:rsidRPr="501CB51A">
        <w:rPr>
          <w:szCs w:val="24"/>
        </w:rPr>
        <w:t>and</w:t>
      </w:r>
      <w:r w:rsidRPr="501CB51A">
        <w:rPr>
          <w:spacing w:val="-4"/>
          <w:szCs w:val="24"/>
        </w:rPr>
        <w:t xml:space="preserve"> </w:t>
      </w:r>
      <w:r w:rsidRPr="501CB51A">
        <w:rPr>
          <w:szCs w:val="24"/>
        </w:rPr>
        <w:t>others</w:t>
      </w:r>
      <w:r w:rsidRPr="501CB51A">
        <w:rPr>
          <w:spacing w:val="-4"/>
          <w:szCs w:val="24"/>
        </w:rPr>
        <w:t xml:space="preserve"> </w:t>
      </w:r>
      <w:r w:rsidRPr="501CB51A">
        <w:rPr>
          <w:szCs w:val="24"/>
        </w:rPr>
        <w:t>with</w:t>
      </w:r>
      <w:r w:rsidRPr="501CB51A">
        <w:rPr>
          <w:spacing w:val="-4"/>
          <w:szCs w:val="24"/>
        </w:rPr>
        <w:t xml:space="preserve"> </w:t>
      </w:r>
      <w:r w:rsidRPr="501CB51A">
        <w:rPr>
          <w:szCs w:val="24"/>
        </w:rPr>
        <w:t>dignity</w:t>
      </w:r>
      <w:r w:rsidRPr="501CB51A">
        <w:rPr>
          <w:spacing w:val="-4"/>
          <w:szCs w:val="24"/>
        </w:rPr>
        <w:t xml:space="preserve"> </w:t>
      </w:r>
      <w:r w:rsidRPr="501CB51A">
        <w:rPr>
          <w:szCs w:val="24"/>
        </w:rPr>
        <w:t>and</w:t>
      </w:r>
      <w:r w:rsidRPr="501CB51A">
        <w:rPr>
          <w:spacing w:val="-4"/>
          <w:szCs w:val="24"/>
        </w:rPr>
        <w:t xml:space="preserve"> </w:t>
      </w:r>
      <w:r w:rsidRPr="501CB51A">
        <w:rPr>
          <w:szCs w:val="24"/>
        </w:rPr>
        <w:t>respect</w:t>
      </w:r>
      <w:r w:rsidRPr="501CB51A">
        <w:rPr>
          <w:spacing w:val="-4"/>
          <w:szCs w:val="24"/>
        </w:rPr>
        <w:t xml:space="preserve"> </w:t>
      </w:r>
      <w:r w:rsidRPr="501CB51A">
        <w:rPr>
          <w:szCs w:val="24"/>
        </w:rPr>
        <w:t>at</w:t>
      </w:r>
      <w:r w:rsidRPr="501CB51A">
        <w:rPr>
          <w:spacing w:val="-4"/>
          <w:szCs w:val="24"/>
        </w:rPr>
        <w:t xml:space="preserve"> </w:t>
      </w:r>
      <w:r w:rsidRPr="501CB51A">
        <w:rPr>
          <w:szCs w:val="24"/>
        </w:rPr>
        <w:t>all</w:t>
      </w:r>
      <w:r w:rsidRPr="501CB51A">
        <w:rPr>
          <w:spacing w:val="-4"/>
          <w:szCs w:val="24"/>
        </w:rPr>
        <w:t xml:space="preserve"> </w:t>
      </w:r>
      <w:r w:rsidRPr="501CB51A">
        <w:rPr>
          <w:szCs w:val="24"/>
        </w:rPr>
        <w:t>times.</w:t>
      </w:r>
      <w:r w:rsidRPr="501CB51A">
        <w:rPr>
          <w:spacing w:val="-4"/>
          <w:szCs w:val="24"/>
        </w:rPr>
        <w:t xml:space="preserve"> </w:t>
      </w:r>
      <w:r w:rsidRPr="501CB51A">
        <w:rPr>
          <w:szCs w:val="24"/>
        </w:rPr>
        <w:t xml:space="preserve">This includes interactive as well as electronic forms of communication to include e- mail, discussion boards, chatrooms and social media sites like </w:t>
      </w:r>
      <w:r w:rsidR="00F96F1E">
        <w:rPr>
          <w:szCs w:val="24"/>
        </w:rPr>
        <w:t>Instagram</w:t>
      </w:r>
      <w:r w:rsidRPr="501CB51A">
        <w:rPr>
          <w:szCs w:val="24"/>
        </w:rPr>
        <w:t xml:space="preserve"> and </w:t>
      </w:r>
      <w:r w:rsidRPr="501CB51A">
        <w:rPr>
          <w:spacing w:val="-2"/>
          <w:szCs w:val="24"/>
        </w:rPr>
        <w:t>Facebook.</w:t>
      </w:r>
    </w:p>
    <w:p w14:paraId="3C5254B2" w14:textId="77777777" w:rsidR="00D2728C" w:rsidRDefault="00BA2A52" w:rsidP="006B740F">
      <w:pPr>
        <w:pStyle w:val="ListParagraph"/>
        <w:numPr>
          <w:ilvl w:val="1"/>
          <w:numId w:val="13"/>
        </w:numPr>
        <w:tabs>
          <w:tab w:val="left" w:pos="1540"/>
        </w:tabs>
        <w:spacing w:before="8"/>
        <w:ind w:left="990" w:hanging="270"/>
      </w:pPr>
      <w:r w:rsidRPr="501CB51A">
        <w:rPr>
          <w:szCs w:val="24"/>
        </w:rPr>
        <w:t>Listen</w:t>
      </w:r>
      <w:r w:rsidRPr="501CB51A">
        <w:rPr>
          <w:spacing w:val="-1"/>
          <w:szCs w:val="24"/>
        </w:rPr>
        <w:t xml:space="preserve"> </w:t>
      </w:r>
      <w:r w:rsidRPr="501CB51A">
        <w:rPr>
          <w:szCs w:val="24"/>
        </w:rPr>
        <w:t>while</w:t>
      </w:r>
      <w:r w:rsidRPr="501CB51A">
        <w:rPr>
          <w:spacing w:val="-1"/>
          <w:szCs w:val="24"/>
        </w:rPr>
        <w:t xml:space="preserve"> </w:t>
      </w:r>
      <w:r w:rsidRPr="501CB51A">
        <w:rPr>
          <w:szCs w:val="24"/>
        </w:rPr>
        <w:t>others</w:t>
      </w:r>
      <w:r w:rsidRPr="501CB51A">
        <w:rPr>
          <w:spacing w:val="-1"/>
          <w:szCs w:val="24"/>
        </w:rPr>
        <w:t xml:space="preserve"> </w:t>
      </w:r>
      <w:r w:rsidRPr="501CB51A">
        <w:rPr>
          <w:szCs w:val="24"/>
        </w:rPr>
        <w:t xml:space="preserve">are </w:t>
      </w:r>
      <w:r w:rsidRPr="501CB51A">
        <w:rPr>
          <w:spacing w:val="-2"/>
          <w:szCs w:val="24"/>
        </w:rPr>
        <w:t>speaking.</w:t>
      </w:r>
    </w:p>
    <w:p w14:paraId="3D8801F6" w14:textId="77777777" w:rsidR="00D2728C" w:rsidRDefault="00BA2A52" w:rsidP="006B740F">
      <w:pPr>
        <w:pStyle w:val="ListParagraph"/>
        <w:numPr>
          <w:ilvl w:val="1"/>
          <w:numId w:val="13"/>
        </w:numPr>
        <w:tabs>
          <w:tab w:val="left" w:pos="1540"/>
        </w:tabs>
        <w:spacing w:before="40"/>
        <w:ind w:left="990" w:hanging="270"/>
      </w:pPr>
      <w:r w:rsidRPr="501CB51A">
        <w:rPr>
          <w:szCs w:val="24"/>
        </w:rPr>
        <w:t>Give</w:t>
      </w:r>
      <w:r w:rsidRPr="501CB51A">
        <w:rPr>
          <w:spacing w:val="-2"/>
          <w:szCs w:val="24"/>
        </w:rPr>
        <w:t xml:space="preserve"> </w:t>
      </w:r>
      <w:r w:rsidRPr="501CB51A">
        <w:rPr>
          <w:szCs w:val="24"/>
        </w:rPr>
        <w:t>feedback</w:t>
      </w:r>
      <w:r w:rsidRPr="501CB51A">
        <w:rPr>
          <w:spacing w:val="-1"/>
          <w:szCs w:val="24"/>
        </w:rPr>
        <w:t xml:space="preserve"> </w:t>
      </w:r>
      <w:r w:rsidRPr="501CB51A">
        <w:rPr>
          <w:szCs w:val="24"/>
        </w:rPr>
        <w:t>to</w:t>
      </w:r>
      <w:r w:rsidRPr="501CB51A">
        <w:rPr>
          <w:spacing w:val="-1"/>
          <w:szCs w:val="24"/>
        </w:rPr>
        <w:t xml:space="preserve"> </w:t>
      </w:r>
      <w:r w:rsidRPr="501CB51A">
        <w:rPr>
          <w:szCs w:val="24"/>
        </w:rPr>
        <w:t>peers</w:t>
      </w:r>
      <w:r w:rsidRPr="501CB51A">
        <w:rPr>
          <w:spacing w:val="-1"/>
          <w:szCs w:val="24"/>
        </w:rPr>
        <w:t xml:space="preserve"> </w:t>
      </w:r>
      <w:r w:rsidRPr="501CB51A">
        <w:rPr>
          <w:szCs w:val="24"/>
        </w:rPr>
        <w:t>in</w:t>
      </w:r>
      <w:r w:rsidRPr="501CB51A">
        <w:rPr>
          <w:spacing w:val="1"/>
          <w:szCs w:val="24"/>
        </w:rPr>
        <w:t xml:space="preserve"> </w:t>
      </w:r>
      <w:r w:rsidRPr="501CB51A">
        <w:rPr>
          <w:szCs w:val="24"/>
        </w:rPr>
        <w:t>a</w:t>
      </w:r>
      <w:r w:rsidRPr="501CB51A">
        <w:rPr>
          <w:spacing w:val="-2"/>
          <w:szCs w:val="24"/>
        </w:rPr>
        <w:t xml:space="preserve"> </w:t>
      </w:r>
      <w:r w:rsidRPr="501CB51A">
        <w:rPr>
          <w:szCs w:val="24"/>
        </w:rPr>
        <w:t>constructive</w:t>
      </w:r>
      <w:r w:rsidRPr="501CB51A">
        <w:rPr>
          <w:spacing w:val="1"/>
          <w:szCs w:val="24"/>
        </w:rPr>
        <w:t xml:space="preserve"> </w:t>
      </w:r>
      <w:r w:rsidRPr="501CB51A">
        <w:rPr>
          <w:spacing w:val="-2"/>
          <w:szCs w:val="24"/>
        </w:rPr>
        <w:t>manner.</w:t>
      </w:r>
    </w:p>
    <w:p w14:paraId="25C01748" w14:textId="77777777" w:rsidR="00D2728C" w:rsidRDefault="00BA2A52" w:rsidP="006B740F">
      <w:pPr>
        <w:pStyle w:val="ListParagraph"/>
        <w:numPr>
          <w:ilvl w:val="1"/>
          <w:numId w:val="13"/>
        </w:numPr>
        <w:tabs>
          <w:tab w:val="left" w:pos="1540"/>
        </w:tabs>
        <w:spacing w:before="42"/>
        <w:ind w:left="990" w:hanging="270"/>
      </w:pPr>
      <w:r w:rsidRPr="501CB51A">
        <w:rPr>
          <w:szCs w:val="24"/>
        </w:rPr>
        <w:lastRenderedPageBreak/>
        <w:t>Approach</w:t>
      </w:r>
      <w:r w:rsidRPr="501CB51A">
        <w:rPr>
          <w:spacing w:val="1"/>
          <w:szCs w:val="24"/>
        </w:rPr>
        <w:t xml:space="preserve"> </w:t>
      </w:r>
      <w:r w:rsidRPr="501CB51A">
        <w:rPr>
          <w:szCs w:val="24"/>
        </w:rPr>
        <w:t>conflict</w:t>
      </w:r>
      <w:r w:rsidRPr="501CB51A">
        <w:rPr>
          <w:spacing w:val="-1"/>
          <w:szCs w:val="24"/>
        </w:rPr>
        <w:t xml:space="preserve"> </w:t>
      </w:r>
      <w:r w:rsidRPr="501CB51A">
        <w:rPr>
          <w:szCs w:val="24"/>
        </w:rPr>
        <w:t>with</w:t>
      </w:r>
      <w:r w:rsidRPr="501CB51A">
        <w:rPr>
          <w:spacing w:val="-1"/>
          <w:szCs w:val="24"/>
        </w:rPr>
        <w:t xml:space="preserve"> </w:t>
      </w:r>
      <w:r w:rsidRPr="501CB51A">
        <w:rPr>
          <w:szCs w:val="24"/>
        </w:rPr>
        <w:t>peers</w:t>
      </w:r>
      <w:r w:rsidRPr="501CB51A">
        <w:rPr>
          <w:spacing w:val="-1"/>
          <w:szCs w:val="24"/>
        </w:rPr>
        <w:t xml:space="preserve"> </w:t>
      </w:r>
      <w:r w:rsidRPr="501CB51A">
        <w:rPr>
          <w:szCs w:val="24"/>
        </w:rPr>
        <w:t>or</w:t>
      </w:r>
      <w:r w:rsidRPr="501CB51A">
        <w:rPr>
          <w:spacing w:val="-3"/>
          <w:szCs w:val="24"/>
        </w:rPr>
        <w:t xml:space="preserve"> </w:t>
      </w:r>
      <w:r w:rsidRPr="501CB51A">
        <w:rPr>
          <w:szCs w:val="24"/>
        </w:rPr>
        <w:t>instructors in</w:t>
      </w:r>
      <w:r w:rsidRPr="501CB51A">
        <w:rPr>
          <w:spacing w:val="-1"/>
          <w:szCs w:val="24"/>
        </w:rPr>
        <w:t xml:space="preserve"> </w:t>
      </w:r>
      <w:r w:rsidRPr="501CB51A">
        <w:rPr>
          <w:szCs w:val="24"/>
        </w:rPr>
        <w:t>a</w:t>
      </w:r>
      <w:r w:rsidRPr="501CB51A">
        <w:rPr>
          <w:spacing w:val="-2"/>
          <w:szCs w:val="24"/>
        </w:rPr>
        <w:t xml:space="preserve"> </w:t>
      </w:r>
      <w:r w:rsidRPr="501CB51A">
        <w:rPr>
          <w:szCs w:val="24"/>
        </w:rPr>
        <w:t>cooperative</w:t>
      </w:r>
      <w:r w:rsidRPr="501CB51A">
        <w:rPr>
          <w:spacing w:val="-2"/>
          <w:szCs w:val="24"/>
        </w:rPr>
        <w:t xml:space="preserve"> </w:t>
      </w:r>
      <w:r w:rsidRPr="501CB51A">
        <w:rPr>
          <w:szCs w:val="24"/>
        </w:rPr>
        <w:t xml:space="preserve">manner; </w:t>
      </w:r>
      <w:r w:rsidRPr="501CB51A">
        <w:rPr>
          <w:spacing w:val="-5"/>
          <w:szCs w:val="24"/>
        </w:rPr>
        <w:t>and</w:t>
      </w:r>
    </w:p>
    <w:p w14:paraId="5549E19F" w14:textId="77777777" w:rsidR="00D2728C" w:rsidRDefault="00BA2A52" w:rsidP="006B740F">
      <w:pPr>
        <w:pStyle w:val="ListParagraph"/>
        <w:numPr>
          <w:ilvl w:val="1"/>
          <w:numId w:val="13"/>
        </w:numPr>
        <w:tabs>
          <w:tab w:val="left" w:pos="1540"/>
        </w:tabs>
        <w:spacing w:before="39"/>
        <w:ind w:left="990" w:hanging="270"/>
      </w:pPr>
      <w:r w:rsidRPr="501CB51A">
        <w:rPr>
          <w:szCs w:val="24"/>
        </w:rPr>
        <w:t>Use</w:t>
      </w:r>
      <w:r w:rsidRPr="501CB51A">
        <w:rPr>
          <w:spacing w:val="-3"/>
          <w:szCs w:val="24"/>
        </w:rPr>
        <w:t xml:space="preserve"> </w:t>
      </w:r>
      <w:r w:rsidRPr="501CB51A">
        <w:rPr>
          <w:szCs w:val="24"/>
        </w:rPr>
        <w:t>positive</w:t>
      </w:r>
      <w:r w:rsidRPr="501CB51A">
        <w:rPr>
          <w:spacing w:val="-1"/>
          <w:szCs w:val="24"/>
        </w:rPr>
        <w:t xml:space="preserve"> </w:t>
      </w:r>
      <w:r w:rsidRPr="501CB51A">
        <w:rPr>
          <w:szCs w:val="24"/>
        </w:rPr>
        <w:t>and</w:t>
      </w:r>
      <w:r w:rsidRPr="501CB51A">
        <w:rPr>
          <w:spacing w:val="-1"/>
          <w:szCs w:val="24"/>
        </w:rPr>
        <w:t xml:space="preserve"> </w:t>
      </w:r>
      <w:r w:rsidRPr="501CB51A">
        <w:rPr>
          <w:szCs w:val="24"/>
        </w:rPr>
        <w:t xml:space="preserve">nonjudgmental </w:t>
      </w:r>
      <w:r w:rsidRPr="501CB51A">
        <w:rPr>
          <w:spacing w:val="-2"/>
          <w:szCs w:val="24"/>
        </w:rPr>
        <w:t>language.</w:t>
      </w:r>
    </w:p>
    <w:p w14:paraId="0E618102" w14:textId="77777777" w:rsidR="00D2728C" w:rsidRDefault="00BA2A52" w:rsidP="001F25BC">
      <w:pPr>
        <w:pStyle w:val="ListParagraph"/>
        <w:numPr>
          <w:ilvl w:val="0"/>
          <w:numId w:val="13"/>
        </w:numPr>
        <w:tabs>
          <w:tab w:val="left" w:pos="551"/>
        </w:tabs>
        <w:spacing w:before="40"/>
        <w:ind w:left="450" w:hanging="451"/>
      </w:pPr>
      <w:r>
        <w:rPr>
          <w:spacing w:val="-2"/>
        </w:rPr>
        <w:t>Confidentiality:</w:t>
      </w:r>
    </w:p>
    <w:p w14:paraId="4D9EE0F3" w14:textId="77777777" w:rsidR="00D2728C" w:rsidRDefault="00BA2A52" w:rsidP="006B740F">
      <w:pPr>
        <w:pStyle w:val="ListParagraph"/>
        <w:numPr>
          <w:ilvl w:val="1"/>
          <w:numId w:val="13"/>
        </w:numPr>
        <w:tabs>
          <w:tab w:val="left" w:pos="1540"/>
        </w:tabs>
        <w:spacing w:before="2" w:line="271" w:lineRule="auto"/>
        <w:ind w:left="990" w:right="730" w:hanging="270"/>
      </w:pPr>
      <w:r w:rsidRPr="501CB51A">
        <w:rPr>
          <w:szCs w:val="24"/>
        </w:rPr>
        <w:t>Treat</w:t>
      </w:r>
      <w:r w:rsidRPr="501CB51A">
        <w:rPr>
          <w:spacing w:val="-4"/>
          <w:szCs w:val="24"/>
        </w:rPr>
        <w:t xml:space="preserve"> </w:t>
      </w:r>
      <w:r w:rsidRPr="501CB51A">
        <w:rPr>
          <w:szCs w:val="24"/>
        </w:rPr>
        <w:t>any</w:t>
      </w:r>
      <w:r w:rsidRPr="501CB51A">
        <w:rPr>
          <w:spacing w:val="-4"/>
          <w:szCs w:val="24"/>
        </w:rPr>
        <w:t xml:space="preserve"> </w:t>
      </w:r>
      <w:r w:rsidRPr="501CB51A">
        <w:rPr>
          <w:szCs w:val="24"/>
        </w:rPr>
        <w:t>personal</w:t>
      </w:r>
      <w:r w:rsidRPr="501CB51A">
        <w:rPr>
          <w:spacing w:val="-4"/>
          <w:szCs w:val="24"/>
        </w:rPr>
        <w:t xml:space="preserve"> </w:t>
      </w:r>
      <w:r w:rsidRPr="501CB51A">
        <w:rPr>
          <w:szCs w:val="24"/>
        </w:rPr>
        <w:t>information</w:t>
      </w:r>
      <w:r w:rsidRPr="501CB51A">
        <w:rPr>
          <w:spacing w:val="-4"/>
          <w:szCs w:val="24"/>
        </w:rPr>
        <w:t xml:space="preserve"> </w:t>
      </w:r>
      <w:r w:rsidRPr="501CB51A">
        <w:rPr>
          <w:szCs w:val="24"/>
        </w:rPr>
        <w:t>that</w:t>
      </w:r>
      <w:r w:rsidRPr="501CB51A">
        <w:rPr>
          <w:spacing w:val="-4"/>
          <w:szCs w:val="24"/>
        </w:rPr>
        <w:t xml:space="preserve"> </w:t>
      </w:r>
      <w:r w:rsidRPr="501CB51A">
        <w:rPr>
          <w:szCs w:val="24"/>
        </w:rPr>
        <w:t>you</w:t>
      </w:r>
      <w:r w:rsidRPr="501CB51A">
        <w:rPr>
          <w:spacing w:val="-4"/>
          <w:szCs w:val="24"/>
        </w:rPr>
        <w:t xml:space="preserve"> </w:t>
      </w:r>
      <w:r w:rsidRPr="501CB51A">
        <w:rPr>
          <w:szCs w:val="24"/>
        </w:rPr>
        <w:t>hear</w:t>
      </w:r>
      <w:r w:rsidRPr="501CB51A">
        <w:rPr>
          <w:spacing w:val="-4"/>
          <w:szCs w:val="24"/>
        </w:rPr>
        <w:t xml:space="preserve"> </w:t>
      </w:r>
      <w:r w:rsidRPr="501CB51A">
        <w:rPr>
          <w:szCs w:val="24"/>
        </w:rPr>
        <w:t>about</w:t>
      </w:r>
      <w:r w:rsidRPr="501CB51A">
        <w:rPr>
          <w:spacing w:val="-4"/>
          <w:szCs w:val="24"/>
        </w:rPr>
        <w:t xml:space="preserve"> </w:t>
      </w:r>
      <w:r w:rsidRPr="501CB51A">
        <w:rPr>
          <w:szCs w:val="24"/>
        </w:rPr>
        <w:t>a</w:t>
      </w:r>
      <w:r w:rsidRPr="501CB51A">
        <w:rPr>
          <w:spacing w:val="-4"/>
          <w:szCs w:val="24"/>
        </w:rPr>
        <w:t xml:space="preserve"> </w:t>
      </w:r>
      <w:r w:rsidRPr="501CB51A">
        <w:rPr>
          <w:szCs w:val="24"/>
        </w:rPr>
        <w:t>peer</w:t>
      </w:r>
      <w:r w:rsidRPr="501CB51A">
        <w:rPr>
          <w:spacing w:val="-4"/>
          <w:szCs w:val="24"/>
        </w:rPr>
        <w:t xml:space="preserve"> </w:t>
      </w:r>
      <w:r w:rsidRPr="501CB51A">
        <w:rPr>
          <w:szCs w:val="24"/>
        </w:rPr>
        <w:t>or</w:t>
      </w:r>
      <w:r w:rsidRPr="501CB51A">
        <w:rPr>
          <w:spacing w:val="-4"/>
          <w:szCs w:val="24"/>
        </w:rPr>
        <w:t xml:space="preserve"> </w:t>
      </w:r>
      <w:r w:rsidRPr="501CB51A">
        <w:rPr>
          <w:szCs w:val="24"/>
        </w:rPr>
        <w:t>an</w:t>
      </w:r>
      <w:r w:rsidRPr="501CB51A">
        <w:rPr>
          <w:spacing w:val="-4"/>
          <w:szCs w:val="24"/>
        </w:rPr>
        <w:t xml:space="preserve"> </w:t>
      </w:r>
      <w:r w:rsidRPr="501CB51A">
        <w:rPr>
          <w:szCs w:val="24"/>
        </w:rPr>
        <w:t>instructor</w:t>
      </w:r>
      <w:r w:rsidRPr="501CB51A">
        <w:rPr>
          <w:spacing w:val="-3"/>
          <w:szCs w:val="24"/>
        </w:rPr>
        <w:t xml:space="preserve"> </w:t>
      </w:r>
      <w:r w:rsidRPr="501CB51A">
        <w:rPr>
          <w:szCs w:val="24"/>
        </w:rPr>
        <w:t>as strictly confidential.</w:t>
      </w:r>
    </w:p>
    <w:p w14:paraId="63289F18" w14:textId="77777777" w:rsidR="00D2728C" w:rsidRDefault="00BA2A52" w:rsidP="006B740F">
      <w:pPr>
        <w:pStyle w:val="ListParagraph"/>
        <w:numPr>
          <w:ilvl w:val="1"/>
          <w:numId w:val="13"/>
        </w:numPr>
        <w:tabs>
          <w:tab w:val="left" w:pos="1540"/>
        </w:tabs>
        <w:spacing w:before="7" w:line="273" w:lineRule="auto"/>
        <w:ind w:left="990" w:right="627" w:hanging="270"/>
      </w:pPr>
      <w:r w:rsidRPr="501CB51A">
        <w:rPr>
          <w:szCs w:val="24"/>
        </w:rPr>
        <w:t>Maintain</w:t>
      </w:r>
      <w:r w:rsidRPr="501CB51A">
        <w:rPr>
          <w:spacing w:val="-4"/>
          <w:szCs w:val="24"/>
        </w:rPr>
        <w:t xml:space="preserve"> </w:t>
      </w:r>
      <w:r w:rsidRPr="501CB51A">
        <w:rPr>
          <w:szCs w:val="24"/>
        </w:rPr>
        <w:t>confidentiality</w:t>
      </w:r>
      <w:r w:rsidRPr="501CB51A">
        <w:rPr>
          <w:spacing w:val="-4"/>
          <w:szCs w:val="24"/>
        </w:rPr>
        <w:t xml:space="preserve"> </w:t>
      </w:r>
      <w:r w:rsidRPr="501CB51A">
        <w:rPr>
          <w:szCs w:val="24"/>
        </w:rPr>
        <w:t>of</w:t>
      </w:r>
      <w:r w:rsidRPr="501CB51A">
        <w:rPr>
          <w:spacing w:val="-4"/>
          <w:szCs w:val="24"/>
        </w:rPr>
        <w:t xml:space="preserve"> </w:t>
      </w:r>
      <w:r w:rsidRPr="501CB51A">
        <w:rPr>
          <w:szCs w:val="24"/>
        </w:rPr>
        <w:t>any</w:t>
      </w:r>
      <w:r w:rsidRPr="501CB51A">
        <w:rPr>
          <w:spacing w:val="-4"/>
          <w:szCs w:val="24"/>
        </w:rPr>
        <w:t xml:space="preserve"> </w:t>
      </w:r>
      <w:r w:rsidRPr="501CB51A">
        <w:rPr>
          <w:szCs w:val="24"/>
        </w:rPr>
        <w:t>information</w:t>
      </w:r>
      <w:r w:rsidRPr="501CB51A">
        <w:rPr>
          <w:spacing w:val="-4"/>
          <w:szCs w:val="24"/>
        </w:rPr>
        <w:t xml:space="preserve"> </w:t>
      </w:r>
      <w:r w:rsidRPr="501CB51A">
        <w:rPr>
          <w:szCs w:val="24"/>
        </w:rPr>
        <w:t>shared</w:t>
      </w:r>
      <w:r w:rsidRPr="501CB51A">
        <w:rPr>
          <w:spacing w:val="-4"/>
          <w:szCs w:val="24"/>
        </w:rPr>
        <w:t xml:space="preserve"> </w:t>
      </w:r>
      <w:r w:rsidRPr="501CB51A">
        <w:rPr>
          <w:szCs w:val="24"/>
        </w:rPr>
        <w:t>in</w:t>
      </w:r>
      <w:r w:rsidRPr="501CB51A">
        <w:rPr>
          <w:spacing w:val="-4"/>
          <w:szCs w:val="24"/>
        </w:rPr>
        <w:t xml:space="preserve"> </w:t>
      </w:r>
      <w:r w:rsidRPr="501CB51A">
        <w:rPr>
          <w:szCs w:val="24"/>
        </w:rPr>
        <w:t>class,</w:t>
      </w:r>
      <w:r w:rsidRPr="501CB51A">
        <w:rPr>
          <w:spacing w:val="-4"/>
          <w:szCs w:val="24"/>
        </w:rPr>
        <w:t xml:space="preserve"> </w:t>
      </w:r>
      <w:r w:rsidRPr="501CB51A">
        <w:rPr>
          <w:szCs w:val="24"/>
        </w:rPr>
        <w:t>dyads,</w:t>
      </w:r>
      <w:r w:rsidRPr="501CB51A">
        <w:rPr>
          <w:spacing w:val="-4"/>
          <w:szCs w:val="24"/>
        </w:rPr>
        <w:t xml:space="preserve"> </w:t>
      </w:r>
      <w:r w:rsidRPr="501CB51A">
        <w:rPr>
          <w:szCs w:val="24"/>
        </w:rPr>
        <w:t>or</w:t>
      </w:r>
      <w:r w:rsidRPr="501CB51A">
        <w:rPr>
          <w:spacing w:val="-5"/>
          <w:szCs w:val="24"/>
        </w:rPr>
        <w:t xml:space="preserve"> </w:t>
      </w:r>
      <w:r w:rsidRPr="501CB51A">
        <w:rPr>
          <w:szCs w:val="24"/>
        </w:rPr>
        <w:t>smaller groups within that unit.</w:t>
      </w:r>
    </w:p>
    <w:p w14:paraId="286C4D3D" w14:textId="77777777" w:rsidR="00D2728C" w:rsidRDefault="00BA2A52" w:rsidP="006B740F">
      <w:pPr>
        <w:pStyle w:val="ListParagraph"/>
        <w:numPr>
          <w:ilvl w:val="1"/>
          <w:numId w:val="13"/>
        </w:numPr>
        <w:tabs>
          <w:tab w:val="left" w:pos="1540"/>
        </w:tabs>
        <w:spacing w:before="3" w:line="273" w:lineRule="auto"/>
        <w:ind w:left="990" w:right="327" w:hanging="270"/>
      </w:pPr>
      <w:r w:rsidRPr="501CB51A">
        <w:rPr>
          <w:szCs w:val="24"/>
        </w:rPr>
        <w:t>Use judgment in self-disclosing information of a very personal nature in the classroom.</w:t>
      </w:r>
      <w:r w:rsidRPr="501CB51A">
        <w:rPr>
          <w:spacing w:val="40"/>
          <w:szCs w:val="24"/>
        </w:rPr>
        <w:t xml:space="preserve"> </w:t>
      </w:r>
      <w:r w:rsidRPr="501CB51A">
        <w:rPr>
          <w:szCs w:val="24"/>
        </w:rPr>
        <w:t>(Class time should not be used as therapy or treatment.</w:t>
      </w:r>
      <w:r w:rsidRPr="501CB51A">
        <w:rPr>
          <w:spacing w:val="40"/>
          <w:szCs w:val="24"/>
        </w:rPr>
        <w:t xml:space="preserve"> </w:t>
      </w:r>
      <w:r w:rsidRPr="501CB51A">
        <w:rPr>
          <w:szCs w:val="24"/>
        </w:rPr>
        <w:t>If students feel</w:t>
      </w:r>
      <w:r w:rsidRPr="501CB51A">
        <w:rPr>
          <w:spacing w:val="-3"/>
          <w:szCs w:val="24"/>
        </w:rPr>
        <w:t xml:space="preserve"> </w:t>
      </w:r>
      <w:r w:rsidRPr="501CB51A">
        <w:rPr>
          <w:szCs w:val="24"/>
        </w:rPr>
        <w:t>the</w:t>
      </w:r>
      <w:r w:rsidRPr="501CB51A">
        <w:rPr>
          <w:spacing w:val="-4"/>
          <w:szCs w:val="24"/>
        </w:rPr>
        <w:t xml:space="preserve"> </w:t>
      </w:r>
      <w:r w:rsidRPr="501CB51A">
        <w:rPr>
          <w:szCs w:val="24"/>
        </w:rPr>
        <w:t>need</w:t>
      </w:r>
      <w:r w:rsidRPr="501CB51A">
        <w:rPr>
          <w:spacing w:val="-3"/>
          <w:szCs w:val="24"/>
        </w:rPr>
        <w:t xml:space="preserve"> </w:t>
      </w:r>
      <w:r w:rsidRPr="501CB51A">
        <w:rPr>
          <w:szCs w:val="24"/>
        </w:rPr>
        <w:t>to</w:t>
      </w:r>
      <w:r w:rsidRPr="501CB51A">
        <w:rPr>
          <w:spacing w:val="-3"/>
          <w:szCs w:val="24"/>
        </w:rPr>
        <w:t xml:space="preserve"> </w:t>
      </w:r>
      <w:r w:rsidRPr="501CB51A">
        <w:rPr>
          <w:szCs w:val="24"/>
        </w:rPr>
        <w:t>talk</w:t>
      </w:r>
      <w:r w:rsidRPr="501CB51A">
        <w:rPr>
          <w:spacing w:val="-3"/>
          <w:szCs w:val="24"/>
        </w:rPr>
        <w:t xml:space="preserve"> </w:t>
      </w:r>
      <w:r w:rsidRPr="501CB51A">
        <w:rPr>
          <w:szCs w:val="24"/>
        </w:rPr>
        <w:t>about</w:t>
      </w:r>
      <w:r w:rsidRPr="501CB51A">
        <w:rPr>
          <w:spacing w:val="-3"/>
          <w:szCs w:val="24"/>
        </w:rPr>
        <w:t xml:space="preserve"> </w:t>
      </w:r>
      <w:r w:rsidRPr="501CB51A">
        <w:rPr>
          <w:szCs w:val="24"/>
        </w:rPr>
        <w:t>issues</w:t>
      </w:r>
      <w:r w:rsidRPr="501CB51A">
        <w:rPr>
          <w:spacing w:val="-3"/>
          <w:szCs w:val="24"/>
        </w:rPr>
        <w:t xml:space="preserve"> </w:t>
      </w:r>
      <w:r w:rsidRPr="501CB51A">
        <w:rPr>
          <w:szCs w:val="24"/>
        </w:rPr>
        <w:t>they</w:t>
      </w:r>
      <w:r w:rsidRPr="501CB51A">
        <w:rPr>
          <w:spacing w:val="-3"/>
          <w:szCs w:val="24"/>
        </w:rPr>
        <w:t xml:space="preserve"> </w:t>
      </w:r>
      <w:r w:rsidRPr="501CB51A">
        <w:rPr>
          <w:szCs w:val="24"/>
        </w:rPr>
        <w:t>are</w:t>
      </w:r>
      <w:r w:rsidRPr="501CB51A">
        <w:rPr>
          <w:spacing w:val="-5"/>
          <w:szCs w:val="24"/>
        </w:rPr>
        <w:t xml:space="preserve"> </w:t>
      </w:r>
      <w:r w:rsidRPr="501CB51A">
        <w:rPr>
          <w:szCs w:val="24"/>
        </w:rPr>
        <w:t>struggling</w:t>
      </w:r>
      <w:r w:rsidRPr="501CB51A">
        <w:rPr>
          <w:spacing w:val="-3"/>
          <w:szCs w:val="24"/>
        </w:rPr>
        <w:t xml:space="preserve"> </w:t>
      </w:r>
      <w:r w:rsidRPr="501CB51A">
        <w:rPr>
          <w:szCs w:val="24"/>
        </w:rPr>
        <w:t>with,</w:t>
      </w:r>
      <w:r w:rsidRPr="501CB51A">
        <w:rPr>
          <w:spacing w:val="-3"/>
          <w:szCs w:val="24"/>
        </w:rPr>
        <w:t xml:space="preserve"> </w:t>
      </w:r>
      <w:r w:rsidRPr="501CB51A">
        <w:rPr>
          <w:szCs w:val="24"/>
        </w:rPr>
        <w:t>they</w:t>
      </w:r>
      <w:r w:rsidRPr="501CB51A">
        <w:rPr>
          <w:spacing w:val="-3"/>
          <w:szCs w:val="24"/>
        </w:rPr>
        <w:t xml:space="preserve"> </w:t>
      </w:r>
      <w:r w:rsidRPr="501CB51A">
        <w:rPr>
          <w:szCs w:val="24"/>
        </w:rPr>
        <w:t>may</w:t>
      </w:r>
      <w:r w:rsidRPr="501CB51A">
        <w:rPr>
          <w:spacing w:val="-3"/>
          <w:szCs w:val="24"/>
        </w:rPr>
        <w:t xml:space="preserve"> </w:t>
      </w:r>
      <w:r w:rsidRPr="501CB51A">
        <w:rPr>
          <w:szCs w:val="24"/>
        </w:rPr>
        <w:t>consult</w:t>
      </w:r>
      <w:r w:rsidRPr="501CB51A">
        <w:rPr>
          <w:spacing w:val="-3"/>
          <w:szCs w:val="24"/>
        </w:rPr>
        <w:t xml:space="preserve"> </w:t>
      </w:r>
      <w:r w:rsidRPr="501CB51A">
        <w:rPr>
          <w:szCs w:val="24"/>
        </w:rPr>
        <w:t>with their instructor to receive a referral to counseling.); and</w:t>
      </w:r>
    </w:p>
    <w:p w14:paraId="5DDBD7C1" w14:textId="77777777" w:rsidR="00D2728C" w:rsidRDefault="00BA2A52" w:rsidP="006B740F">
      <w:pPr>
        <w:pStyle w:val="ListParagraph"/>
        <w:numPr>
          <w:ilvl w:val="1"/>
          <w:numId w:val="13"/>
        </w:numPr>
        <w:tabs>
          <w:tab w:val="left" w:pos="1540"/>
        </w:tabs>
        <w:spacing w:before="5"/>
        <w:ind w:left="990" w:right="902" w:hanging="270"/>
      </w:pPr>
      <w:r w:rsidRPr="501CB51A">
        <w:rPr>
          <w:szCs w:val="24"/>
        </w:rPr>
        <w:t>Never</w:t>
      </w:r>
      <w:r w:rsidRPr="501CB51A">
        <w:rPr>
          <w:spacing w:val="-4"/>
          <w:szCs w:val="24"/>
        </w:rPr>
        <w:t xml:space="preserve"> </w:t>
      </w:r>
      <w:r w:rsidRPr="501CB51A">
        <w:rPr>
          <w:szCs w:val="24"/>
        </w:rPr>
        <w:t>use</w:t>
      </w:r>
      <w:r w:rsidRPr="501CB51A">
        <w:rPr>
          <w:spacing w:val="-5"/>
          <w:szCs w:val="24"/>
        </w:rPr>
        <w:t xml:space="preserve"> </w:t>
      </w:r>
      <w:r w:rsidRPr="501CB51A">
        <w:rPr>
          <w:szCs w:val="24"/>
        </w:rPr>
        <w:t>names</w:t>
      </w:r>
      <w:r w:rsidRPr="501CB51A">
        <w:rPr>
          <w:spacing w:val="-4"/>
          <w:szCs w:val="24"/>
        </w:rPr>
        <w:t xml:space="preserve"> </w:t>
      </w:r>
      <w:r w:rsidRPr="501CB51A">
        <w:rPr>
          <w:szCs w:val="24"/>
        </w:rPr>
        <w:t>of</w:t>
      </w:r>
      <w:r w:rsidRPr="501CB51A">
        <w:rPr>
          <w:spacing w:val="-3"/>
          <w:szCs w:val="24"/>
        </w:rPr>
        <w:t xml:space="preserve"> </w:t>
      </w:r>
      <w:r w:rsidRPr="501CB51A">
        <w:rPr>
          <w:szCs w:val="24"/>
        </w:rPr>
        <w:t>clients</w:t>
      </w:r>
      <w:r w:rsidRPr="501CB51A">
        <w:rPr>
          <w:spacing w:val="-4"/>
          <w:szCs w:val="24"/>
        </w:rPr>
        <w:t xml:space="preserve"> </w:t>
      </w:r>
      <w:r w:rsidRPr="501CB51A">
        <w:rPr>
          <w:szCs w:val="24"/>
        </w:rPr>
        <w:t>or</w:t>
      </w:r>
      <w:r w:rsidRPr="501CB51A">
        <w:rPr>
          <w:spacing w:val="-4"/>
          <w:szCs w:val="24"/>
        </w:rPr>
        <w:t xml:space="preserve"> </w:t>
      </w:r>
      <w:r w:rsidRPr="501CB51A">
        <w:rPr>
          <w:szCs w:val="24"/>
        </w:rPr>
        <w:t>disclose</w:t>
      </w:r>
      <w:r w:rsidRPr="501CB51A">
        <w:rPr>
          <w:spacing w:val="-4"/>
          <w:szCs w:val="24"/>
        </w:rPr>
        <w:t xml:space="preserve"> </w:t>
      </w:r>
      <w:r w:rsidRPr="501CB51A">
        <w:rPr>
          <w:szCs w:val="24"/>
        </w:rPr>
        <w:t>other</w:t>
      </w:r>
      <w:r w:rsidRPr="501CB51A">
        <w:rPr>
          <w:spacing w:val="-4"/>
          <w:szCs w:val="24"/>
        </w:rPr>
        <w:t xml:space="preserve"> </w:t>
      </w:r>
      <w:r w:rsidRPr="501CB51A">
        <w:rPr>
          <w:szCs w:val="24"/>
        </w:rPr>
        <w:t>identifying</w:t>
      </w:r>
      <w:r w:rsidRPr="501CB51A">
        <w:rPr>
          <w:spacing w:val="-4"/>
          <w:szCs w:val="24"/>
        </w:rPr>
        <w:t xml:space="preserve"> </w:t>
      </w:r>
      <w:r w:rsidRPr="501CB51A">
        <w:rPr>
          <w:szCs w:val="24"/>
        </w:rPr>
        <w:t>information</w:t>
      </w:r>
      <w:r w:rsidRPr="501CB51A">
        <w:rPr>
          <w:spacing w:val="-4"/>
          <w:szCs w:val="24"/>
        </w:rPr>
        <w:t xml:space="preserve"> </w:t>
      </w:r>
      <w:r w:rsidRPr="501CB51A">
        <w:rPr>
          <w:szCs w:val="24"/>
        </w:rPr>
        <w:t>in</w:t>
      </w:r>
      <w:r w:rsidRPr="501CB51A">
        <w:rPr>
          <w:spacing w:val="-4"/>
          <w:szCs w:val="24"/>
        </w:rPr>
        <w:t xml:space="preserve"> </w:t>
      </w:r>
      <w:r w:rsidRPr="501CB51A">
        <w:rPr>
          <w:szCs w:val="24"/>
        </w:rPr>
        <w:t xml:space="preserve">the </w:t>
      </w:r>
      <w:r w:rsidRPr="501CB51A">
        <w:rPr>
          <w:spacing w:val="-2"/>
          <w:szCs w:val="24"/>
        </w:rPr>
        <w:t>classroom.</w:t>
      </w:r>
    </w:p>
    <w:p w14:paraId="55F0E29A" w14:textId="77777777" w:rsidR="00D2728C" w:rsidRDefault="00BA2A52" w:rsidP="001F25BC">
      <w:pPr>
        <w:pStyle w:val="ListParagraph"/>
        <w:numPr>
          <w:ilvl w:val="0"/>
          <w:numId w:val="13"/>
        </w:numPr>
        <w:tabs>
          <w:tab w:val="left" w:pos="551"/>
        </w:tabs>
        <w:spacing w:line="275" w:lineRule="exact"/>
        <w:ind w:left="450" w:hanging="451"/>
      </w:pPr>
      <w:r>
        <w:rPr>
          <w:spacing w:val="-2"/>
        </w:rPr>
        <w:t>Competence:</w:t>
      </w:r>
    </w:p>
    <w:p w14:paraId="1531FF78" w14:textId="77777777" w:rsidR="00D2728C" w:rsidRDefault="00BA2A52" w:rsidP="006B740F">
      <w:pPr>
        <w:pStyle w:val="ListParagraph"/>
        <w:numPr>
          <w:ilvl w:val="1"/>
          <w:numId w:val="13"/>
        </w:numPr>
        <w:tabs>
          <w:tab w:val="left" w:pos="1540"/>
        </w:tabs>
        <w:spacing w:before="2" w:line="273" w:lineRule="auto"/>
        <w:ind w:left="990" w:right="1371" w:hanging="270"/>
      </w:pPr>
      <w:r w:rsidRPr="501CB51A">
        <w:rPr>
          <w:szCs w:val="24"/>
        </w:rPr>
        <w:t>Apply yourself to all your academic pursuits with seriousness and conscientiousness,</w:t>
      </w:r>
      <w:r w:rsidRPr="501CB51A">
        <w:rPr>
          <w:spacing w:val="-6"/>
          <w:szCs w:val="24"/>
        </w:rPr>
        <w:t xml:space="preserve"> </w:t>
      </w:r>
      <w:r w:rsidRPr="501CB51A">
        <w:rPr>
          <w:szCs w:val="24"/>
        </w:rPr>
        <w:t>meeting</w:t>
      </w:r>
      <w:r w:rsidRPr="501CB51A">
        <w:rPr>
          <w:spacing w:val="-6"/>
          <w:szCs w:val="24"/>
        </w:rPr>
        <w:t xml:space="preserve"> </w:t>
      </w:r>
      <w:r w:rsidRPr="501CB51A">
        <w:rPr>
          <w:szCs w:val="24"/>
        </w:rPr>
        <w:t>all</w:t>
      </w:r>
      <w:r w:rsidRPr="501CB51A">
        <w:rPr>
          <w:spacing w:val="-6"/>
          <w:szCs w:val="24"/>
        </w:rPr>
        <w:t xml:space="preserve"> </w:t>
      </w:r>
      <w:r w:rsidRPr="501CB51A">
        <w:rPr>
          <w:szCs w:val="24"/>
        </w:rPr>
        <w:t>deadlines</w:t>
      </w:r>
      <w:r w:rsidRPr="501CB51A">
        <w:rPr>
          <w:spacing w:val="-6"/>
          <w:szCs w:val="24"/>
        </w:rPr>
        <w:t xml:space="preserve"> </w:t>
      </w:r>
      <w:r w:rsidRPr="501CB51A">
        <w:rPr>
          <w:szCs w:val="24"/>
        </w:rPr>
        <w:t>as</w:t>
      </w:r>
      <w:r w:rsidRPr="501CB51A">
        <w:rPr>
          <w:spacing w:val="-6"/>
          <w:szCs w:val="24"/>
        </w:rPr>
        <w:t xml:space="preserve"> </w:t>
      </w:r>
      <w:r w:rsidRPr="501CB51A">
        <w:rPr>
          <w:szCs w:val="24"/>
        </w:rPr>
        <w:t>given</w:t>
      </w:r>
      <w:r w:rsidRPr="501CB51A">
        <w:rPr>
          <w:spacing w:val="-4"/>
          <w:szCs w:val="24"/>
        </w:rPr>
        <w:t xml:space="preserve"> </w:t>
      </w:r>
      <w:r w:rsidRPr="501CB51A">
        <w:rPr>
          <w:szCs w:val="24"/>
        </w:rPr>
        <w:t>by</w:t>
      </w:r>
      <w:r w:rsidRPr="501CB51A">
        <w:rPr>
          <w:spacing w:val="-6"/>
          <w:szCs w:val="24"/>
        </w:rPr>
        <w:t xml:space="preserve"> </w:t>
      </w:r>
      <w:r w:rsidRPr="501CB51A">
        <w:rPr>
          <w:szCs w:val="24"/>
        </w:rPr>
        <w:t>your</w:t>
      </w:r>
      <w:r w:rsidRPr="501CB51A">
        <w:rPr>
          <w:spacing w:val="-3"/>
          <w:szCs w:val="24"/>
        </w:rPr>
        <w:t xml:space="preserve"> </w:t>
      </w:r>
      <w:r w:rsidRPr="501CB51A">
        <w:rPr>
          <w:szCs w:val="24"/>
        </w:rPr>
        <w:t>instructors.</w:t>
      </w:r>
    </w:p>
    <w:p w14:paraId="3A226A0C" w14:textId="77777777" w:rsidR="00D2728C" w:rsidRDefault="00BA2A52" w:rsidP="006B740F">
      <w:pPr>
        <w:pStyle w:val="ListParagraph"/>
        <w:numPr>
          <w:ilvl w:val="1"/>
          <w:numId w:val="13"/>
        </w:numPr>
        <w:tabs>
          <w:tab w:val="left" w:pos="1540"/>
        </w:tabs>
        <w:spacing w:before="3"/>
        <w:ind w:left="990" w:hanging="270"/>
      </w:pPr>
      <w:r w:rsidRPr="501CB51A">
        <w:rPr>
          <w:szCs w:val="24"/>
        </w:rPr>
        <w:t>Constantly</w:t>
      </w:r>
      <w:r w:rsidRPr="501CB51A">
        <w:rPr>
          <w:spacing w:val="-3"/>
          <w:szCs w:val="24"/>
        </w:rPr>
        <w:t xml:space="preserve"> </w:t>
      </w:r>
      <w:r w:rsidRPr="501CB51A">
        <w:rPr>
          <w:szCs w:val="24"/>
        </w:rPr>
        <w:t>strive</w:t>
      </w:r>
      <w:r w:rsidRPr="501CB51A">
        <w:rPr>
          <w:spacing w:val="-3"/>
          <w:szCs w:val="24"/>
        </w:rPr>
        <w:t xml:space="preserve"> </w:t>
      </w:r>
      <w:r w:rsidRPr="501CB51A">
        <w:rPr>
          <w:szCs w:val="24"/>
        </w:rPr>
        <w:t>to</w:t>
      </w:r>
      <w:r w:rsidRPr="501CB51A">
        <w:rPr>
          <w:spacing w:val="-1"/>
          <w:szCs w:val="24"/>
        </w:rPr>
        <w:t xml:space="preserve"> </w:t>
      </w:r>
      <w:r w:rsidRPr="501CB51A">
        <w:rPr>
          <w:szCs w:val="24"/>
        </w:rPr>
        <w:t>improve</w:t>
      </w:r>
      <w:r w:rsidRPr="501CB51A">
        <w:rPr>
          <w:spacing w:val="-2"/>
          <w:szCs w:val="24"/>
        </w:rPr>
        <w:t xml:space="preserve"> </w:t>
      </w:r>
      <w:r w:rsidRPr="501CB51A">
        <w:rPr>
          <w:szCs w:val="24"/>
        </w:rPr>
        <w:t>your</w:t>
      </w:r>
      <w:r w:rsidRPr="501CB51A">
        <w:rPr>
          <w:spacing w:val="1"/>
          <w:szCs w:val="24"/>
        </w:rPr>
        <w:t xml:space="preserve"> </w:t>
      </w:r>
      <w:r w:rsidRPr="501CB51A">
        <w:rPr>
          <w:spacing w:val="-2"/>
          <w:szCs w:val="24"/>
        </w:rPr>
        <w:t>abilities.</w:t>
      </w:r>
    </w:p>
    <w:p w14:paraId="554B24D3" w14:textId="77777777" w:rsidR="00D2728C" w:rsidRDefault="00BA2A52" w:rsidP="006B740F">
      <w:pPr>
        <w:pStyle w:val="ListParagraph"/>
        <w:numPr>
          <w:ilvl w:val="1"/>
          <w:numId w:val="13"/>
        </w:numPr>
        <w:tabs>
          <w:tab w:val="left" w:pos="1540"/>
        </w:tabs>
        <w:spacing w:before="40"/>
        <w:ind w:left="990" w:hanging="270"/>
      </w:pPr>
      <w:r w:rsidRPr="501CB51A">
        <w:rPr>
          <w:szCs w:val="24"/>
        </w:rPr>
        <w:t>Come</w:t>
      </w:r>
      <w:r w:rsidRPr="501CB51A">
        <w:rPr>
          <w:spacing w:val="-3"/>
          <w:szCs w:val="24"/>
        </w:rPr>
        <w:t xml:space="preserve"> </w:t>
      </w:r>
      <w:r w:rsidRPr="501CB51A">
        <w:rPr>
          <w:szCs w:val="24"/>
        </w:rPr>
        <w:t>to class</w:t>
      </w:r>
      <w:r w:rsidRPr="501CB51A">
        <w:rPr>
          <w:spacing w:val="-1"/>
          <w:szCs w:val="24"/>
        </w:rPr>
        <w:t xml:space="preserve"> </w:t>
      </w:r>
      <w:r w:rsidRPr="501CB51A">
        <w:rPr>
          <w:szCs w:val="24"/>
        </w:rPr>
        <w:t>with books, handouts,</w:t>
      </w:r>
      <w:r w:rsidRPr="501CB51A">
        <w:rPr>
          <w:spacing w:val="-1"/>
          <w:szCs w:val="24"/>
        </w:rPr>
        <w:t xml:space="preserve"> </w:t>
      </w:r>
      <w:r w:rsidRPr="501CB51A">
        <w:rPr>
          <w:szCs w:val="24"/>
        </w:rPr>
        <w:t>syllabus, and</w:t>
      </w:r>
      <w:r w:rsidRPr="501CB51A">
        <w:rPr>
          <w:spacing w:val="2"/>
          <w:szCs w:val="24"/>
        </w:rPr>
        <w:t xml:space="preserve"> </w:t>
      </w:r>
      <w:r w:rsidRPr="501CB51A">
        <w:rPr>
          <w:spacing w:val="-2"/>
          <w:szCs w:val="24"/>
        </w:rPr>
        <w:t>pens.</w:t>
      </w:r>
    </w:p>
    <w:p w14:paraId="3ED0A405" w14:textId="77777777" w:rsidR="00D2728C" w:rsidRDefault="00BA2A52" w:rsidP="006B740F">
      <w:pPr>
        <w:pStyle w:val="ListParagraph"/>
        <w:numPr>
          <w:ilvl w:val="1"/>
          <w:numId w:val="13"/>
        </w:numPr>
        <w:tabs>
          <w:tab w:val="left" w:pos="1540"/>
        </w:tabs>
        <w:spacing w:before="42" w:line="271" w:lineRule="auto"/>
        <w:ind w:left="990" w:right="922" w:hanging="270"/>
      </w:pPr>
      <w:r w:rsidRPr="501CB51A">
        <w:rPr>
          <w:szCs w:val="24"/>
        </w:rPr>
        <w:t>Seek</w:t>
      </w:r>
      <w:r w:rsidRPr="501CB51A">
        <w:rPr>
          <w:spacing w:val="-4"/>
          <w:szCs w:val="24"/>
        </w:rPr>
        <w:t xml:space="preserve"> </w:t>
      </w:r>
      <w:r w:rsidRPr="501CB51A">
        <w:rPr>
          <w:szCs w:val="24"/>
        </w:rPr>
        <w:t>out</w:t>
      </w:r>
      <w:r w:rsidRPr="501CB51A">
        <w:rPr>
          <w:spacing w:val="-4"/>
          <w:szCs w:val="24"/>
        </w:rPr>
        <w:t xml:space="preserve"> </w:t>
      </w:r>
      <w:r w:rsidRPr="501CB51A">
        <w:rPr>
          <w:szCs w:val="24"/>
        </w:rPr>
        <w:t>appropriate</w:t>
      </w:r>
      <w:r w:rsidRPr="501CB51A">
        <w:rPr>
          <w:spacing w:val="-5"/>
          <w:szCs w:val="24"/>
        </w:rPr>
        <w:t xml:space="preserve"> </w:t>
      </w:r>
      <w:r w:rsidRPr="501CB51A">
        <w:rPr>
          <w:szCs w:val="24"/>
        </w:rPr>
        <w:t>support</w:t>
      </w:r>
      <w:r w:rsidRPr="501CB51A">
        <w:rPr>
          <w:spacing w:val="-4"/>
          <w:szCs w:val="24"/>
        </w:rPr>
        <w:t xml:space="preserve"> </w:t>
      </w:r>
      <w:r w:rsidRPr="501CB51A">
        <w:rPr>
          <w:szCs w:val="24"/>
        </w:rPr>
        <w:t>when</w:t>
      </w:r>
      <w:r w:rsidRPr="501CB51A">
        <w:rPr>
          <w:spacing w:val="-4"/>
          <w:szCs w:val="24"/>
        </w:rPr>
        <w:t xml:space="preserve"> </w:t>
      </w:r>
      <w:r w:rsidRPr="501CB51A">
        <w:rPr>
          <w:szCs w:val="24"/>
        </w:rPr>
        <w:t>having</w:t>
      </w:r>
      <w:r w:rsidRPr="501CB51A">
        <w:rPr>
          <w:spacing w:val="-4"/>
          <w:szCs w:val="24"/>
        </w:rPr>
        <w:t xml:space="preserve"> </w:t>
      </w:r>
      <w:r w:rsidRPr="501CB51A">
        <w:rPr>
          <w:szCs w:val="24"/>
        </w:rPr>
        <w:t>difficulties</w:t>
      </w:r>
      <w:r w:rsidRPr="501CB51A">
        <w:rPr>
          <w:spacing w:val="-4"/>
          <w:szCs w:val="24"/>
        </w:rPr>
        <w:t xml:space="preserve"> </w:t>
      </w:r>
      <w:r w:rsidRPr="501CB51A">
        <w:rPr>
          <w:szCs w:val="24"/>
        </w:rPr>
        <w:t>to</w:t>
      </w:r>
      <w:r w:rsidRPr="501CB51A">
        <w:rPr>
          <w:spacing w:val="-4"/>
          <w:szCs w:val="24"/>
        </w:rPr>
        <w:t xml:space="preserve"> </w:t>
      </w:r>
      <w:r w:rsidRPr="501CB51A">
        <w:rPr>
          <w:szCs w:val="24"/>
        </w:rPr>
        <w:t>ensure</w:t>
      </w:r>
      <w:r w:rsidRPr="501CB51A">
        <w:rPr>
          <w:spacing w:val="-5"/>
          <w:szCs w:val="24"/>
        </w:rPr>
        <w:t xml:space="preserve"> </w:t>
      </w:r>
      <w:r w:rsidRPr="501CB51A">
        <w:rPr>
          <w:szCs w:val="24"/>
        </w:rPr>
        <w:t>success</w:t>
      </w:r>
      <w:r w:rsidRPr="501CB51A">
        <w:rPr>
          <w:spacing w:val="-4"/>
          <w:szCs w:val="24"/>
        </w:rPr>
        <w:t xml:space="preserve"> </w:t>
      </w:r>
      <w:r w:rsidRPr="501CB51A">
        <w:rPr>
          <w:szCs w:val="24"/>
        </w:rPr>
        <w:t>in completing course requirements.</w:t>
      </w:r>
    </w:p>
    <w:p w14:paraId="653126D6" w14:textId="77777777" w:rsidR="00D2728C" w:rsidRDefault="00BA2A52" w:rsidP="006B740F">
      <w:pPr>
        <w:pStyle w:val="ListParagraph"/>
        <w:numPr>
          <w:ilvl w:val="1"/>
          <w:numId w:val="13"/>
        </w:numPr>
        <w:tabs>
          <w:tab w:val="left" w:pos="1540"/>
        </w:tabs>
        <w:spacing w:before="6"/>
        <w:ind w:left="990" w:hanging="270"/>
      </w:pPr>
      <w:r w:rsidRPr="501CB51A">
        <w:rPr>
          <w:szCs w:val="24"/>
        </w:rPr>
        <w:t>Take</w:t>
      </w:r>
      <w:r w:rsidRPr="501CB51A">
        <w:rPr>
          <w:spacing w:val="-2"/>
          <w:szCs w:val="24"/>
        </w:rPr>
        <w:t xml:space="preserve"> </w:t>
      </w:r>
      <w:r w:rsidRPr="501CB51A">
        <w:rPr>
          <w:szCs w:val="24"/>
        </w:rPr>
        <w:t>responsibility</w:t>
      </w:r>
      <w:r w:rsidRPr="501CB51A">
        <w:rPr>
          <w:spacing w:val="-1"/>
          <w:szCs w:val="24"/>
        </w:rPr>
        <w:t xml:space="preserve"> </w:t>
      </w:r>
      <w:r w:rsidRPr="501CB51A">
        <w:rPr>
          <w:szCs w:val="24"/>
        </w:rPr>
        <w:t>for</w:t>
      </w:r>
      <w:r w:rsidRPr="501CB51A">
        <w:rPr>
          <w:spacing w:val="-3"/>
          <w:szCs w:val="24"/>
        </w:rPr>
        <w:t xml:space="preserve"> </w:t>
      </w:r>
      <w:r w:rsidRPr="501CB51A">
        <w:rPr>
          <w:szCs w:val="24"/>
        </w:rPr>
        <w:t>the</w:t>
      </w:r>
      <w:r w:rsidRPr="501CB51A">
        <w:rPr>
          <w:spacing w:val="-1"/>
          <w:szCs w:val="24"/>
        </w:rPr>
        <w:t xml:space="preserve"> </w:t>
      </w:r>
      <w:r w:rsidRPr="501CB51A">
        <w:rPr>
          <w:szCs w:val="24"/>
        </w:rPr>
        <w:t>quality of</w:t>
      </w:r>
      <w:r w:rsidRPr="501CB51A">
        <w:rPr>
          <w:spacing w:val="-1"/>
          <w:szCs w:val="24"/>
        </w:rPr>
        <w:t xml:space="preserve"> </w:t>
      </w:r>
      <w:r w:rsidRPr="501CB51A">
        <w:rPr>
          <w:szCs w:val="24"/>
        </w:rPr>
        <w:t>completed</w:t>
      </w:r>
      <w:r w:rsidRPr="501CB51A">
        <w:rPr>
          <w:spacing w:val="-1"/>
          <w:szCs w:val="24"/>
        </w:rPr>
        <w:t xml:space="preserve"> </w:t>
      </w:r>
      <w:r w:rsidRPr="501CB51A">
        <w:rPr>
          <w:szCs w:val="24"/>
        </w:rPr>
        <w:t>tests</w:t>
      </w:r>
      <w:r w:rsidRPr="501CB51A">
        <w:rPr>
          <w:spacing w:val="-1"/>
          <w:szCs w:val="24"/>
        </w:rPr>
        <w:t xml:space="preserve"> </w:t>
      </w:r>
      <w:r w:rsidRPr="501CB51A">
        <w:rPr>
          <w:szCs w:val="24"/>
        </w:rPr>
        <w:t>and</w:t>
      </w:r>
      <w:r w:rsidRPr="501CB51A">
        <w:rPr>
          <w:spacing w:val="-1"/>
          <w:szCs w:val="24"/>
        </w:rPr>
        <w:t xml:space="preserve"> </w:t>
      </w:r>
      <w:r w:rsidRPr="501CB51A">
        <w:rPr>
          <w:szCs w:val="24"/>
        </w:rPr>
        <w:t xml:space="preserve">assignment; </w:t>
      </w:r>
      <w:r w:rsidRPr="501CB51A">
        <w:rPr>
          <w:spacing w:val="-5"/>
          <w:szCs w:val="24"/>
        </w:rPr>
        <w:t>and</w:t>
      </w:r>
    </w:p>
    <w:p w14:paraId="3D76C9BB" w14:textId="3A8B5D4C" w:rsidR="00D2728C" w:rsidRPr="00D93203" w:rsidRDefault="00BA2A52" w:rsidP="006B740F">
      <w:pPr>
        <w:pStyle w:val="ListParagraph"/>
        <w:numPr>
          <w:ilvl w:val="1"/>
          <w:numId w:val="13"/>
        </w:numPr>
        <w:tabs>
          <w:tab w:val="left" w:pos="1540"/>
        </w:tabs>
        <w:spacing w:before="42" w:line="271" w:lineRule="auto"/>
        <w:ind w:left="990" w:right="244" w:hanging="270"/>
      </w:pPr>
      <w:r w:rsidRPr="501CB51A">
        <w:rPr>
          <w:szCs w:val="24"/>
        </w:rPr>
        <w:t>Strive</w:t>
      </w:r>
      <w:r w:rsidRPr="501CB51A">
        <w:rPr>
          <w:spacing w:val="-5"/>
          <w:szCs w:val="24"/>
        </w:rPr>
        <w:t xml:space="preserve"> </w:t>
      </w:r>
      <w:r w:rsidRPr="501CB51A">
        <w:rPr>
          <w:szCs w:val="24"/>
        </w:rPr>
        <w:t>to</w:t>
      </w:r>
      <w:r w:rsidRPr="501CB51A">
        <w:rPr>
          <w:spacing w:val="-4"/>
          <w:szCs w:val="24"/>
        </w:rPr>
        <w:t xml:space="preserve"> </w:t>
      </w:r>
      <w:r w:rsidRPr="501CB51A">
        <w:rPr>
          <w:szCs w:val="24"/>
        </w:rPr>
        <w:t>work</w:t>
      </w:r>
      <w:r w:rsidRPr="501CB51A">
        <w:rPr>
          <w:spacing w:val="-4"/>
          <w:szCs w:val="24"/>
        </w:rPr>
        <w:t xml:space="preserve"> </w:t>
      </w:r>
      <w:r w:rsidRPr="501CB51A">
        <w:rPr>
          <w:szCs w:val="24"/>
        </w:rPr>
        <w:t>toward</w:t>
      </w:r>
      <w:r w:rsidRPr="501CB51A">
        <w:rPr>
          <w:spacing w:val="-4"/>
          <w:szCs w:val="24"/>
        </w:rPr>
        <w:t xml:space="preserve"> </w:t>
      </w:r>
      <w:r w:rsidRPr="501CB51A">
        <w:rPr>
          <w:szCs w:val="24"/>
        </w:rPr>
        <w:t>greater</w:t>
      </w:r>
      <w:r w:rsidRPr="501CB51A">
        <w:rPr>
          <w:spacing w:val="-4"/>
          <w:szCs w:val="24"/>
        </w:rPr>
        <w:t xml:space="preserve"> </w:t>
      </w:r>
      <w:r w:rsidRPr="501CB51A">
        <w:rPr>
          <w:szCs w:val="24"/>
        </w:rPr>
        <w:t>awareness</w:t>
      </w:r>
      <w:r w:rsidRPr="501CB51A">
        <w:rPr>
          <w:spacing w:val="-4"/>
          <w:szCs w:val="24"/>
        </w:rPr>
        <w:t xml:space="preserve"> </w:t>
      </w:r>
      <w:r w:rsidRPr="501CB51A">
        <w:rPr>
          <w:szCs w:val="24"/>
        </w:rPr>
        <w:t>of</w:t>
      </w:r>
      <w:r w:rsidRPr="501CB51A">
        <w:rPr>
          <w:spacing w:val="-4"/>
          <w:szCs w:val="24"/>
        </w:rPr>
        <w:t xml:space="preserve"> </w:t>
      </w:r>
      <w:r w:rsidRPr="501CB51A">
        <w:rPr>
          <w:szCs w:val="24"/>
        </w:rPr>
        <w:t>personal</w:t>
      </w:r>
      <w:r w:rsidRPr="501CB51A">
        <w:rPr>
          <w:spacing w:val="-4"/>
          <w:szCs w:val="24"/>
        </w:rPr>
        <w:t xml:space="preserve"> </w:t>
      </w:r>
      <w:r w:rsidRPr="501CB51A">
        <w:rPr>
          <w:szCs w:val="24"/>
        </w:rPr>
        <w:t>issues</w:t>
      </w:r>
      <w:r w:rsidRPr="501CB51A">
        <w:rPr>
          <w:spacing w:val="-4"/>
          <w:szCs w:val="24"/>
        </w:rPr>
        <w:t xml:space="preserve"> </w:t>
      </w:r>
      <w:r w:rsidRPr="501CB51A">
        <w:rPr>
          <w:szCs w:val="24"/>
        </w:rPr>
        <w:t>that</w:t>
      </w:r>
      <w:r w:rsidRPr="501CB51A">
        <w:rPr>
          <w:spacing w:val="-4"/>
          <w:szCs w:val="24"/>
        </w:rPr>
        <w:t xml:space="preserve"> </w:t>
      </w:r>
      <w:r w:rsidRPr="501CB51A">
        <w:rPr>
          <w:szCs w:val="24"/>
        </w:rPr>
        <w:t>may</w:t>
      </w:r>
      <w:r w:rsidRPr="501CB51A">
        <w:rPr>
          <w:spacing w:val="-4"/>
          <w:szCs w:val="24"/>
        </w:rPr>
        <w:t xml:space="preserve"> </w:t>
      </w:r>
      <w:r w:rsidRPr="501CB51A">
        <w:rPr>
          <w:szCs w:val="24"/>
        </w:rPr>
        <w:t>impede</w:t>
      </w:r>
      <w:r w:rsidRPr="501CB51A">
        <w:rPr>
          <w:spacing w:val="-5"/>
          <w:szCs w:val="24"/>
        </w:rPr>
        <w:t xml:space="preserve"> </w:t>
      </w:r>
      <w:r w:rsidRPr="501CB51A">
        <w:rPr>
          <w:szCs w:val="24"/>
        </w:rPr>
        <w:t>your effectiveness with clients.</w:t>
      </w:r>
    </w:p>
    <w:p w14:paraId="1125DD6F" w14:textId="77777777" w:rsidR="00D2728C" w:rsidRDefault="00BA2A52" w:rsidP="001F25BC">
      <w:pPr>
        <w:pStyle w:val="ListParagraph"/>
        <w:numPr>
          <w:ilvl w:val="0"/>
          <w:numId w:val="13"/>
        </w:numPr>
        <w:tabs>
          <w:tab w:val="left" w:pos="551"/>
        </w:tabs>
        <w:ind w:left="450" w:hanging="451"/>
      </w:pPr>
      <w:r>
        <w:rPr>
          <w:spacing w:val="-2"/>
        </w:rPr>
        <w:t>Integrity:</w:t>
      </w:r>
    </w:p>
    <w:p w14:paraId="53057F78" w14:textId="77777777" w:rsidR="009A7483" w:rsidRPr="009A7483" w:rsidRDefault="00BA2A52" w:rsidP="006B740F">
      <w:pPr>
        <w:pStyle w:val="ListParagraph"/>
        <w:numPr>
          <w:ilvl w:val="1"/>
          <w:numId w:val="13"/>
        </w:numPr>
        <w:tabs>
          <w:tab w:val="left" w:pos="1451"/>
        </w:tabs>
        <w:spacing w:before="2" w:line="273" w:lineRule="auto"/>
        <w:ind w:left="990" w:right="237" w:hanging="270"/>
      </w:pPr>
      <w:r w:rsidRPr="501CB51A">
        <w:rPr>
          <w:szCs w:val="24"/>
        </w:rPr>
        <w:t>Practice</w:t>
      </w:r>
      <w:r w:rsidRPr="501CB51A">
        <w:rPr>
          <w:spacing w:val="-5"/>
          <w:szCs w:val="24"/>
        </w:rPr>
        <w:t xml:space="preserve"> </w:t>
      </w:r>
      <w:r w:rsidRPr="501CB51A">
        <w:rPr>
          <w:szCs w:val="24"/>
        </w:rPr>
        <w:t>honesty</w:t>
      </w:r>
      <w:r w:rsidRPr="501CB51A">
        <w:rPr>
          <w:spacing w:val="-4"/>
          <w:szCs w:val="24"/>
        </w:rPr>
        <w:t xml:space="preserve"> </w:t>
      </w:r>
      <w:r w:rsidRPr="501CB51A">
        <w:rPr>
          <w:szCs w:val="24"/>
        </w:rPr>
        <w:t>with</w:t>
      </w:r>
      <w:r w:rsidRPr="501CB51A">
        <w:rPr>
          <w:spacing w:val="-4"/>
          <w:szCs w:val="24"/>
        </w:rPr>
        <w:t xml:space="preserve"> </w:t>
      </w:r>
      <w:r w:rsidRPr="501CB51A">
        <w:rPr>
          <w:szCs w:val="24"/>
        </w:rPr>
        <w:t>yourself,</w:t>
      </w:r>
      <w:r w:rsidRPr="501CB51A">
        <w:rPr>
          <w:spacing w:val="-4"/>
          <w:szCs w:val="24"/>
        </w:rPr>
        <w:t xml:space="preserve"> </w:t>
      </w:r>
      <w:r w:rsidRPr="501CB51A">
        <w:rPr>
          <w:szCs w:val="24"/>
        </w:rPr>
        <w:t>your</w:t>
      </w:r>
      <w:r w:rsidRPr="501CB51A">
        <w:rPr>
          <w:spacing w:val="-5"/>
          <w:szCs w:val="24"/>
        </w:rPr>
        <w:t xml:space="preserve"> </w:t>
      </w:r>
      <w:r w:rsidRPr="501CB51A">
        <w:rPr>
          <w:szCs w:val="24"/>
        </w:rPr>
        <w:t>peers,</w:t>
      </w:r>
      <w:r w:rsidRPr="501CB51A">
        <w:rPr>
          <w:spacing w:val="-4"/>
          <w:szCs w:val="24"/>
        </w:rPr>
        <w:t xml:space="preserve"> </w:t>
      </w:r>
      <w:r w:rsidRPr="501CB51A">
        <w:rPr>
          <w:szCs w:val="24"/>
        </w:rPr>
        <w:t>and</w:t>
      </w:r>
      <w:r w:rsidRPr="501CB51A">
        <w:rPr>
          <w:spacing w:val="-4"/>
          <w:szCs w:val="24"/>
        </w:rPr>
        <w:t xml:space="preserve"> </w:t>
      </w:r>
      <w:r w:rsidRPr="501CB51A">
        <w:rPr>
          <w:szCs w:val="24"/>
        </w:rPr>
        <w:t>your</w:t>
      </w:r>
      <w:r w:rsidRPr="501CB51A">
        <w:rPr>
          <w:spacing w:val="-4"/>
          <w:szCs w:val="24"/>
        </w:rPr>
        <w:t xml:space="preserve"> </w:t>
      </w:r>
      <w:r w:rsidRPr="501CB51A">
        <w:rPr>
          <w:szCs w:val="24"/>
        </w:rPr>
        <w:t>instructors.</w:t>
      </w:r>
      <w:r w:rsidRPr="501CB51A">
        <w:rPr>
          <w:spacing w:val="40"/>
          <w:szCs w:val="24"/>
        </w:rPr>
        <w:t xml:space="preserve"> </w:t>
      </w:r>
      <w:r w:rsidRPr="501CB51A">
        <w:rPr>
          <w:szCs w:val="24"/>
        </w:rPr>
        <w:t>Constantly</w:t>
      </w:r>
      <w:r w:rsidRPr="501CB51A">
        <w:rPr>
          <w:spacing w:val="-4"/>
          <w:szCs w:val="24"/>
        </w:rPr>
        <w:t xml:space="preserve"> </w:t>
      </w:r>
      <w:r w:rsidRPr="501CB51A">
        <w:rPr>
          <w:szCs w:val="24"/>
        </w:rPr>
        <w:t>strive to improve your abilities.</w:t>
      </w:r>
    </w:p>
    <w:p w14:paraId="5AA0AFAB" w14:textId="371F9E37" w:rsidR="00D2728C" w:rsidRPr="009A7483" w:rsidRDefault="00BA2A52" w:rsidP="006B740F">
      <w:pPr>
        <w:pStyle w:val="ListParagraph"/>
        <w:numPr>
          <w:ilvl w:val="1"/>
          <w:numId w:val="13"/>
        </w:numPr>
        <w:tabs>
          <w:tab w:val="left" w:pos="1451"/>
        </w:tabs>
        <w:spacing w:before="2" w:line="273" w:lineRule="auto"/>
        <w:ind w:left="990" w:right="237" w:hanging="270"/>
      </w:pPr>
      <w:r w:rsidRPr="009A7483">
        <w:rPr>
          <w:szCs w:val="24"/>
        </w:rPr>
        <w:t>Academic:</w:t>
      </w:r>
      <w:r w:rsidRPr="009A7483">
        <w:rPr>
          <w:spacing w:val="55"/>
          <w:szCs w:val="24"/>
        </w:rPr>
        <w:t xml:space="preserve"> </w:t>
      </w:r>
      <w:r w:rsidRPr="009A7483">
        <w:rPr>
          <w:szCs w:val="24"/>
        </w:rPr>
        <w:t>Commit</w:t>
      </w:r>
      <w:r w:rsidRPr="009A7483">
        <w:rPr>
          <w:spacing w:val="-1"/>
          <w:szCs w:val="24"/>
        </w:rPr>
        <w:t xml:space="preserve"> </w:t>
      </w:r>
      <w:r w:rsidRPr="009A7483">
        <w:rPr>
          <w:szCs w:val="24"/>
        </w:rPr>
        <w:t>yourself</w:t>
      </w:r>
      <w:r w:rsidRPr="009A7483">
        <w:rPr>
          <w:spacing w:val="-2"/>
          <w:szCs w:val="24"/>
        </w:rPr>
        <w:t xml:space="preserve"> </w:t>
      </w:r>
      <w:r w:rsidRPr="009A7483">
        <w:rPr>
          <w:szCs w:val="24"/>
        </w:rPr>
        <w:t>to</w:t>
      </w:r>
      <w:r w:rsidRPr="009A7483">
        <w:rPr>
          <w:spacing w:val="-1"/>
          <w:szCs w:val="24"/>
        </w:rPr>
        <w:t xml:space="preserve"> </w:t>
      </w:r>
      <w:r w:rsidRPr="009A7483">
        <w:rPr>
          <w:szCs w:val="24"/>
        </w:rPr>
        <w:t>learning</w:t>
      </w:r>
      <w:r w:rsidRPr="009A7483">
        <w:rPr>
          <w:spacing w:val="-1"/>
          <w:szCs w:val="24"/>
        </w:rPr>
        <w:t xml:space="preserve"> </w:t>
      </w:r>
      <w:r w:rsidRPr="009A7483">
        <w:rPr>
          <w:szCs w:val="24"/>
        </w:rPr>
        <w:t>the</w:t>
      </w:r>
      <w:r w:rsidRPr="009A7483">
        <w:rPr>
          <w:spacing w:val="-2"/>
          <w:szCs w:val="24"/>
        </w:rPr>
        <w:t xml:space="preserve"> </w:t>
      </w:r>
      <w:r w:rsidRPr="009A7483">
        <w:rPr>
          <w:szCs w:val="24"/>
        </w:rPr>
        <w:t>rules</w:t>
      </w:r>
      <w:r w:rsidRPr="009A7483">
        <w:rPr>
          <w:spacing w:val="-2"/>
          <w:szCs w:val="24"/>
        </w:rPr>
        <w:t xml:space="preserve"> </w:t>
      </w:r>
      <w:r w:rsidRPr="009A7483">
        <w:rPr>
          <w:szCs w:val="24"/>
        </w:rPr>
        <w:t>of</w:t>
      </w:r>
      <w:r w:rsidRPr="009A7483">
        <w:rPr>
          <w:spacing w:val="-1"/>
          <w:szCs w:val="24"/>
        </w:rPr>
        <w:t xml:space="preserve"> </w:t>
      </w:r>
      <w:r w:rsidRPr="009A7483">
        <w:rPr>
          <w:szCs w:val="24"/>
        </w:rPr>
        <w:t>citing</w:t>
      </w:r>
      <w:r w:rsidRPr="009A7483">
        <w:rPr>
          <w:spacing w:val="-2"/>
          <w:szCs w:val="24"/>
        </w:rPr>
        <w:t xml:space="preserve"> </w:t>
      </w:r>
      <w:r w:rsidRPr="009A7483">
        <w:rPr>
          <w:szCs w:val="24"/>
        </w:rPr>
        <w:t>other’s</w:t>
      </w:r>
      <w:r w:rsidRPr="009A7483">
        <w:rPr>
          <w:spacing w:val="-2"/>
          <w:szCs w:val="24"/>
        </w:rPr>
        <w:t xml:space="preserve"> </w:t>
      </w:r>
      <w:r w:rsidRPr="009A7483">
        <w:rPr>
          <w:szCs w:val="24"/>
        </w:rPr>
        <w:t>work</w:t>
      </w:r>
      <w:r w:rsidRPr="009A7483">
        <w:rPr>
          <w:spacing w:val="2"/>
          <w:szCs w:val="24"/>
        </w:rPr>
        <w:t xml:space="preserve"> </w:t>
      </w:r>
      <w:r w:rsidRPr="009A7483">
        <w:rPr>
          <w:spacing w:val="-2"/>
          <w:szCs w:val="24"/>
        </w:rPr>
        <w:t>properly.</w:t>
      </w:r>
    </w:p>
    <w:p w14:paraId="61802C0E" w14:textId="77777777" w:rsidR="00D2728C" w:rsidRDefault="00BA2A52" w:rsidP="006B740F">
      <w:pPr>
        <w:pStyle w:val="ListParagraph"/>
        <w:numPr>
          <w:ilvl w:val="1"/>
          <w:numId w:val="13"/>
        </w:numPr>
        <w:tabs>
          <w:tab w:val="left" w:pos="1451"/>
        </w:tabs>
        <w:spacing w:before="40" w:line="273" w:lineRule="auto"/>
        <w:ind w:left="990" w:right="480" w:hanging="270"/>
      </w:pPr>
      <w:r w:rsidRPr="501CB51A">
        <w:rPr>
          <w:szCs w:val="24"/>
        </w:rPr>
        <w:t>Do</w:t>
      </w:r>
      <w:r w:rsidRPr="501CB51A">
        <w:rPr>
          <w:spacing w:val="-3"/>
          <w:szCs w:val="24"/>
        </w:rPr>
        <w:t xml:space="preserve"> </w:t>
      </w:r>
      <w:r w:rsidRPr="501CB51A">
        <w:rPr>
          <w:szCs w:val="24"/>
        </w:rPr>
        <w:t>your</w:t>
      </w:r>
      <w:r w:rsidRPr="501CB51A">
        <w:rPr>
          <w:spacing w:val="-5"/>
          <w:szCs w:val="24"/>
        </w:rPr>
        <w:t xml:space="preserve"> </w:t>
      </w:r>
      <w:r w:rsidRPr="501CB51A">
        <w:rPr>
          <w:szCs w:val="24"/>
        </w:rPr>
        <w:t>own</w:t>
      </w:r>
      <w:r w:rsidRPr="501CB51A">
        <w:rPr>
          <w:spacing w:val="-3"/>
          <w:szCs w:val="24"/>
        </w:rPr>
        <w:t xml:space="preserve"> </w:t>
      </w:r>
      <w:r w:rsidRPr="501CB51A">
        <w:rPr>
          <w:szCs w:val="24"/>
        </w:rPr>
        <w:t>work</w:t>
      </w:r>
      <w:r w:rsidRPr="501CB51A">
        <w:rPr>
          <w:spacing w:val="-2"/>
          <w:szCs w:val="24"/>
        </w:rPr>
        <w:t xml:space="preserve"> </w:t>
      </w:r>
      <w:r w:rsidRPr="501CB51A">
        <w:rPr>
          <w:szCs w:val="24"/>
        </w:rPr>
        <w:t>and</w:t>
      </w:r>
      <w:r w:rsidRPr="501CB51A">
        <w:rPr>
          <w:spacing w:val="-3"/>
          <w:szCs w:val="24"/>
        </w:rPr>
        <w:t xml:space="preserve"> </w:t>
      </w:r>
      <w:r w:rsidRPr="501CB51A">
        <w:rPr>
          <w:szCs w:val="24"/>
        </w:rPr>
        <w:t>take</w:t>
      </w:r>
      <w:r w:rsidRPr="501CB51A">
        <w:rPr>
          <w:spacing w:val="-5"/>
          <w:szCs w:val="24"/>
        </w:rPr>
        <w:t xml:space="preserve"> </w:t>
      </w:r>
      <w:r w:rsidRPr="501CB51A">
        <w:rPr>
          <w:szCs w:val="24"/>
        </w:rPr>
        <w:t>credit</w:t>
      </w:r>
      <w:r w:rsidRPr="501CB51A">
        <w:rPr>
          <w:spacing w:val="-3"/>
          <w:szCs w:val="24"/>
        </w:rPr>
        <w:t xml:space="preserve"> </w:t>
      </w:r>
      <w:r w:rsidRPr="501CB51A">
        <w:rPr>
          <w:szCs w:val="24"/>
        </w:rPr>
        <w:t>only</w:t>
      </w:r>
      <w:r w:rsidRPr="501CB51A">
        <w:rPr>
          <w:spacing w:val="-3"/>
          <w:szCs w:val="24"/>
        </w:rPr>
        <w:t xml:space="preserve"> </w:t>
      </w:r>
      <w:r w:rsidRPr="501CB51A">
        <w:rPr>
          <w:szCs w:val="24"/>
        </w:rPr>
        <w:t>for</w:t>
      </w:r>
      <w:r w:rsidRPr="501CB51A">
        <w:rPr>
          <w:spacing w:val="-5"/>
          <w:szCs w:val="24"/>
        </w:rPr>
        <w:t xml:space="preserve"> </w:t>
      </w:r>
      <w:r w:rsidRPr="501CB51A">
        <w:rPr>
          <w:szCs w:val="24"/>
        </w:rPr>
        <w:t>your</w:t>
      </w:r>
      <w:r w:rsidRPr="501CB51A">
        <w:rPr>
          <w:spacing w:val="-4"/>
          <w:szCs w:val="24"/>
        </w:rPr>
        <w:t xml:space="preserve"> </w:t>
      </w:r>
      <w:r w:rsidRPr="501CB51A">
        <w:rPr>
          <w:szCs w:val="24"/>
        </w:rPr>
        <w:t>own</w:t>
      </w:r>
      <w:r w:rsidRPr="501CB51A">
        <w:rPr>
          <w:spacing w:val="-3"/>
          <w:szCs w:val="24"/>
        </w:rPr>
        <w:t xml:space="preserve"> </w:t>
      </w:r>
      <w:r w:rsidRPr="501CB51A">
        <w:rPr>
          <w:szCs w:val="24"/>
        </w:rPr>
        <w:t>work.</w:t>
      </w:r>
      <w:r w:rsidRPr="501CB51A">
        <w:rPr>
          <w:spacing w:val="-3"/>
          <w:szCs w:val="24"/>
        </w:rPr>
        <w:t xml:space="preserve"> </w:t>
      </w:r>
      <w:r w:rsidRPr="501CB51A">
        <w:rPr>
          <w:szCs w:val="24"/>
        </w:rPr>
        <w:t>Acknowledge</w:t>
      </w:r>
      <w:r w:rsidRPr="501CB51A">
        <w:rPr>
          <w:spacing w:val="-2"/>
          <w:szCs w:val="24"/>
        </w:rPr>
        <w:t xml:space="preserve"> </w:t>
      </w:r>
      <w:r w:rsidRPr="501CB51A">
        <w:rPr>
          <w:szCs w:val="24"/>
        </w:rPr>
        <w:t>areas where improvement is needed; and</w:t>
      </w:r>
    </w:p>
    <w:p w14:paraId="0D26F55F" w14:textId="77777777" w:rsidR="00D2728C" w:rsidRDefault="00BA2A52" w:rsidP="006B740F">
      <w:pPr>
        <w:pStyle w:val="ListParagraph"/>
        <w:numPr>
          <w:ilvl w:val="1"/>
          <w:numId w:val="13"/>
        </w:numPr>
        <w:tabs>
          <w:tab w:val="left" w:pos="1451"/>
        </w:tabs>
        <w:spacing w:line="294" w:lineRule="exact"/>
        <w:ind w:left="990" w:hanging="270"/>
      </w:pPr>
      <w:r w:rsidRPr="501CB51A">
        <w:rPr>
          <w:szCs w:val="24"/>
        </w:rPr>
        <w:t>Accept</w:t>
      </w:r>
      <w:r w:rsidRPr="501CB51A">
        <w:rPr>
          <w:spacing w:val="-1"/>
          <w:szCs w:val="24"/>
        </w:rPr>
        <w:t xml:space="preserve"> </w:t>
      </w:r>
      <w:r w:rsidRPr="501CB51A">
        <w:rPr>
          <w:szCs w:val="24"/>
        </w:rPr>
        <w:t>and</w:t>
      </w:r>
      <w:r w:rsidRPr="501CB51A">
        <w:rPr>
          <w:spacing w:val="-2"/>
          <w:szCs w:val="24"/>
        </w:rPr>
        <w:t xml:space="preserve"> </w:t>
      </w:r>
      <w:r w:rsidRPr="501CB51A">
        <w:rPr>
          <w:szCs w:val="24"/>
        </w:rPr>
        <w:t>benefit</w:t>
      </w:r>
      <w:r w:rsidRPr="501CB51A">
        <w:rPr>
          <w:spacing w:val="-1"/>
          <w:szCs w:val="24"/>
        </w:rPr>
        <w:t xml:space="preserve"> </w:t>
      </w:r>
      <w:r w:rsidRPr="501CB51A">
        <w:rPr>
          <w:szCs w:val="24"/>
        </w:rPr>
        <w:t>from</w:t>
      </w:r>
      <w:r w:rsidRPr="501CB51A">
        <w:rPr>
          <w:spacing w:val="-1"/>
          <w:szCs w:val="24"/>
        </w:rPr>
        <w:t xml:space="preserve"> </w:t>
      </w:r>
      <w:r w:rsidRPr="501CB51A">
        <w:rPr>
          <w:szCs w:val="24"/>
        </w:rPr>
        <w:t>constructive</w:t>
      </w:r>
      <w:r w:rsidRPr="501CB51A">
        <w:rPr>
          <w:spacing w:val="-2"/>
          <w:szCs w:val="24"/>
        </w:rPr>
        <w:t xml:space="preserve"> feedback.</w:t>
      </w:r>
    </w:p>
    <w:p w14:paraId="2AA000A6" w14:textId="77777777" w:rsidR="00D2728C" w:rsidRDefault="00BA2A52" w:rsidP="001F25BC">
      <w:pPr>
        <w:pStyle w:val="ListParagraph"/>
        <w:numPr>
          <w:ilvl w:val="0"/>
          <w:numId w:val="13"/>
        </w:numPr>
        <w:tabs>
          <w:tab w:val="left" w:pos="551"/>
        </w:tabs>
        <w:spacing w:line="275" w:lineRule="exact"/>
        <w:ind w:left="450" w:hanging="451"/>
      </w:pPr>
      <w:r>
        <w:rPr>
          <w:spacing w:val="-2"/>
        </w:rPr>
        <w:t>Diversity:</w:t>
      </w:r>
    </w:p>
    <w:p w14:paraId="5745B08D" w14:textId="77777777" w:rsidR="00D2728C" w:rsidRDefault="00BA2A52" w:rsidP="006B740F">
      <w:pPr>
        <w:pStyle w:val="ListParagraph"/>
        <w:numPr>
          <w:ilvl w:val="1"/>
          <w:numId w:val="13"/>
        </w:numPr>
        <w:tabs>
          <w:tab w:val="left" w:pos="1180"/>
        </w:tabs>
        <w:ind w:left="990" w:right="614" w:hanging="270"/>
      </w:pPr>
      <w:r w:rsidRPr="501CB51A">
        <w:rPr>
          <w:szCs w:val="24"/>
        </w:rPr>
        <w:t>Strive</w:t>
      </w:r>
      <w:r w:rsidRPr="501CB51A">
        <w:rPr>
          <w:spacing w:val="-4"/>
          <w:szCs w:val="24"/>
        </w:rPr>
        <w:t xml:space="preserve"> </w:t>
      </w:r>
      <w:r w:rsidRPr="501CB51A">
        <w:rPr>
          <w:szCs w:val="24"/>
        </w:rPr>
        <w:t>to</w:t>
      </w:r>
      <w:r w:rsidRPr="501CB51A">
        <w:rPr>
          <w:spacing w:val="-3"/>
          <w:szCs w:val="24"/>
        </w:rPr>
        <w:t xml:space="preserve"> </w:t>
      </w:r>
      <w:r w:rsidRPr="501CB51A">
        <w:rPr>
          <w:szCs w:val="24"/>
        </w:rPr>
        <w:t>become</w:t>
      </w:r>
      <w:r w:rsidRPr="501CB51A">
        <w:rPr>
          <w:spacing w:val="-3"/>
          <w:szCs w:val="24"/>
        </w:rPr>
        <w:t xml:space="preserve"> </w:t>
      </w:r>
      <w:r w:rsidRPr="501CB51A">
        <w:rPr>
          <w:szCs w:val="24"/>
        </w:rPr>
        <w:t>more</w:t>
      </w:r>
      <w:r w:rsidRPr="501CB51A">
        <w:rPr>
          <w:spacing w:val="-4"/>
          <w:szCs w:val="24"/>
        </w:rPr>
        <w:t xml:space="preserve"> </w:t>
      </w:r>
      <w:r w:rsidRPr="501CB51A">
        <w:rPr>
          <w:szCs w:val="24"/>
        </w:rPr>
        <w:t>open</w:t>
      </w:r>
      <w:r w:rsidRPr="501CB51A">
        <w:rPr>
          <w:spacing w:val="-3"/>
          <w:szCs w:val="24"/>
        </w:rPr>
        <w:t xml:space="preserve"> </w:t>
      </w:r>
      <w:r w:rsidRPr="501CB51A">
        <w:rPr>
          <w:szCs w:val="24"/>
        </w:rPr>
        <w:t>to</w:t>
      </w:r>
      <w:r w:rsidRPr="501CB51A">
        <w:rPr>
          <w:spacing w:val="-3"/>
          <w:szCs w:val="24"/>
        </w:rPr>
        <w:t xml:space="preserve"> </w:t>
      </w:r>
      <w:r w:rsidRPr="501CB51A">
        <w:rPr>
          <w:szCs w:val="24"/>
        </w:rPr>
        <w:t>people,</w:t>
      </w:r>
      <w:r w:rsidRPr="501CB51A">
        <w:rPr>
          <w:spacing w:val="-3"/>
          <w:szCs w:val="24"/>
        </w:rPr>
        <w:t xml:space="preserve"> </w:t>
      </w:r>
      <w:r w:rsidRPr="501CB51A">
        <w:rPr>
          <w:szCs w:val="24"/>
        </w:rPr>
        <w:t>ideas,</w:t>
      </w:r>
      <w:r w:rsidRPr="501CB51A">
        <w:rPr>
          <w:spacing w:val="-2"/>
          <w:szCs w:val="24"/>
        </w:rPr>
        <w:t xml:space="preserve"> </w:t>
      </w:r>
      <w:r w:rsidRPr="501CB51A">
        <w:rPr>
          <w:szCs w:val="24"/>
        </w:rPr>
        <w:t>and</w:t>
      </w:r>
      <w:r w:rsidRPr="501CB51A">
        <w:rPr>
          <w:spacing w:val="-2"/>
          <w:szCs w:val="24"/>
        </w:rPr>
        <w:t xml:space="preserve"> </w:t>
      </w:r>
      <w:r w:rsidRPr="501CB51A">
        <w:rPr>
          <w:szCs w:val="24"/>
        </w:rPr>
        <w:t>creeds</w:t>
      </w:r>
      <w:r w:rsidRPr="501CB51A">
        <w:rPr>
          <w:spacing w:val="-3"/>
          <w:szCs w:val="24"/>
        </w:rPr>
        <w:t xml:space="preserve"> </w:t>
      </w:r>
      <w:r w:rsidRPr="501CB51A">
        <w:rPr>
          <w:szCs w:val="24"/>
        </w:rPr>
        <w:t>that</w:t>
      </w:r>
      <w:r w:rsidRPr="501CB51A">
        <w:rPr>
          <w:spacing w:val="-3"/>
          <w:szCs w:val="24"/>
        </w:rPr>
        <w:t xml:space="preserve"> </w:t>
      </w:r>
      <w:r w:rsidRPr="501CB51A">
        <w:rPr>
          <w:szCs w:val="24"/>
        </w:rPr>
        <w:t>you</w:t>
      </w:r>
      <w:r w:rsidRPr="501CB51A">
        <w:rPr>
          <w:spacing w:val="-3"/>
          <w:szCs w:val="24"/>
        </w:rPr>
        <w:t xml:space="preserve"> </w:t>
      </w:r>
      <w:r w:rsidRPr="501CB51A">
        <w:rPr>
          <w:szCs w:val="24"/>
        </w:rPr>
        <w:t>are</w:t>
      </w:r>
      <w:r w:rsidRPr="501CB51A">
        <w:rPr>
          <w:spacing w:val="-4"/>
          <w:szCs w:val="24"/>
        </w:rPr>
        <w:t xml:space="preserve"> </w:t>
      </w:r>
      <w:r w:rsidRPr="501CB51A">
        <w:rPr>
          <w:szCs w:val="24"/>
        </w:rPr>
        <w:t>not</w:t>
      </w:r>
      <w:r w:rsidRPr="501CB51A">
        <w:rPr>
          <w:spacing w:val="-2"/>
          <w:szCs w:val="24"/>
        </w:rPr>
        <w:t xml:space="preserve"> </w:t>
      </w:r>
      <w:r w:rsidRPr="501CB51A">
        <w:rPr>
          <w:szCs w:val="24"/>
        </w:rPr>
        <w:t xml:space="preserve">familiar </w:t>
      </w:r>
      <w:r w:rsidRPr="501CB51A">
        <w:rPr>
          <w:spacing w:val="-2"/>
          <w:szCs w:val="24"/>
        </w:rPr>
        <w:t>with.</w:t>
      </w:r>
    </w:p>
    <w:p w14:paraId="2792FFAB" w14:textId="77777777" w:rsidR="00D2728C" w:rsidRDefault="00BA2A52" w:rsidP="006B740F">
      <w:pPr>
        <w:pStyle w:val="ListParagraph"/>
        <w:numPr>
          <w:ilvl w:val="1"/>
          <w:numId w:val="13"/>
        </w:numPr>
        <w:tabs>
          <w:tab w:val="left" w:pos="1180"/>
        </w:tabs>
        <w:spacing w:before="1"/>
        <w:ind w:left="990" w:hanging="270"/>
      </w:pPr>
      <w:r w:rsidRPr="501CB51A">
        <w:rPr>
          <w:szCs w:val="24"/>
        </w:rPr>
        <w:t>Embrace</w:t>
      </w:r>
      <w:r w:rsidRPr="501CB51A">
        <w:rPr>
          <w:spacing w:val="-4"/>
          <w:szCs w:val="24"/>
        </w:rPr>
        <w:t xml:space="preserve"> </w:t>
      </w:r>
      <w:r w:rsidRPr="501CB51A">
        <w:rPr>
          <w:spacing w:val="-2"/>
          <w:szCs w:val="24"/>
        </w:rPr>
        <w:t>diversity.</w:t>
      </w:r>
    </w:p>
    <w:p w14:paraId="4D6712EB" w14:textId="77777777" w:rsidR="00D2728C" w:rsidRDefault="00BA2A52" w:rsidP="006B740F">
      <w:pPr>
        <w:pStyle w:val="ListParagraph"/>
        <w:numPr>
          <w:ilvl w:val="1"/>
          <w:numId w:val="13"/>
        </w:numPr>
        <w:tabs>
          <w:tab w:val="left" w:pos="1180"/>
        </w:tabs>
        <w:spacing w:before="42"/>
        <w:ind w:left="990" w:hanging="270"/>
      </w:pPr>
      <w:r w:rsidRPr="501CB51A">
        <w:rPr>
          <w:szCs w:val="24"/>
        </w:rPr>
        <w:t>Maintain</w:t>
      </w:r>
      <w:r w:rsidRPr="501CB51A">
        <w:rPr>
          <w:spacing w:val="-2"/>
          <w:szCs w:val="24"/>
        </w:rPr>
        <w:t xml:space="preserve"> </w:t>
      </w:r>
      <w:r w:rsidRPr="501CB51A">
        <w:rPr>
          <w:szCs w:val="24"/>
        </w:rPr>
        <w:t>speech</w:t>
      </w:r>
      <w:r w:rsidRPr="501CB51A">
        <w:rPr>
          <w:spacing w:val="-1"/>
          <w:szCs w:val="24"/>
        </w:rPr>
        <w:t xml:space="preserve"> </w:t>
      </w:r>
      <w:r w:rsidRPr="501CB51A">
        <w:rPr>
          <w:szCs w:val="24"/>
        </w:rPr>
        <w:t>free</w:t>
      </w:r>
      <w:r w:rsidRPr="501CB51A">
        <w:rPr>
          <w:spacing w:val="-3"/>
          <w:szCs w:val="24"/>
        </w:rPr>
        <w:t xml:space="preserve"> </w:t>
      </w:r>
      <w:r w:rsidRPr="501CB51A">
        <w:rPr>
          <w:szCs w:val="24"/>
        </w:rPr>
        <w:t>of</w:t>
      </w:r>
      <w:r w:rsidRPr="501CB51A">
        <w:rPr>
          <w:spacing w:val="-1"/>
          <w:szCs w:val="24"/>
        </w:rPr>
        <w:t xml:space="preserve"> </w:t>
      </w:r>
      <w:r w:rsidRPr="501CB51A">
        <w:rPr>
          <w:szCs w:val="24"/>
        </w:rPr>
        <w:t>racism,</w:t>
      </w:r>
      <w:r w:rsidRPr="501CB51A">
        <w:rPr>
          <w:spacing w:val="-2"/>
          <w:szCs w:val="24"/>
        </w:rPr>
        <w:t xml:space="preserve"> </w:t>
      </w:r>
      <w:r w:rsidRPr="501CB51A">
        <w:rPr>
          <w:szCs w:val="24"/>
        </w:rPr>
        <w:t>sexism,</w:t>
      </w:r>
      <w:r w:rsidRPr="501CB51A">
        <w:rPr>
          <w:spacing w:val="-1"/>
          <w:szCs w:val="24"/>
        </w:rPr>
        <w:t xml:space="preserve"> </w:t>
      </w:r>
      <w:r w:rsidRPr="501CB51A">
        <w:rPr>
          <w:szCs w:val="24"/>
        </w:rPr>
        <w:t>ageism,</w:t>
      </w:r>
      <w:r w:rsidRPr="501CB51A">
        <w:rPr>
          <w:spacing w:val="-2"/>
          <w:szCs w:val="24"/>
        </w:rPr>
        <w:t xml:space="preserve"> </w:t>
      </w:r>
      <w:r w:rsidRPr="501CB51A">
        <w:rPr>
          <w:szCs w:val="24"/>
        </w:rPr>
        <w:t>heterosexism,</w:t>
      </w:r>
      <w:r w:rsidRPr="501CB51A">
        <w:rPr>
          <w:spacing w:val="-1"/>
          <w:szCs w:val="24"/>
        </w:rPr>
        <w:t xml:space="preserve"> </w:t>
      </w:r>
      <w:r w:rsidRPr="501CB51A">
        <w:rPr>
          <w:szCs w:val="24"/>
        </w:rPr>
        <w:t>stereotyping,</w:t>
      </w:r>
      <w:r w:rsidRPr="501CB51A">
        <w:rPr>
          <w:spacing w:val="4"/>
          <w:szCs w:val="24"/>
        </w:rPr>
        <w:t xml:space="preserve"> </w:t>
      </w:r>
      <w:r w:rsidRPr="501CB51A">
        <w:rPr>
          <w:spacing w:val="-4"/>
          <w:szCs w:val="24"/>
        </w:rPr>
        <w:t>etc.</w:t>
      </w:r>
    </w:p>
    <w:p w14:paraId="064DAC5F" w14:textId="77777777" w:rsidR="00D2728C" w:rsidRDefault="00BA2A52" w:rsidP="006B740F">
      <w:pPr>
        <w:pStyle w:val="ListParagraph"/>
        <w:numPr>
          <w:ilvl w:val="1"/>
          <w:numId w:val="13"/>
        </w:numPr>
        <w:tabs>
          <w:tab w:val="left" w:pos="1180"/>
        </w:tabs>
        <w:spacing w:before="40"/>
        <w:ind w:left="990" w:hanging="270"/>
      </w:pPr>
      <w:r w:rsidRPr="501CB51A">
        <w:rPr>
          <w:szCs w:val="24"/>
        </w:rPr>
        <w:t>Exhibit</w:t>
      </w:r>
      <w:r w:rsidRPr="501CB51A">
        <w:rPr>
          <w:spacing w:val="-1"/>
          <w:szCs w:val="24"/>
        </w:rPr>
        <w:t xml:space="preserve"> </w:t>
      </w:r>
      <w:r w:rsidRPr="501CB51A">
        <w:rPr>
          <w:szCs w:val="24"/>
        </w:rPr>
        <w:t>a willingness</w:t>
      </w:r>
      <w:r w:rsidRPr="501CB51A">
        <w:rPr>
          <w:spacing w:val="-1"/>
          <w:szCs w:val="24"/>
        </w:rPr>
        <w:t xml:space="preserve"> </w:t>
      </w:r>
      <w:r w:rsidRPr="501CB51A">
        <w:rPr>
          <w:szCs w:val="24"/>
        </w:rPr>
        <w:t>to serve</w:t>
      </w:r>
      <w:r w:rsidRPr="501CB51A">
        <w:rPr>
          <w:spacing w:val="-3"/>
          <w:szCs w:val="24"/>
        </w:rPr>
        <w:t xml:space="preserve"> </w:t>
      </w:r>
      <w:r w:rsidRPr="501CB51A">
        <w:rPr>
          <w:szCs w:val="24"/>
        </w:rPr>
        <w:t>diverse</w:t>
      </w:r>
      <w:r w:rsidRPr="501CB51A">
        <w:rPr>
          <w:spacing w:val="-2"/>
          <w:szCs w:val="24"/>
        </w:rPr>
        <w:t xml:space="preserve"> </w:t>
      </w:r>
      <w:r w:rsidRPr="501CB51A">
        <w:rPr>
          <w:szCs w:val="24"/>
        </w:rPr>
        <w:t>groups</w:t>
      </w:r>
      <w:r w:rsidRPr="501CB51A">
        <w:rPr>
          <w:spacing w:val="-1"/>
          <w:szCs w:val="24"/>
        </w:rPr>
        <w:t xml:space="preserve"> </w:t>
      </w:r>
      <w:r w:rsidRPr="501CB51A">
        <w:rPr>
          <w:szCs w:val="24"/>
        </w:rPr>
        <w:t xml:space="preserve">of persons; </w:t>
      </w:r>
      <w:r w:rsidRPr="501CB51A">
        <w:rPr>
          <w:spacing w:val="-5"/>
          <w:szCs w:val="24"/>
        </w:rPr>
        <w:t>and</w:t>
      </w:r>
    </w:p>
    <w:p w14:paraId="14A1013D" w14:textId="5AC7FED7" w:rsidR="00D2728C" w:rsidRPr="00763DF7" w:rsidRDefault="00BA2A52" w:rsidP="006B740F">
      <w:pPr>
        <w:pStyle w:val="ListParagraph"/>
        <w:numPr>
          <w:ilvl w:val="1"/>
          <w:numId w:val="13"/>
        </w:numPr>
        <w:tabs>
          <w:tab w:val="left" w:pos="1180"/>
        </w:tabs>
        <w:spacing w:before="40"/>
        <w:ind w:left="990" w:hanging="270"/>
      </w:pPr>
      <w:r w:rsidRPr="501CB51A">
        <w:rPr>
          <w:szCs w:val="24"/>
        </w:rPr>
        <w:t>Demonstrate</w:t>
      </w:r>
      <w:r w:rsidRPr="501CB51A">
        <w:rPr>
          <w:spacing w:val="-3"/>
          <w:szCs w:val="24"/>
        </w:rPr>
        <w:t xml:space="preserve"> </w:t>
      </w:r>
      <w:r w:rsidRPr="501CB51A">
        <w:rPr>
          <w:szCs w:val="24"/>
        </w:rPr>
        <w:t>an</w:t>
      </w:r>
      <w:r w:rsidRPr="501CB51A">
        <w:rPr>
          <w:spacing w:val="-1"/>
          <w:szCs w:val="24"/>
        </w:rPr>
        <w:t xml:space="preserve"> </w:t>
      </w:r>
      <w:r w:rsidRPr="501CB51A">
        <w:rPr>
          <w:szCs w:val="24"/>
        </w:rPr>
        <w:t>understanding</w:t>
      </w:r>
      <w:r w:rsidRPr="501CB51A">
        <w:rPr>
          <w:spacing w:val="-1"/>
          <w:szCs w:val="24"/>
        </w:rPr>
        <w:t xml:space="preserve"> </w:t>
      </w:r>
      <w:r w:rsidRPr="501CB51A">
        <w:rPr>
          <w:szCs w:val="24"/>
        </w:rPr>
        <w:t>of</w:t>
      </w:r>
      <w:r w:rsidRPr="501CB51A">
        <w:rPr>
          <w:spacing w:val="-1"/>
          <w:szCs w:val="24"/>
        </w:rPr>
        <w:t xml:space="preserve"> </w:t>
      </w:r>
      <w:r w:rsidRPr="501CB51A">
        <w:rPr>
          <w:szCs w:val="24"/>
        </w:rPr>
        <w:t>how</w:t>
      </w:r>
      <w:r w:rsidRPr="501CB51A">
        <w:rPr>
          <w:spacing w:val="-2"/>
          <w:szCs w:val="24"/>
        </w:rPr>
        <w:t xml:space="preserve"> </w:t>
      </w:r>
      <w:r w:rsidRPr="501CB51A">
        <w:rPr>
          <w:szCs w:val="24"/>
        </w:rPr>
        <w:t>values</w:t>
      </w:r>
      <w:r w:rsidRPr="501CB51A">
        <w:rPr>
          <w:spacing w:val="-1"/>
          <w:szCs w:val="24"/>
        </w:rPr>
        <w:t xml:space="preserve"> </w:t>
      </w:r>
      <w:r w:rsidRPr="501CB51A">
        <w:rPr>
          <w:szCs w:val="24"/>
        </w:rPr>
        <w:t>and culture</w:t>
      </w:r>
      <w:r w:rsidRPr="501CB51A">
        <w:rPr>
          <w:spacing w:val="-2"/>
          <w:szCs w:val="24"/>
        </w:rPr>
        <w:t xml:space="preserve"> interact.</w:t>
      </w:r>
    </w:p>
    <w:p w14:paraId="7FB9323C" w14:textId="77777777" w:rsidR="00D2728C" w:rsidRDefault="00BA2A52" w:rsidP="001F25BC">
      <w:pPr>
        <w:pStyle w:val="ListParagraph"/>
        <w:numPr>
          <w:ilvl w:val="0"/>
          <w:numId w:val="13"/>
        </w:numPr>
        <w:tabs>
          <w:tab w:val="left" w:pos="551"/>
        </w:tabs>
        <w:spacing w:line="276" w:lineRule="exact"/>
        <w:ind w:left="450" w:hanging="451"/>
      </w:pPr>
      <w:r>
        <w:rPr>
          <w:spacing w:val="-2"/>
        </w:rPr>
        <w:t>Communication:</w:t>
      </w:r>
    </w:p>
    <w:p w14:paraId="7EC92706" w14:textId="77777777" w:rsidR="00D2728C" w:rsidRDefault="00BA2A52" w:rsidP="006B740F">
      <w:pPr>
        <w:pStyle w:val="ListParagraph"/>
        <w:numPr>
          <w:ilvl w:val="1"/>
          <w:numId w:val="13"/>
        </w:numPr>
        <w:tabs>
          <w:tab w:val="left" w:pos="1180"/>
        </w:tabs>
        <w:ind w:left="990" w:right="573" w:hanging="270"/>
      </w:pPr>
      <w:r w:rsidRPr="501CB51A">
        <w:rPr>
          <w:szCs w:val="24"/>
        </w:rPr>
        <w:t>Strive</w:t>
      </w:r>
      <w:r w:rsidRPr="501CB51A">
        <w:rPr>
          <w:spacing w:val="-4"/>
          <w:szCs w:val="24"/>
        </w:rPr>
        <w:t xml:space="preserve"> </w:t>
      </w:r>
      <w:r w:rsidRPr="501CB51A">
        <w:rPr>
          <w:szCs w:val="24"/>
        </w:rPr>
        <w:t>to</w:t>
      </w:r>
      <w:r w:rsidRPr="501CB51A">
        <w:rPr>
          <w:spacing w:val="-4"/>
          <w:szCs w:val="24"/>
        </w:rPr>
        <w:t xml:space="preserve"> </w:t>
      </w:r>
      <w:r w:rsidRPr="501CB51A">
        <w:rPr>
          <w:szCs w:val="24"/>
        </w:rPr>
        <w:t>improve</w:t>
      </w:r>
      <w:r w:rsidRPr="501CB51A">
        <w:rPr>
          <w:spacing w:val="-5"/>
          <w:szCs w:val="24"/>
        </w:rPr>
        <w:t xml:space="preserve"> </w:t>
      </w:r>
      <w:r w:rsidRPr="501CB51A">
        <w:rPr>
          <w:szCs w:val="24"/>
        </w:rPr>
        <w:t>both</w:t>
      </w:r>
      <w:r w:rsidRPr="501CB51A">
        <w:rPr>
          <w:spacing w:val="-4"/>
          <w:szCs w:val="24"/>
        </w:rPr>
        <w:t xml:space="preserve"> </w:t>
      </w:r>
      <w:r w:rsidRPr="501CB51A">
        <w:rPr>
          <w:szCs w:val="24"/>
        </w:rPr>
        <w:t>verbal</w:t>
      </w:r>
      <w:r w:rsidRPr="501CB51A">
        <w:rPr>
          <w:spacing w:val="-3"/>
          <w:szCs w:val="24"/>
        </w:rPr>
        <w:t xml:space="preserve"> </w:t>
      </w:r>
      <w:r w:rsidRPr="501CB51A">
        <w:rPr>
          <w:szCs w:val="24"/>
        </w:rPr>
        <w:t>and</w:t>
      </w:r>
      <w:r w:rsidRPr="501CB51A">
        <w:rPr>
          <w:spacing w:val="-4"/>
          <w:szCs w:val="24"/>
        </w:rPr>
        <w:t xml:space="preserve"> </w:t>
      </w:r>
      <w:r w:rsidRPr="501CB51A">
        <w:rPr>
          <w:szCs w:val="24"/>
        </w:rPr>
        <w:t>written</w:t>
      </w:r>
      <w:r w:rsidRPr="501CB51A">
        <w:rPr>
          <w:spacing w:val="-3"/>
          <w:szCs w:val="24"/>
        </w:rPr>
        <w:t xml:space="preserve"> </w:t>
      </w:r>
      <w:r w:rsidRPr="501CB51A">
        <w:rPr>
          <w:szCs w:val="24"/>
        </w:rPr>
        <w:t>communication</w:t>
      </w:r>
      <w:r w:rsidRPr="501CB51A">
        <w:rPr>
          <w:spacing w:val="-4"/>
          <w:szCs w:val="24"/>
        </w:rPr>
        <w:t xml:space="preserve"> </w:t>
      </w:r>
      <w:r w:rsidRPr="501CB51A">
        <w:rPr>
          <w:szCs w:val="24"/>
        </w:rPr>
        <w:t>skills</w:t>
      </w:r>
      <w:r w:rsidRPr="501CB51A">
        <w:rPr>
          <w:spacing w:val="-4"/>
          <w:szCs w:val="24"/>
        </w:rPr>
        <w:t xml:space="preserve"> </w:t>
      </w:r>
      <w:r w:rsidRPr="501CB51A">
        <w:rPr>
          <w:szCs w:val="24"/>
        </w:rPr>
        <w:t>as</w:t>
      </w:r>
      <w:r w:rsidRPr="501CB51A">
        <w:rPr>
          <w:spacing w:val="-4"/>
          <w:szCs w:val="24"/>
        </w:rPr>
        <w:t xml:space="preserve"> </w:t>
      </w:r>
      <w:r w:rsidRPr="501CB51A">
        <w:rPr>
          <w:szCs w:val="24"/>
        </w:rPr>
        <w:t>these</w:t>
      </w:r>
      <w:r w:rsidRPr="501CB51A">
        <w:rPr>
          <w:spacing w:val="-4"/>
          <w:szCs w:val="24"/>
        </w:rPr>
        <w:t xml:space="preserve"> </w:t>
      </w:r>
      <w:r w:rsidRPr="501CB51A">
        <w:rPr>
          <w:szCs w:val="24"/>
        </w:rPr>
        <w:t>skills</w:t>
      </w:r>
      <w:r w:rsidRPr="501CB51A">
        <w:rPr>
          <w:spacing w:val="-4"/>
          <w:szCs w:val="24"/>
        </w:rPr>
        <w:t xml:space="preserve"> </w:t>
      </w:r>
      <w:r w:rsidRPr="501CB51A">
        <w:rPr>
          <w:szCs w:val="24"/>
        </w:rPr>
        <w:t xml:space="preserve">are used heavily in interactions with clients and peers and also with creating client </w:t>
      </w:r>
      <w:r w:rsidRPr="501CB51A">
        <w:rPr>
          <w:spacing w:val="-2"/>
          <w:szCs w:val="24"/>
        </w:rPr>
        <w:t>records.</w:t>
      </w:r>
    </w:p>
    <w:p w14:paraId="05EAFB82" w14:textId="77777777" w:rsidR="00D2728C" w:rsidRDefault="00BA2A52" w:rsidP="006B740F">
      <w:pPr>
        <w:pStyle w:val="ListParagraph"/>
        <w:numPr>
          <w:ilvl w:val="1"/>
          <w:numId w:val="13"/>
        </w:numPr>
        <w:tabs>
          <w:tab w:val="left" w:pos="1180"/>
        </w:tabs>
        <w:spacing w:line="292" w:lineRule="exact"/>
        <w:ind w:left="990" w:hanging="270"/>
      </w:pPr>
      <w:r w:rsidRPr="501CB51A">
        <w:rPr>
          <w:szCs w:val="24"/>
        </w:rPr>
        <w:lastRenderedPageBreak/>
        <w:t>Demonstrate</w:t>
      </w:r>
      <w:r w:rsidRPr="501CB51A">
        <w:rPr>
          <w:spacing w:val="-2"/>
          <w:szCs w:val="24"/>
        </w:rPr>
        <w:t xml:space="preserve"> </w:t>
      </w:r>
      <w:r w:rsidRPr="501CB51A">
        <w:rPr>
          <w:szCs w:val="24"/>
        </w:rPr>
        <w:t>assertive</w:t>
      </w:r>
      <w:r w:rsidRPr="501CB51A">
        <w:rPr>
          <w:spacing w:val="-3"/>
          <w:szCs w:val="24"/>
        </w:rPr>
        <w:t xml:space="preserve"> </w:t>
      </w:r>
      <w:r w:rsidRPr="501CB51A">
        <w:rPr>
          <w:szCs w:val="24"/>
        </w:rPr>
        <w:t>communication</w:t>
      </w:r>
      <w:r w:rsidRPr="501CB51A">
        <w:rPr>
          <w:spacing w:val="-1"/>
          <w:szCs w:val="24"/>
        </w:rPr>
        <w:t xml:space="preserve"> </w:t>
      </w:r>
      <w:r w:rsidRPr="501CB51A">
        <w:rPr>
          <w:szCs w:val="24"/>
        </w:rPr>
        <w:t>with</w:t>
      </w:r>
      <w:r w:rsidRPr="501CB51A">
        <w:rPr>
          <w:spacing w:val="-2"/>
          <w:szCs w:val="24"/>
        </w:rPr>
        <w:t xml:space="preserve"> </w:t>
      </w:r>
      <w:r w:rsidRPr="501CB51A">
        <w:rPr>
          <w:szCs w:val="24"/>
        </w:rPr>
        <w:t>peers and</w:t>
      </w:r>
      <w:r w:rsidRPr="501CB51A">
        <w:rPr>
          <w:spacing w:val="-2"/>
          <w:szCs w:val="24"/>
        </w:rPr>
        <w:t xml:space="preserve"> </w:t>
      </w:r>
      <w:r w:rsidRPr="501CB51A">
        <w:rPr>
          <w:szCs w:val="24"/>
        </w:rPr>
        <w:t>instructors;</w:t>
      </w:r>
      <w:r w:rsidRPr="501CB51A">
        <w:rPr>
          <w:spacing w:val="-1"/>
          <w:szCs w:val="24"/>
        </w:rPr>
        <w:t xml:space="preserve"> </w:t>
      </w:r>
      <w:r w:rsidRPr="501CB51A">
        <w:rPr>
          <w:spacing w:val="-5"/>
          <w:szCs w:val="24"/>
        </w:rPr>
        <w:t>and</w:t>
      </w:r>
    </w:p>
    <w:p w14:paraId="22BF541D" w14:textId="77777777" w:rsidR="00D2728C" w:rsidRDefault="00BA2A52" w:rsidP="006B740F">
      <w:pPr>
        <w:pStyle w:val="ListParagraph"/>
        <w:numPr>
          <w:ilvl w:val="1"/>
          <w:numId w:val="13"/>
        </w:numPr>
        <w:tabs>
          <w:tab w:val="left" w:pos="1180"/>
        </w:tabs>
        <w:ind w:left="990" w:right="531" w:hanging="270"/>
      </w:pPr>
      <w:r w:rsidRPr="501CB51A">
        <w:rPr>
          <w:szCs w:val="24"/>
        </w:rPr>
        <w:t>Practice</w:t>
      </w:r>
      <w:r w:rsidRPr="501CB51A">
        <w:rPr>
          <w:spacing w:val="-6"/>
          <w:szCs w:val="24"/>
        </w:rPr>
        <w:t xml:space="preserve"> </w:t>
      </w:r>
      <w:r w:rsidRPr="501CB51A">
        <w:rPr>
          <w:szCs w:val="24"/>
        </w:rPr>
        <w:t>positive,</w:t>
      </w:r>
      <w:r w:rsidRPr="501CB51A">
        <w:rPr>
          <w:spacing w:val="-5"/>
          <w:szCs w:val="24"/>
        </w:rPr>
        <w:t xml:space="preserve"> </w:t>
      </w:r>
      <w:r w:rsidRPr="501CB51A">
        <w:rPr>
          <w:szCs w:val="24"/>
        </w:rPr>
        <w:t>constructive,</w:t>
      </w:r>
      <w:r w:rsidRPr="501CB51A">
        <w:rPr>
          <w:spacing w:val="-5"/>
          <w:szCs w:val="24"/>
        </w:rPr>
        <w:t xml:space="preserve"> </w:t>
      </w:r>
      <w:r w:rsidRPr="501CB51A">
        <w:rPr>
          <w:szCs w:val="24"/>
        </w:rPr>
        <w:t>respectful,</w:t>
      </w:r>
      <w:r w:rsidRPr="501CB51A">
        <w:rPr>
          <w:spacing w:val="-5"/>
          <w:szCs w:val="24"/>
        </w:rPr>
        <w:t xml:space="preserve"> </w:t>
      </w:r>
      <w:r w:rsidRPr="501CB51A">
        <w:rPr>
          <w:szCs w:val="24"/>
        </w:rPr>
        <w:t>and</w:t>
      </w:r>
      <w:r w:rsidRPr="501CB51A">
        <w:rPr>
          <w:spacing w:val="-5"/>
          <w:szCs w:val="24"/>
        </w:rPr>
        <w:t xml:space="preserve"> </w:t>
      </w:r>
      <w:r w:rsidRPr="501CB51A">
        <w:rPr>
          <w:szCs w:val="24"/>
        </w:rPr>
        <w:t>professional</w:t>
      </w:r>
      <w:r w:rsidRPr="501CB51A">
        <w:rPr>
          <w:spacing w:val="-5"/>
          <w:szCs w:val="24"/>
        </w:rPr>
        <w:t xml:space="preserve"> </w:t>
      </w:r>
      <w:r w:rsidRPr="501CB51A">
        <w:rPr>
          <w:szCs w:val="24"/>
        </w:rPr>
        <w:t>communications</w:t>
      </w:r>
      <w:r w:rsidRPr="501CB51A">
        <w:rPr>
          <w:spacing w:val="-5"/>
          <w:szCs w:val="24"/>
        </w:rPr>
        <w:t xml:space="preserve"> </w:t>
      </w:r>
      <w:r w:rsidRPr="501CB51A">
        <w:rPr>
          <w:szCs w:val="24"/>
        </w:rPr>
        <w:t>skills with peers and instructor: body language, empathy, listening.</w:t>
      </w:r>
    </w:p>
    <w:p w14:paraId="210AA49E" w14:textId="77777777" w:rsidR="00D2728C" w:rsidRDefault="00BA2A52" w:rsidP="001F25BC">
      <w:pPr>
        <w:pStyle w:val="ListParagraph"/>
        <w:numPr>
          <w:ilvl w:val="0"/>
          <w:numId w:val="13"/>
        </w:numPr>
        <w:tabs>
          <w:tab w:val="left" w:pos="551"/>
        </w:tabs>
        <w:spacing w:line="275" w:lineRule="exact"/>
        <w:ind w:left="450" w:hanging="451"/>
      </w:pPr>
      <w:r>
        <w:t>Social</w:t>
      </w:r>
      <w:r>
        <w:rPr>
          <w:spacing w:val="-1"/>
        </w:rPr>
        <w:t xml:space="preserve"> </w:t>
      </w:r>
      <w:r>
        <w:rPr>
          <w:spacing w:val="-2"/>
        </w:rPr>
        <w:t>Justice:</w:t>
      </w:r>
    </w:p>
    <w:p w14:paraId="305A1133" w14:textId="77777777" w:rsidR="00D2728C" w:rsidRDefault="00BA2A52" w:rsidP="006B740F">
      <w:pPr>
        <w:pStyle w:val="ListParagraph"/>
        <w:numPr>
          <w:ilvl w:val="1"/>
          <w:numId w:val="13"/>
        </w:numPr>
        <w:tabs>
          <w:tab w:val="left" w:pos="1180"/>
        </w:tabs>
        <w:spacing w:before="2"/>
        <w:ind w:left="990" w:hanging="270"/>
      </w:pPr>
      <w:r w:rsidRPr="501CB51A">
        <w:rPr>
          <w:szCs w:val="24"/>
        </w:rPr>
        <w:t>Strive</w:t>
      </w:r>
      <w:r w:rsidRPr="501CB51A">
        <w:rPr>
          <w:spacing w:val="-4"/>
          <w:szCs w:val="24"/>
        </w:rPr>
        <w:t xml:space="preserve"> </w:t>
      </w:r>
      <w:r w:rsidRPr="501CB51A">
        <w:rPr>
          <w:szCs w:val="24"/>
        </w:rPr>
        <w:t>to deepen</w:t>
      </w:r>
      <w:r w:rsidRPr="501CB51A">
        <w:rPr>
          <w:spacing w:val="-1"/>
          <w:szCs w:val="24"/>
        </w:rPr>
        <w:t xml:space="preserve"> </w:t>
      </w:r>
      <w:r w:rsidRPr="501CB51A">
        <w:rPr>
          <w:szCs w:val="24"/>
        </w:rPr>
        <w:t>your</w:t>
      </w:r>
      <w:r w:rsidRPr="501CB51A">
        <w:rPr>
          <w:spacing w:val="1"/>
          <w:szCs w:val="24"/>
        </w:rPr>
        <w:t xml:space="preserve"> </w:t>
      </w:r>
      <w:r w:rsidRPr="501CB51A">
        <w:rPr>
          <w:szCs w:val="24"/>
        </w:rPr>
        <w:t>commitment</w:t>
      </w:r>
      <w:r w:rsidRPr="501CB51A">
        <w:rPr>
          <w:spacing w:val="-1"/>
          <w:szCs w:val="24"/>
        </w:rPr>
        <w:t xml:space="preserve"> </w:t>
      </w:r>
      <w:r w:rsidRPr="501CB51A">
        <w:rPr>
          <w:szCs w:val="24"/>
        </w:rPr>
        <w:t>to social</w:t>
      </w:r>
      <w:r w:rsidRPr="501CB51A">
        <w:rPr>
          <w:spacing w:val="-1"/>
          <w:szCs w:val="24"/>
        </w:rPr>
        <w:t xml:space="preserve"> </w:t>
      </w:r>
      <w:r w:rsidRPr="501CB51A">
        <w:rPr>
          <w:szCs w:val="24"/>
        </w:rPr>
        <w:t>justice</w:t>
      </w:r>
      <w:r w:rsidRPr="501CB51A">
        <w:rPr>
          <w:spacing w:val="-2"/>
          <w:szCs w:val="24"/>
        </w:rPr>
        <w:t xml:space="preserve"> </w:t>
      </w:r>
      <w:r w:rsidRPr="501CB51A">
        <w:rPr>
          <w:szCs w:val="24"/>
        </w:rPr>
        <w:t>for</w:t>
      </w:r>
      <w:r w:rsidRPr="501CB51A">
        <w:rPr>
          <w:spacing w:val="-3"/>
          <w:szCs w:val="24"/>
        </w:rPr>
        <w:t xml:space="preserve"> </w:t>
      </w:r>
      <w:r w:rsidRPr="501CB51A">
        <w:rPr>
          <w:szCs w:val="24"/>
        </w:rPr>
        <w:t>all populations</w:t>
      </w:r>
      <w:r w:rsidRPr="501CB51A">
        <w:rPr>
          <w:spacing w:val="-1"/>
          <w:szCs w:val="24"/>
        </w:rPr>
        <w:t xml:space="preserve"> </w:t>
      </w:r>
      <w:r w:rsidRPr="501CB51A">
        <w:rPr>
          <w:szCs w:val="24"/>
        </w:rPr>
        <w:t>at</w:t>
      </w:r>
      <w:r w:rsidRPr="501CB51A">
        <w:rPr>
          <w:spacing w:val="4"/>
          <w:szCs w:val="24"/>
        </w:rPr>
        <w:t xml:space="preserve"> </w:t>
      </w:r>
      <w:r w:rsidRPr="501CB51A">
        <w:rPr>
          <w:spacing w:val="-2"/>
          <w:szCs w:val="24"/>
        </w:rPr>
        <w:t>risk.</w:t>
      </w:r>
    </w:p>
    <w:p w14:paraId="0A52962A" w14:textId="77777777" w:rsidR="00D2728C" w:rsidRDefault="00BA2A52" w:rsidP="006B740F">
      <w:pPr>
        <w:pStyle w:val="ListParagraph"/>
        <w:numPr>
          <w:ilvl w:val="1"/>
          <w:numId w:val="13"/>
        </w:numPr>
        <w:tabs>
          <w:tab w:val="left" w:pos="1180"/>
        </w:tabs>
        <w:spacing w:before="42" w:line="271" w:lineRule="auto"/>
        <w:ind w:left="990" w:right="379" w:hanging="270"/>
      </w:pPr>
      <w:r w:rsidRPr="501CB51A">
        <w:rPr>
          <w:szCs w:val="24"/>
        </w:rPr>
        <w:t>Demonstrate</w:t>
      </w:r>
      <w:r w:rsidRPr="501CB51A">
        <w:rPr>
          <w:spacing w:val="-5"/>
          <w:szCs w:val="24"/>
        </w:rPr>
        <w:t xml:space="preserve"> </w:t>
      </w:r>
      <w:r w:rsidRPr="501CB51A">
        <w:rPr>
          <w:szCs w:val="24"/>
        </w:rPr>
        <w:t>an</w:t>
      </w:r>
      <w:r w:rsidRPr="501CB51A">
        <w:rPr>
          <w:spacing w:val="-5"/>
          <w:szCs w:val="24"/>
        </w:rPr>
        <w:t xml:space="preserve"> </w:t>
      </w:r>
      <w:r w:rsidRPr="501CB51A">
        <w:rPr>
          <w:szCs w:val="24"/>
        </w:rPr>
        <w:t>understanding</w:t>
      </w:r>
      <w:r w:rsidRPr="501CB51A">
        <w:rPr>
          <w:spacing w:val="-5"/>
          <w:szCs w:val="24"/>
        </w:rPr>
        <w:t xml:space="preserve"> </w:t>
      </w:r>
      <w:r w:rsidRPr="501CB51A">
        <w:rPr>
          <w:szCs w:val="24"/>
        </w:rPr>
        <w:t>of</w:t>
      </w:r>
      <w:r w:rsidRPr="501CB51A">
        <w:rPr>
          <w:spacing w:val="-5"/>
          <w:szCs w:val="24"/>
        </w:rPr>
        <w:t xml:space="preserve"> </w:t>
      </w:r>
      <w:r w:rsidRPr="501CB51A">
        <w:rPr>
          <w:szCs w:val="24"/>
        </w:rPr>
        <w:t>how</w:t>
      </w:r>
      <w:r w:rsidRPr="501CB51A">
        <w:rPr>
          <w:spacing w:val="-5"/>
          <w:szCs w:val="24"/>
        </w:rPr>
        <w:t xml:space="preserve"> </w:t>
      </w:r>
      <w:r w:rsidRPr="501CB51A">
        <w:rPr>
          <w:szCs w:val="24"/>
        </w:rPr>
        <w:t>institutional</w:t>
      </w:r>
      <w:r w:rsidRPr="501CB51A">
        <w:rPr>
          <w:spacing w:val="-5"/>
          <w:szCs w:val="24"/>
        </w:rPr>
        <w:t xml:space="preserve"> </w:t>
      </w:r>
      <w:r w:rsidRPr="501CB51A">
        <w:rPr>
          <w:szCs w:val="24"/>
        </w:rPr>
        <w:t>and</w:t>
      </w:r>
      <w:r w:rsidRPr="501CB51A">
        <w:rPr>
          <w:spacing w:val="-5"/>
          <w:szCs w:val="24"/>
        </w:rPr>
        <w:t xml:space="preserve"> </w:t>
      </w:r>
      <w:r w:rsidRPr="501CB51A">
        <w:rPr>
          <w:szCs w:val="24"/>
        </w:rPr>
        <w:t>personal</w:t>
      </w:r>
      <w:r w:rsidRPr="501CB51A">
        <w:rPr>
          <w:spacing w:val="-5"/>
          <w:szCs w:val="24"/>
        </w:rPr>
        <w:t xml:space="preserve"> </w:t>
      </w:r>
      <w:r w:rsidRPr="501CB51A">
        <w:rPr>
          <w:szCs w:val="24"/>
        </w:rPr>
        <w:t>oppression</w:t>
      </w:r>
      <w:r w:rsidRPr="501CB51A">
        <w:rPr>
          <w:spacing w:val="-5"/>
          <w:szCs w:val="24"/>
        </w:rPr>
        <w:t xml:space="preserve"> </w:t>
      </w:r>
      <w:r w:rsidRPr="501CB51A">
        <w:rPr>
          <w:szCs w:val="24"/>
        </w:rPr>
        <w:t>impede the experience of social justice for individuals and groups; and</w:t>
      </w:r>
    </w:p>
    <w:p w14:paraId="1D578B6C" w14:textId="77777777" w:rsidR="00D2728C" w:rsidRDefault="00BA2A52" w:rsidP="006B740F">
      <w:pPr>
        <w:pStyle w:val="ListParagraph"/>
        <w:numPr>
          <w:ilvl w:val="1"/>
          <w:numId w:val="13"/>
        </w:numPr>
        <w:tabs>
          <w:tab w:val="left" w:pos="1180"/>
        </w:tabs>
        <w:spacing w:before="6" w:line="273" w:lineRule="auto"/>
        <w:ind w:left="990" w:right="801" w:hanging="270"/>
      </w:pPr>
      <w:r w:rsidRPr="501CB51A">
        <w:rPr>
          <w:szCs w:val="24"/>
        </w:rPr>
        <w:t>Strive</w:t>
      </w:r>
      <w:r w:rsidRPr="501CB51A">
        <w:rPr>
          <w:spacing w:val="-5"/>
          <w:szCs w:val="24"/>
        </w:rPr>
        <w:t xml:space="preserve"> </w:t>
      </w:r>
      <w:r w:rsidRPr="501CB51A">
        <w:rPr>
          <w:szCs w:val="24"/>
        </w:rPr>
        <w:t>to</w:t>
      </w:r>
      <w:r w:rsidRPr="501CB51A">
        <w:rPr>
          <w:spacing w:val="-4"/>
          <w:szCs w:val="24"/>
        </w:rPr>
        <w:t xml:space="preserve"> </w:t>
      </w:r>
      <w:r w:rsidRPr="501CB51A">
        <w:rPr>
          <w:szCs w:val="24"/>
        </w:rPr>
        <w:t>learn</w:t>
      </w:r>
      <w:r w:rsidRPr="501CB51A">
        <w:rPr>
          <w:spacing w:val="-4"/>
          <w:szCs w:val="24"/>
        </w:rPr>
        <w:t xml:space="preserve"> </w:t>
      </w:r>
      <w:r w:rsidRPr="501CB51A">
        <w:rPr>
          <w:szCs w:val="24"/>
        </w:rPr>
        <w:t>about</w:t>
      </w:r>
      <w:r w:rsidRPr="501CB51A">
        <w:rPr>
          <w:spacing w:val="-4"/>
          <w:szCs w:val="24"/>
        </w:rPr>
        <w:t xml:space="preserve"> </w:t>
      </w:r>
      <w:r w:rsidRPr="501CB51A">
        <w:rPr>
          <w:szCs w:val="24"/>
        </w:rPr>
        <w:t>methods</w:t>
      </w:r>
      <w:r w:rsidRPr="501CB51A">
        <w:rPr>
          <w:spacing w:val="-4"/>
          <w:szCs w:val="24"/>
        </w:rPr>
        <w:t xml:space="preserve"> </w:t>
      </w:r>
      <w:r w:rsidRPr="501CB51A">
        <w:rPr>
          <w:szCs w:val="24"/>
        </w:rPr>
        <w:t>of</w:t>
      </w:r>
      <w:r w:rsidRPr="501CB51A">
        <w:rPr>
          <w:spacing w:val="-4"/>
          <w:szCs w:val="24"/>
        </w:rPr>
        <w:t xml:space="preserve"> </w:t>
      </w:r>
      <w:r w:rsidRPr="501CB51A">
        <w:rPr>
          <w:szCs w:val="24"/>
        </w:rPr>
        <w:t>empowering</w:t>
      </w:r>
      <w:r w:rsidRPr="501CB51A">
        <w:rPr>
          <w:spacing w:val="-4"/>
          <w:szCs w:val="24"/>
        </w:rPr>
        <w:t xml:space="preserve"> </w:t>
      </w:r>
      <w:r w:rsidRPr="501CB51A">
        <w:rPr>
          <w:szCs w:val="24"/>
        </w:rPr>
        <w:t>populations</w:t>
      </w:r>
      <w:r w:rsidRPr="501CB51A">
        <w:rPr>
          <w:spacing w:val="-4"/>
          <w:szCs w:val="24"/>
        </w:rPr>
        <w:t xml:space="preserve"> </w:t>
      </w:r>
      <w:r w:rsidRPr="501CB51A">
        <w:rPr>
          <w:szCs w:val="24"/>
        </w:rPr>
        <w:t>and</w:t>
      </w:r>
      <w:r w:rsidRPr="501CB51A">
        <w:rPr>
          <w:spacing w:val="-4"/>
          <w:szCs w:val="24"/>
        </w:rPr>
        <w:t xml:space="preserve"> </w:t>
      </w:r>
      <w:r w:rsidRPr="501CB51A">
        <w:rPr>
          <w:szCs w:val="24"/>
        </w:rPr>
        <w:t>enhancing</w:t>
      </w:r>
      <w:r w:rsidRPr="501CB51A">
        <w:rPr>
          <w:spacing w:val="-4"/>
          <w:szCs w:val="24"/>
        </w:rPr>
        <w:t xml:space="preserve"> </w:t>
      </w:r>
      <w:r w:rsidRPr="501CB51A">
        <w:rPr>
          <w:szCs w:val="24"/>
        </w:rPr>
        <w:t xml:space="preserve">social </w:t>
      </w:r>
      <w:r w:rsidRPr="501CB51A">
        <w:rPr>
          <w:spacing w:val="-2"/>
          <w:szCs w:val="24"/>
        </w:rPr>
        <w:t>justice.</w:t>
      </w:r>
    </w:p>
    <w:p w14:paraId="31358680" w14:textId="77777777" w:rsidR="00D2728C" w:rsidRDefault="00D2728C">
      <w:pPr>
        <w:spacing w:line="273" w:lineRule="auto"/>
      </w:pPr>
    </w:p>
    <w:p w14:paraId="20C95B0E" w14:textId="7B5C4BC5" w:rsidR="00D2728C" w:rsidRDefault="00B76AB2" w:rsidP="00DD6F52">
      <w:pPr>
        <w:pStyle w:val="Heading1"/>
        <w:rPr>
          <w:spacing w:val="-2"/>
        </w:rPr>
      </w:pPr>
      <w:bookmarkStart w:id="40" w:name="_Toc231287633"/>
      <w:r>
        <w:t>MSW PROGRAM AND UNIVERSITY POLICIES</w:t>
      </w:r>
      <w:bookmarkEnd w:id="40"/>
    </w:p>
    <w:p w14:paraId="7095AC81" w14:textId="77777777" w:rsidR="00D2728C" w:rsidRDefault="00D2728C" w:rsidP="501CB51A">
      <w:pPr>
        <w:pStyle w:val="BodyText"/>
        <w:ind w:left="0"/>
      </w:pPr>
    </w:p>
    <w:p w14:paraId="3907B8B7" w14:textId="77777777" w:rsidR="00D2728C" w:rsidRDefault="1D973C0B" w:rsidP="00DE608E">
      <w:pPr>
        <w:pStyle w:val="Heading2"/>
        <w:rPr>
          <w:spacing w:val="-2"/>
        </w:rPr>
      </w:pPr>
      <w:bookmarkStart w:id="41" w:name="_Toc231287634"/>
      <w:r>
        <w:t>GPA</w:t>
      </w:r>
      <w:r>
        <w:rPr>
          <w:spacing w:val="-2"/>
        </w:rPr>
        <w:t xml:space="preserve"> </w:t>
      </w:r>
      <w:r>
        <w:t>and</w:t>
      </w:r>
      <w:r>
        <w:rPr>
          <w:spacing w:val="-1"/>
        </w:rPr>
        <w:t xml:space="preserve"> </w:t>
      </w:r>
      <w:r>
        <w:t>Grading</w:t>
      </w:r>
      <w:r>
        <w:rPr>
          <w:spacing w:val="-1"/>
        </w:rPr>
        <w:t xml:space="preserve"> </w:t>
      </w:r>
      <w:r>
        <w:rPr>
          <w:spacing w:val="-2"/>
        </w:rPr>
        <w:t>Policy</w:t>
      </w:r>
      <w:bookmarkEnd w:id="41"/>
    </w:p>
    <w:p w14:paraId="648F2313" w14:textId="77777777" w:rsidR="00DE608E" w:rsidRDefault="00DE608E" w:rsidP="00DE608E"/>
    <w:p w14:paraId="78461506" w14:textId="77777777" w:rsidR="00D2728C" w:rsidRDefault="00BA2A52" w:rsidP="00DE608E">
      <w:pPr>
        <w:pStyle w:val="Heading3"/>
      </w:pPr>
      <w:r>
        <w:t>Grade</w:t>
      </w:r>
      <w:r>
        <w:rPr>
          <w:spacing w:val="-2"/>
        </w:rPr>
        <w:t xml:space="preserve"> </w:t>
      </w:r>
      <w:r>
        <w:t>Point</w:t>
      </w:r>
      <w:r>
        <w:rPr>
          <w:spacing w:val="-1"/>
        </w:rPr>
        <w:t xml:space="preserve"> </w:t>
      </w:r>
      <w:r>
        <w:t xml:space="preserve">Average </w:t>
      </w:r>
      <w:r>
        <w:rPr>
          <w:spacing w:val="-2"/>
        </w:rPr>
        <w:t>(GPA)</w:t>
      </w:r>
    </w:p>
    <w:p w14:paraId="33A19180" w14:textId="77777777" w:rsidR="00D2728C" w:rsidRDefault="00BA2A52" w:rsidP="501CB51A">
      <w:pPr>
        <w:pStyle w:val="BodyText"/>
        <w:ind w:right="169"/>
      </w:pPr>
      <w:r>
        <w:t>The</w:t>
      </w:r>
      <w:r>
        <w:rPr>
          <w:spacing w:val="-1"/>
        </w:rPr>
        <w:t xml:space="preserve"> </w:t>
      </w:r>
      <w:r>
        <w:t>grade point average is a numerical value which is obtained by dividing</w:t>
      </w:r>
      <w:r>
        <w:rPr>
          <w:spacing w:val="-1"/>
        </w:rPr>
        <w:t xml:space="preserve"> </w:t>
      </w:r>
      <w:r>
        <w:t>the number of grade points earned by the number of hours attempted. This average is computed at the end of each term,</w:t>
      </w:r>
      <w:r>
        <w:rPr>
          <w:spacing w:val="-2"/>
        </w:rPr>
        <w:t xml:space="preserve"> </w:t>
      </w:r>
      <w:r>
        <w:t>both</w:t>
      </w:r>
      <w:r>
        <w:rPr>
          <w:spacing w:val="-2"/>
        </w:rPr>
        <w:t xml:space="preserve"> </w:t>
      </w:r>
      <w:r>
        <w:t>for</w:t>
      </w:r>
      <w:r>
        <w:rPr>
          <w:spacing w:val="-4"/>
        </w:rPr>
        <w:t xml:space="preserve"> </w:t>
      </w:r>
      <w:r>
        <w:t>the</w:t>
      </w:r>
      <w:r>
        <w:rPr>
          <w:spacing w:val="-2"/>
        </w:rPr>
        <w:t xml:space="preserve"> </w:t>
      </w:r>
      <w:r>
        <w:t>term</w:t>
      </w:r>
      <w:r>
        <w:rPr>
          <w:spacing w:val="-1"/>
        </w:rPr>
        <w:t xml:space="preserve"> </w:t>
      </w:r>
      <w:r>
        <w:t>and</w:t>
      </w:r>
      <w:r>
        <w:rPr>
          <w:spacing w:val="-2"/>
        </w:rPr>
        <w:t xml:space="preserve"> </w:t>
      </w:r>
      <w:r>
        <w:t>on</w:t>
      </w:r>
      <w:r>
        <w:rPr>
          <w:spacing w:val="-2"/>
        </w:rPr>
        <w:t xml:space="preserve"> </w:t>
      </w:r>
      <w:r>
        <w:t>a</w:t>
      </w:r>
      <w:r>
        <w:rPr>
          <w:spacing w:val="-3"/>
        </w:rPr>
        <w:t xml:space="preserve"> </w:t>
      </w:r>
      <w:r>
        <w:t>cumulative</w:t>
      </w:r>
      <w:r>
        <w:rPr>
          <w:spacing w:val="-3"/>
        </w:rPr>
        <w:t xml:space="preserve"> </w:t>
      </w:r>
      <w:r>
        <w:t>basis. The</w:t>
      </w:r>
      <w:r>
        <w:rPr>
          <w:spacing w:val="-4"/>
        </w:rPr>
        <w:t xml:space="preserve"> </w:t>
      </w:r>
      <w:r>
        <w:t>grade</w:t>
      </w:r>
      <w:r>
        <w:rPr>
          <w:spacing w:val="-3"/>
        </w:rPr>
        <w:t xml:space="preserve"> </w:t>
      </w:r>
      <w:r>
        <w:t>of</w:t>
      </w:r>
      <w:r>
        <w:rPr>
          <w:spacing w:val="-2"/>
        </w:rPr>
        <w:t xml:space="preserve"> </w:t>
      </w:r>
      <w:r>
        <w:t>A</w:t>
      </w:r>
      <w:r>
        <w:rPr>
          <w:spacing w:val="-4"/>
        </w:rPr>
        <w:t xml:space="preserve"> </w:t>
      </w:r>
      <w:r>
        <w:t>represents</w:t>
      </w:r>
      <w:r>
        <w:rPr>
          <w:spacing w:val="-2"/>
        </w:rPr>
        <w:t xml:space="preserve"> </w:t>
      </w:r>
      <w:r>
        <w:t>four</w:t>
      </w:r>
      <w:r>
        <w:rPr>
          <w:spacing w:val="-3"/>
        </w:rPr>
        <w:t xml:space="preserve"> </w:t>
      </w:r>
      <w:r>
        <w:t>points</w:t>
      </w:r>
      <w:r>
        <w:rPr>
          <w:spacing w:val="-2"/>
        </w:rPr>
        <w:t xml:space="preserve"> </w:t>
      </w:r>
      <w:r>
        <w:t>for</w:t>
      </w:r>
      <w:r>
        <w:rPr>
          <w:spacing w:val="-4"/>
        </w:rPr>
        <w:t xml:space="preserve"> </w:t>
      </w:r>
      <w:r>
        <w:t>each hour of credit; B+ three and one-half points; B three points; C+ two and one-half points; C two points. No points are recorded for an F, although the hours attempted are included in the computations. No points are recorded for an S or U and the hours attempted are not included in the computations.</w:t>
      </w:r>
    </w:p>
    <w:p w14:paraId="58579AF7" w14:textId="77777777" w:rsidR="00D2728C" w:rsidRDefault="00D2728C" w:rsidP="501CB51A">
      <w:pPr>
        <w:pStyle w:val="BodyText"/>
        <w:spacing w:before="1"/>
        <w:ind w:left="0"/>
      </w:pPr>
    </w:p>
    <w:p w14:paraId="33E0C9CD" w14:textId="77777777" w:rsidR="00D2728C" w:rsidRDefault="00BA2A52" w:rsidP="00DE608E">
      <w:pPr>
        <w:pStyle w:val="Heading3"/>
      </w:pPr>
      <w:r>
        <w:t xml:space="preserve">Grade </w:t>
      </w:r>
      <w:r>
        <w:rPr>
          <w:spacing w:val="-2"/>
        </w:rPr>
        <w:t>Report</w:t>
      </w:r>
    </w:p>
    <w:p w14:paraId="175676EE" w14:textId="7EA06BDB" w:rsidR="00D2728C" w:rsidRDefault="005E2856" w:rsidP="501CB51A">
      <w:pPr>
        <w:pStyle w:val="BodyText"/>
        <w:ind w:left="0"/>
      </w:pPr>
      <w:r w:rsidRPr="005E2856">
        <w:t xml:space="preserve">At the end of each semester or summer session for which a student is enrolled, an online grade report is made available via </w:t>
      </w:r>
      <w:r w:rsidR="00FC01EE">
        <w:t>M</w:t>
      </w:r>
      <w:r w:rsidR="00FC01EE" w:rsidRPr="00FC01EE">
        <w:t>yUSI</w:t>
      </w:r>
      <w:r w:rsidRPr="005E2856">
        <w:t>. The online grade report is a record of courses enrolled, letter grades earned, semester grade point average, and cumulative grade point average. Information concerning the student’s current academic standing also is indicated.</w:t>
      </w:r>
    </w:p>
    <w:p w14:paraId="5B2241E8" w14:textId="77777777" w:rsidR="005E2856" w:rsidRDefault="005E2856" w:rsidP="501CB51A">
      <w:pPr>
        <w:pStyle w:val="BodyText"/>
        <w:ind w:left="0"/>
      </w:pPr>
    </w:p>
    <w:p w14:paraId="6B1D39D6" w14:textId="77777777" w:rsidR="00D2728C" w:rsidRDefault="00BA2A52" w:rsidP="00DE608E">
      <w:pPr>
        <w:pStyle w:val="Heading3"/>
      </w:pPr>
      <w:r>
        <w:t xml:space="preserve">Grading </w:t>
      </w:r>
      <w:r>
        <w:rPr>
          <w:spacing w:val="-2"/>
        </w:rPr>
        <w:t>System</w:t>
      </w:r>
    </w:p>
    <w:p w14:paraId="5B40BB7B" w14:textId="77777777" w:rsidR="00D2728C" w:rsidRDefault="00BA2A52" w:rsidP="501CB51A">
      <w:pPr>
        <w:pStyle w:val="BodyText"/>
        <w:rPr>
          <w:spacing w:val="-2"/>
        </w:rPr>
      </w:pPr>
      <w:r>
        <w:t>The</w:t>
      </w:r>
      <w:r>
        <w:rPr>
          <w:spacing w:val="-3"/>
        </w:rPr>
        <w:t xml:space="preserve"> </w:t>
      </w:r>
      <w:r>
        <w:t>following grading</w:t>
      </w:r>
      <w:r>
        <w:rPr>
          <w:spacing w:val="-1"/>
        </w:rPr>
        <w:t xml:space="preserve"> </w:t>
      </w:r>
      <w:r>
        <w:t>standards apply</w:t>
      </w:r>
      <w:r>
        <w:rPr>
          <w:spacing w:val="-1"/>
        </w:rPr>
        <w:t xml:space="preserve"> </w:t>
      </w:r>
      <w:r>
        <w:t>to graduate</w:t>
      </w:r>
      <w:r>
        <w:rPr>
          <w:spacing w:val="-1"/>
        </w:rPr>
        <w:t xml:space="preserve"> </w:t>
      </w:r>
      <w:r>
        <w:rPr>
          <w:spacing w:val="-2"/>
        </w:rPr>
        <w:t>work.</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4770"/>
      </w:tblGrid>
      <w:tr w:rsidR="00EA7797" w14:paraId="41F2452C" w14:textId="77777777" w:rsidTr="00EA7797">
        <w:tc>
          <w:tcPr>
            <w:tcW w:w="1245" w:type="dxa"/>
          </w:tcPr>
          <w:p w14:paraId="48459A6A" w14:textId="06B07994" w:rsidR="00EA7797" w:rsidRPr="00EA7797" w:rsidRDefault="00EA7797" w:rsidP="501CB51A">
            <w:pPr>
              <w:pStyle w:val="BodyText"/>
              <w:ind w:left="0"/>
              <w:rPr>
                <w:b/>
                <w:bCs/>
              </w:rPr>
            </w:pPr>
            <w:r w:rsidRPr="00EA7797">
              <w:rPr>
                <w:b/>
                <w:bCs/>
                <w:spacing w:val="-2"/>
              </w:rPr>
              <w:t>Grade</w:t>
            </w:r>
          </w:p>
        </w:tc>
        <w:tc>
          <w:tcPr>
            <w:tcW w:w="4770" w:type="dxa"/>
          </w:tcPr>
          <w:p w14:paraId="3141BCBC" w14:textId="13F81355" w:rsidR="00EA7797" w:rsidRPr="00EA7797" w:rsidRDefault="00EA7797" w:rsidP="00EA7797">
            <w:pPr>
              <w:tabs>
                <w:tab w:val="left" w:pos="3072"/>
              </w:tabs>
              <w:spacing w:before="2"/>
              <w:rPr>
                <w:b/>
                <w:bCs/>
                <w:szCs w:val="24"/>
              </w:rPr>
            </w:pPr>
            <w:r w:rsidRPr="00EA7797">
              <w:rPr>
                <w:b/>
                <w:bCs/>
                <w:szCs w:val="24"/>
              </w:rPr>
              <w:t>Type</w:t>
            </w:r>
            <w:r w:rsidRPr="00EA7797">
              <w:rPr>
                <w:b/>
                <w:bCs/>
                <w:spacing w:val="-4"/>
                <w:szCs w:val="24"/>
              </w:rPr>
              <w:t xml:space="preserve"> </w:t>
            </w:r>
            <w:r w:rsidRPr="00EA7797">
              <w:rPr>
                <w:b/>
                <w:bCs/>
                <w:szCs w:val="24"/>
              </w:rPr>
              <w:t>of</w:t>
            </w:r>
            <w:r w:rsidRPr="00EA7797">
              <w:rPr>
                <w:b/>
                <w:bCs/>
                <w:spacing w:val="-4"/>
                <w:szCs w:val="24"/>
              </w:rPr>
              <w:t xml:space="preserve"> </w:t>
            </w:r>
            <w:r w:rsidRPr="00EA7797">
              <w:rPr>
                <w:b/>
                <w:bCs/>
                <w:szCs w:val="24"/>
              </w:rPr>
              <w:t>Graduate</w:t>
            </w:r>
            <w:r w:rsidRPr="00EA7797">
              <w:rPr>
                <w:b/>
                <w:bCs/>
                <w:spacing w:val="-4"/>
                <w:szCs w:val="24"/>
              </w:rPr>
              <w:t xml:space="preserve"> Work</w:t>
            </w:r>
          </w:p>
        </w:tc>
      </w:tr>
      <w:tr w:rsidR="00EA7797" w14:paraId="0C5AFB35" w14:textId="77777777" w:rsidTr="00EA7797">
        <w:tc>
          <w:tcPr>
            <w:tcW w:w="1245" w:type="dxa"/>
          </w:tcPr>
          <w:p w14:paraId="065490C4" w14:textId="27009502" w:rsidR="00EA7797" w:rsidRDefault="00EA7797" w:rsidP="501CB51A">
            <w:pPr>
              <w:pStyle w:val="BodyText"/>
              <w:ind w:left="0"/>
            </w:pPr>
            <w:r>
              <w:t>A</w:t>
            </w:r>
          </w:p>
        </w:tc>
        <w:tc>
          <w:tcPr>
            <w:tcW w:w="4770" w:type="dxa"/>
          </w:tcPr>
          <w:p w14:paraId="75425244" w14:textId="649A8C6D" w:rsidR="00EA7797" w:rsidRDefault="00EA7797" w:rsidP="00EA7797">
            <w:pPr>
              <w:pStyle w:val="BodyText"/>
              <w:ind w:left="0"/>
            </w:pPr>
            <w:r w:rsidRPr="000678D9">
              <w:rPr>
                <w:spacing w:val="-2"/>
              </w:rPr>
              <w:t>Excellent</w:t>
            </w:r>
          </w:p>
        </w:tc>
      </w:tr>
      <w:tr w:rsidR="00EA7797" w14:paraId="50A90CD5" w14:textId="77777777" w:rsidTr="00EA7797">
        <w:tc>
          <w:tcPr>
            <w:tcW w:w="1245" w:type="dxa"/>
          </w:tcPr>
          <w:p w14:paraId="1963E783" w14:textId="1571977F" w:rsidR="00EA7797" w:rsidRDefault="00EA7797" w:rsidP="501CB51A">
            <w:pPr>
              <w:pStyle w:val="BodyText"/>
              <w:ind w:left="0"/>
            </w:pPr>
            <w:r>
              <w:t>B+</w:t>
            </w:r>
          </w:p>
        </w:tc>
        <w:tc>
          <w:tcPr>
            <w:tcW w:w="4770" w:type="dxa"/>
          </w:tcPr>
          <w:p w14:paraId="28B55C77" w14:textId="0128C8C3" w:rsidR="00EA7797" w:rsidRDefault="00EA7797" w:rsidP="00EA7797">
            <w:pPr>
              <w:pStyle w:val="BodyText"/>
              <w:ind w:left="0"/>
            </w:pPr>
            <w:r w:rsidRPr="000678D9">
              <w:t>Above</w:t>
            </w:r>
            <w:r w:rsidRPr="000678D9">
              <w:rPr>
                <w:spacing w:val="-3"/>
              </w:rPr>
              <w:t xml:space="preserve"> </w:t>
            </w:r>
            <w:r w:rsidRPr="000678D9">
              <w:rPr>
                <w:spacing w:val="-2"/>
              </w:rPr>
              <w:t>average</w:t>
            </w:r>
          </w:p>
        </w:tc>
      </w:tr>
      <w:tr w:rsidR="00EA7797" w14:paraId="3BD34C6E" w14:textId="77777777" w:rsidTr="00EA7797">
        <w:tc>
          <w:tcPr>
            <w:tcW w:w="1245" w:type="dxa"/>
          </w:tcPr>
          <w:p w14:paraId="005E2BC9" w14:textId="41CDA0F4" w:rsidR="00EA7797" w:rsidRDefault="00EA7797" w:rsidP="501CB51A">
            <w:pPr>
              <w:pStyle w:val="BodyText"/>
              <w:ind w:left="0"/>
            </w:pPr>
            <w:r>
              <w:t>B</w:t>
            </w:r>
          </w:p>
        </w:tc>
        <w:tc>
          <w:tcPr>
            <w:tcW w:w="4770" w:type="dxa"/>
          </w:tcPr>
          <w:p w14:paraId="37C280C8" w14:textId="23882E4F" w:rsidR="00EA7797" w:rsidRDefault="00EA7797" w:rsidP="00EA7797">
            <w:pPr>
              <w:pStyle w:val="BodyText"/>
              <w:ind w:left="0"/>
            </w:pPr>
            <w:r w:rsidRPr="000678D9">
              <w:rPr>
                <w:spacing w:val="-2"/>
              </w:rPr>
              <w:t>Average</w:t>
            </w:r>
          </w:p>
        </w:tc>
      </w:tr>
      <w:tr w:rsidR="00EA7797" w14:paraId="36181AAA" w14:textId="77777777" w:rsidTr="00EA7797">
        <w:tc>
          <w:tcPr>
            <w:tcW w:w="1245" w:type="dxa"/>
          </w:tcPr>
          <w:p w14:paraId="3427DCAC" w14:textId="7D9988CB" w:rsidR="00EA7797" w:rsidRDefault="00EA7797" w:rsidP="501CB51A">
            <w:pPr>
              <w:pStyle w:val="BodyText"/>
              <w:ind w:left="0"/>
            </w:pPr>
            <w:r>
              <w:t>C+</w:t>
            </w:r>
          </w:p>
        </w:tc>
        <w:tc>
          <w:tcPr>
            <w:tcW w:w="4770" w:type="dxa"/>
          </w:tcPr>
          <w:p w14:paraId="78497B9C" w14:textId="4D1F95F5" w:rsidR="00EA7797" w:rsidRPr="00EA7797" w:rsidRDefault="00EA7797" w:rsidP="00EA7797">
            <w:pPr>
              <w:tabs>
                <w:tab w:val="left" w:pos="3595"/>
              </w:tabs>
              <w:rPr>
                <w:szCs w:val="24"/>
              </w:rPr>
            </w:pPr>
            <w:r w:rsidRPr="000678D9">
              <w:rPr>
                <w:szCs w:val="24"/>
              </w:rPr>
              <w:t>Below</w:t>
            </w:r>
            <w:r w:rsidRPr="000678D9">
              <w:rPr>
                <w:spacing w:val="-6"/>
                <w:szCs w:val="24"/>
              </w:rPr>
              <w:t xml:space="preserve"> </w:t>
            </w:r>
            <w:r w:rsidRPr="000678D9">
              <w:rPr>
                <w:spacing w:val="-2"/>
                <w:szCs w:val="24"/>
              </w:rPr>
              <w:t>Average</w:t>
            </w:r>
          </w:p>
        </w:tc>
      </w:tr>
      <w:tr w:rsidR="00EA7797" w14:paraId="0FE01211" w14:textId="77777777" w:rsidTr="00EA7797">
        <w:tc>
          <w:tcPr>
            <w:tcW w:w="1245" w:type="dxa"/>
          </w:tcPr>
          <w:p w14:paraId="55C3C37F" w14:textId="0621C172" w:rsidR="00EA7797" w:rsidRDefault="00EA7797" w:rsidP="501CB51A">
            <w:pPr>
              <w:pStyle w:val="BodyText"/>
              <w:ind w:left="0"/>
            </w:pPr>
            <w:r>
              <w:t>C</w:t>
            </w:r>
          </w:p>
        </w:tc>
        <w:tc>
          <w:tcPr>
            <w:tcW w:w="4770" w:type="dxa"/>
          </w:tcPr>
          <w:p w14:paraId="522FD3E0" w14:textId="223A05E3" w:rsidR="00EA7797" w:rsidRDefault="00EA7797" w:rsidP="00EA7797">
            <w:pPr>
              <w:pStyle w:val="BodyText"/>
              <w:ind w:left="0"/>
            </w:pPr>
            <w:r w:rsidRPr="000678D9">
              <w:t>Below</w:t>
            </w:r>
            <w:r w:rsidRPr="000678D9">
              <w:rPr>
                <w:spacing w:val="-5"/>
              </w:rPr>
              <w:t xml:space="preserve"> </w:t>
            </w:r>
            <w:r w:rsidRPr="000678D9">
              <w:t>Average</w:t>
            </w:r>
            <w:r w:rsidRPr="000678D9">
              <w:rPr>
                <w:spacing w:val="-5"/>
              </w:rPr>
              <w:t xml:space="preserve"> </w:t>
            </w:r>
            <w:r w:rsidRPr="000678D9">
              <w:t>(Minimum</w:t>
            </w:r>
            <w:r w:rsidRPr="000678D9">
              <w:rPr>
                <w:spacing w:val="-6"/>
              </w:rPr>
              <w:t xml:space="preserve"> </w:t>
            </w:r>
            <w:r w:rsidRPr="000678D9">
              <w:t>for</w:t>
            </w:r>
            <w:r w:rsidRPr="000678D9">
              <w:rPr>
                <w:spacing w:val="-7"/>
              </w:rPr>
              <w:t xml:space="preserve"> </w:t>
            </w:r>
            <w:r w:rsidRPr="000678D9">
              <w:t>passing</w:t>
            </w:r>
            <w:r w:rsidRPr="000678D9">
              <w:rPr>
                <w:spacing w:val="-3"/>
              </w:rPr>
              <w:t xml:space="preserve"> </w:t>
            </w:r>
            <w:r w:rsidRPr="000678D9">
              <w:rPr>
                <w:spacing w:val="-2"/>
              </w:rPr>
              <w:t>credit)</w:t>
            </w:r>
          </w:p>
        </w:tc>
      </w:tr>
      <w:tr w:rsidR="00EA7797" w14:paraId="4484EE45" w14:textId="77777777" w:rsidTr="00EA7797">
        <w:tc>
          <w:tcPr>
            <w:tcW w:w="1245" w:type="dxa"/>
          </w:tcPr>
          <w:p w14:paraId="2221D9EA" w14:textId="5806E2E4" w:rsidR="00EA7797" w:rsidRDefault="00EA7797" w:rsidP="501CB51A">
            <w:pPr>
              <w:pStyle w:val="BodyText"/>
              <w:ind w:left="0"/>
            </w:pPr>
            <w:r>
              <w:t>F</w:t>
            </w:r>
          </w:p>
        </w:tc>
        <w:tc>
          <w:tcPr>
            <w:tcW w:w="4770" w:type="dxa"/>
          </w:tcPr>
          <w:p w14:paraId="07B1A148" w14:textId="27AE4243" w:rsidR="00EA7797" w:rsidRDefault="00EA7797" w:rsidP="00EA7797">
            <w:pPr>
              <w:pStyle w:val="BodyText"/>
              <w:ind w:left="0"/>
            </w:pPr>
            <w:r w:rsidRPr="000678D9">
              <w:rPr>
                <w:spacing w:val="-2"/>
              </w:rPr>
              <w:t>Failure</w:t>
            </w:r>
          </w:p>
        </w:tc>
      </w:tr>
    </w:tbl>
    <w:p w14:paraId="28705455" w14:textId="695B6E80" w:rsidR="00D2728C" w:rsidRPr="000678D9" w:rsidRDefault="00BA2A52" w:rsidP="00EA7797">
      <w:pPr>
        <w:tabs>
          <w:tab w:val="left" w:pos="3595"/>
        </w:tabs>
        <w:rPr>
          <w:szCs w:val="24"/>
        </w:rPr>
      </w:pPr>
      <w:r w:rsidRPr="000678D9">
        <w:rPr>
          <w:szCs w:val="24"/>
        </w:rPr>
        <w:tab/>
      </w:r>
    </w:p>
    <w:p w14:paraId="4BF051DC" w14:textId="77777777" w:rsidR="00EA7797" w:rsidRDefault="00EA7797" w:rsidP="00EA7797">
      <w:pPr>
        <w:ind w:right="196"/>
        <w:rPr>
          <w:szCs w:val="24"/>
        </w:rPr>
      </w:pPr>
      <w:r w:rsidRPr="00EA7797">
        <w:rPr>
          <w:szCs w:val="24"/>
        </w:rPr>
        <w:t>In computing scholastic averages, the following point ratios are used: A = 4.0, B+ = 3.5, B = 3.0, C+ = 2.5, C = 2.0. An average of at least 3.0 is required to remain in good standing. This is to be considered the minimum graduate program requirement and may be higher in specific programs.</w:t>
      </w:r>
    </w:p>
    <w:p w14:paraId="29A6737D" w14:textId="77777777" w:rsidR="00EA7797" w:rsidRPr="00EA7797" w:rsidRDefault="00EA7797" w:rsidP="00EA7797">
      <w:pPr>
        <w:ind w:right="196"/>
        <w:rPr>
          <w:szCs w:val="24"/>
        </w:rPr>
      </w:pPr>
    </w:p>
    <w:p w14:paraId="5D813338" w14:textId="77777777" w:rsidR="00EA7797" w:rsidRDefault="00EA7797" w:rsidP="00EA7797">
      <w:pPr>
        <w:ind w:right="196"/>
        <w:rPr>
          <w:szCs w:val="24"/>
        </w:rPr>
      </w:pPr>
      <w:r w:rsidRPr="00EA7797">
        <w:rPr>
          <w:szCs w:val="24"/>
        </w:rPr>
        <w:t>The designation </w:t>
      </w:r>
      <w:r w:rsidRPr="00EA7797">
        <w:rPr>
          <w:b/>
          <w:bCs/>
          <w:szCs w:val="24"/>
        </w:rPr>
        <w:t>IN</w:t>
      </w:r>
      <w:r w:rsidRPr="00EA7797">
        <w:rPr>
          <w:szCs w:val="24"/>
        </w:rPr>
        <w:t xml:space="preserve"> (incomplete) may be used in special circumstances. An incomplete grade </w:t>
      </w:r>
      <w:r w:rsidRPr="00EA7797">
        <w:rPr>
          <w:szCs w:val="24"/>
        </w:rPr>
        <w:lastRenderedPageBreak/>
        <w:t>(IN) may be given only at the end of a term to a student whose work is passing, but who has left unfinished a small amount of work, for example, a final examination, a paper, or a term project which may be completed </w:t>
      </w:r>
      <w:r w:rsidRPr="00EA7797">
        <w:rPr>
          <w:b/>
          <w:bCs/>
          <w:i/>
          <w:iCs/>
          <w:szCs w:val="24"/>
        </w:rPr>
        <w:t>without further class attendance</w:t>
      </w:r>
      <w:r w:rsidRPr="00EA7797">
        <w:rPr>
          <w:szCs w:val="24"/>
        </w:rPr>
        <w:t>, or to a student who has an unfinished thesis, dissertation, or graduate research project. The student must act to remove the IN grade within one calendar year. If action is not taken, the IN grade will revert to an </w:t>
      </w:r>
      <w:r w:rsidRPr="00EA7797">
        <w:rPr>
          <w:b/>
          <w:bCs/>
          <w:szCs w:val="24"/>
        </w:rPr>
        <w:t>F</w:t>
      </w:r>
      <w:r w:rsidRPr="00EA7797">
        <w:rPr>
          <w:szCs w:val="24"/>
        </w:rPr>
        <w:t>. The instructor may, at the time the incomplete is given, place a shorter time limit for removal of an incomplete grade. In the event the instructor from whom a student receives an incomplete is not available, the disposition of a case involving an incomplete grade resides with the appropriate dean.</w:t>
      </w:r>
    </w:p>
    <w:p w14:paraId="082E0178" w14:textId="77777777" w:rsidR="00EA7797" w:rsidRPr="00EA7797" w:rsidRDefault="00EA7797" w:rsidP="00EA7797">
      <w:pPr>
        <w:ind w:right="196"/>
        <w:rPr>
          <w:szCs w:val="24"/>
        </w:rPr>
      </w:pPr>
    </w:p>
    <w:p w14:paraId="4096E46E" w14:textId="77777777" w:rsidR="00EA7797" w:rsidRDefault="00EA7797" w:rsidP="00EA7797">
      <w:pPr>
        <w:ind w:right="196"/>
        <w:rPr>
          <w:szCs w:val="24"/>
        </w:rPr>
      </w:pPr>
      <w:r w:rsidRPr="00EA7797">
        <w:rPr>
          <w:szCs w:val="24"/>
        </w:rPr>
        <w:t>An </w:t>
      </w:r>
      <w:r w:rsidRPr="00EA7797">
        <w:rPr>
          <w:b/>
          <w:bCs/>
          <w:szCs w:val="24"/>
        </w:rPr>
        <w:t>IP</w:t>
      </w:r>
      <w:r w:rsidRPr="00EA7797">
        <w:rPr>
          <w:szCs w:val="24"/>
        </w:rPr>
        <w:t> (in progress) final grade is given in graduate project classes that require enrollment in the same class in successive semesters. An IP grade means the student cannot receive credit for the course under any circumstances without re-enrollment in the course.</w:t>
      </w:r>
    </w:p>
    <w:p w14:paraId="2766850E" w14:textId="77777777" w:rsidR="00EA7797" w:rsidRPr="00EA7797" w:rsidRDefault="00EA7797" w:rsidP="00EA7797">
      <w:pPr>
        <w:ind w:right="196"/>
        <w:rPr>
          <w:szCs w:val="24"/>
        </w:rPr>
      </w:pPr>
    </w:p>
    <w:p w14:paraId="77C617D0" w14:textId="77777777" w:rsidR="00EA7797" w:rsidRDefault="00EA7797" w:rsidP="00EA7797">
      <w:pPr>
        <w:ind w:right="196"/>
        <w:rPr>
          <w:szCs w:val="24"/>
        </w:rPr>
      </w:pPr>
      <w:r w:rsidRPr="00EA7797">
        <w:rPr>
          <w:szCs w:val="24"/>
        </w:rPr>
        <w:t>A </w:t>
      </w:r>
      <w:r w:rsidRPr="00EA7797">
        <w:rPr>
          <w:b/>
          <w:bCs/>
          <w:szCs w:val="24"/>
        </w:rPr>
        <w:t>W</w:t>
      </w:r>
      <w:r w:rsidRPr="00EA7797">
        <w:rPr>
          <w:szCs w:val="24"/>
        </w:rPr>
        <w:t> (withdrawal) is given when a student officially withdraws from a course during the automatic W period. A W also is given if the student is passing at the time of drop/withdrawal after the automatic W period has ended. A W means the student cannot receive credit for the course under any circumstances without re-enrollment in the course.</w:t>
      </w:r>
    </w:p>
    <w:p w14:paraId="7EF25287" w14:textId="77777777" w:rsidR="00EA7797" w:rsidRPr="00EA7797" w:rsidRDefault="00EA7797" w:rsidP="00EA7797">
      <w:pPr>
        <w:ind w:right="196"/>
        <w:rPr>
          <w:szCs w:val="24"/>
        </w:rPr>
      </w:pPr>
    </w:p>
    <w:p w14:paraId="058C8E30" w14:textId="77777777" w:rsidR="00EA7797" w:rsidRDefault="00EA7797" w:rsidP="00EA7797">
      <w:pPr>
        <w:ind w:right="196"/>
        <w:rPr>
          <w:szCs w:val="24"/>
        </w:rPr>
      </w:pPr>
      <w:r w:rsidRPr="00EA7797">
        <w:rPr>
          <w:szCs w:val="24"/>
        </w:rPr>
        <w:t>A grade of </w:t>
      </w:r>
      <w:r w:rsidRPr="00EA7797">
        <w:rPr>
          <w:b/>
          <w:bCs/>
          <w:szCs w:val="24"/>
        </w:rPr>
        <w:t>Z</w:t>
      </w:r>
      <w:r w:rsidRPr="00EA7797">
        <w:rPr>
          <w:szCs w:val="24"/>
        </w:rPr>
        <w:t> indicates a grade was not submitted by the instructor. This is a temporary grade that will be replaced with a letter grade upon submission of the Change of Grade form by the instructor.</w:t>
      </w:r>
    </w:p>
    <w:p w14:paraId="27C23C19" w14:textId="77777777" w:rsidR="00EA7797" w:rsidRPr="00EA7797" w:rsidRDefault="00EA7797" w:rsidP="00EA7797">
      <w:pPr>
        <w:ind w:right="196"/>
        <w:rPr>
          <w:szCs w:val="24"/>
        </w:rPr>
      </w:pPr>
    </w:p>
    <w:p w14:paraId="7C377211" w14:textId="77777777" w:rsidR="00EA7797" w:rsidRPr="00EA7797" w:rsidRDefault="00EA7797" w:rsidP="00EA7797">
      <w:pPr>
        <w:ind w:right="196"/>
        <w:rPr>
          <w:szCs w:val="24"/>
        </w:rPr>
      </w:pPr>
      <w:r w:rsidRPr="00EA7797">
        <w:rPr>
          <w:szCs w:val="24"/>
        </w:rPr>
        <w:t>Grades beginning with </w:t>
      </w:r>
      <w:r w:rsidRPr="00EA7797">
        <w:rPr>
          <w:b/>
          <w:bCs/>
          <w:szCs w:val="24"/>
        </w:rPr>
        <w:t>T</w:t>
      </w:r>
      <w:r w:rsidRPr="00EA7797">
        <w:rPr>
          <w:szCs w:val="24"/>
        </w:rPr>
        <w:t> indicate transfer courses. Transfer courses accepted for credit are included in earned hours but are excluded from GPA hours, Quality Points, and GPA. An official transcript includes only the number of credit hours accepted, not individual transfer courses.</w:t>
      </w:r>
    </w:p>
    <w:p w14:paraId="3740119C" w14:textId="77777777" w:rsidR="009E018F" w:rsidRDefault="009E018F" w:rsidP="00EA7797">
      <w:pPr>
        <w:ind w:right="196"/>
        <w:rPr>
          <w:szCs w:val="24"/>
        </w:rPr>
      </w:pPr>
    </w:p>
    <w:p w14:paraId="5CD69967" w14:textId="77777777" w:rsidR="00D2728C" w:rsidRDefault="00BA2A52" w:rsidP="00EA7797">
      <w:pPr>
        <w:pStyle w:val="Heading3"/>
        <w:ind w:left="0"/>
      </w:pPr>
      <w:r>
        <w:t>Progress</w:t>
      </w:r>
      <w:r>
        <w:rPr>
          <w:spacing w:val="-3"/>
        </w:rPr>
        <w:t xml:space="preserve"> </w:t>
      </w:r>
      <w:r>
        <w:t>toward</w:t>
      </w:r>
      <w:r>
        <w:rPr>
          <w:spacing w:val="-2"/>
        </w:rPr>
        <w:t xml:space="preserve"> degree</w:t>
      </w:r>
    </w:p>
    <w:p w14:paraId="21F69BF7" w14:textId="77777777" w:rsidR="00260F68" w:rsidRPr="00260F68" w:rsidRDefault="00260F68" w:rsidP="00260F68">
      <w:pPr>
        <w:pStyle w:val="BodyText"/>
        <w:ind w:right="439"/>
        <w:jc w:val="both"/>
      </w:pPr>
      <w:r w:rsidRPr="00260F68">
        <w:t>During the period of study leading to a graduate degree, a graduate student must show evidence of sound scholarship. The following standards must be met to retain good standing as a graduate student.</w:t>
      </w:r>
    </w:p>
    <w:p w14:paraId="0CCA2528" w14:textId="77777777" w:rsidR="00260F68" w:rsidRPr="00260F68" w:rsidRDefault="00260F68" w:rsidP="00260F68">
      <w:pPr>
        <w:pStyle w:val="BodyText"/>
        <w:numPr>
          <w:ilvl w:val="0"/>
          <w:numId w:val="30"/>
        </w:numPr>
        <w:ind w:right="439"/>
        <w:jc w:val="both"/>
      </w:pPr>
      <w:r w:rsidRPr="00260F68">
        <w:t>Maintain a cumulative graduate GPA of 3.0 or better (higher GPA may be required in certain programs).</w:t>
      </w:r>
    </w:p>
    <w:p w14:paraId="42001B84" w14:textId="77777777" w:rsidR="00260F68" w:rsidRPr="00260F68" w:rsidRDefault="00260F68" w:rsidP="00260F68">
      <w:pPr>
        <w:pStyle w:val="BodyText"/>
        <w:numPr>
          <w:ilvl w:val="0"/>
          <w:numId w:val="30"/>
        </w:numPr>
        <w:ind w:right="439"/>
        <w:jc w:val="both"/>
      </w:pPr>
      <w:r w:rsidRPr="00260F68">
        <w:t>Maintain continuous enrollment in graduate work. Any student admitted to Graduate Studies and to a graduate program who has not enrolled and received graduate credit for work at USI for a period of longer than one calendar year from his or her last enrollment must reapply to the program.</w:t>
      </w:r>
    </w:p>
    <w:p w14:paraId="192C6255" w14:textId="77777777" w:rsidR="00260F68" w:rsidRPr="00260F68" w:rsidRDefault="00260F68" w:rsidP="00260F68">
      <w:pPr>
        <w:pStyle w:val="BodyText"/>
        <w:numPr>
          <w:ilvl w:val="0"/>
          <w:numId w:val="30"/>
        </w:numPr>
        <w:ind w:right="439"/>
        <w:jc w:val="both"/>
      </w:pPr>
      <w:r w:rsidRPr="00260F68">
        <w:t>Complete degree requirements, including a minimum of 30 hours of graduate credit, within seven years of enrollment in the first course(s) counting for degree credit in the program or retake or validate courses exceeding this time limit.</w:t>
      </w:r>
    </w:p>
    <w:p w14:paraId="554EA6D7" w14:textId="77777777" w:rsidR="00011681" w:rsidRDefault="00011681" w:rsidP="00260F68">
      <w:pPr>
        <w:pStyle w:val="BodyText"/>
        <w:ind w:right="439"/>
        <w:jc w:val="both"/>
      </w:pPr>
    </w:p>
    <w:p w14:paraId="56C52660" w14:textId="0E906A67" w:rsidR="00260F68" w:rsidRDefault="00260F68" w:rsidP="00260F68">
      <w:pPr>
        <w:pStyle w:val="BodyText"/>
        <w:ind w:right="439"/>
        <w:jc w:val="both"/>
      </w:pPr>
      <w:r w:rsidRPr="00260F68">
        <w:t>A student who fails to meet these standards or others specified by individual graduate programs may be placed on probation, suspended from graduate study, or dismissed from the University. The Dean of the School of Graduate Studies and the Graduate Council of Program Directors and Chairs will determine appeals of those decisions in such matters.</w:t>
      </w:r>
    </w:p>
    <w:p w14:paraId="05203F8E" w14:textId="77777777" w:rsidR="00011681" w:rsidRPr="00260F68" w:rsidRDefault="00011681" w:rsidP="00260F68">
      <w:pPr>
        <w:pStyle w:val="BodyText"/>
        <w:ind w:right="439"/>
        <w:jc w:val="both"/>
      </w:pPr>
    </w:p>
    <w:p w14:paraId="645E265C" w14:textId="77777777" w:rsidR="00260F68" w:rsidRPr="00260F68" w:rsidRDefault="00260F68" w:rsidP="00260F68">
      <w:pPr>
        <w:pStyle w:val="BodyText"/>
        <w:numPr>
          <w:ilvl w:val="0"/>
          <w:numId w:val="31"/>
        </w:numPr>
        <w:ind w:right="439"/>
        <w:jc w:val="both"/>
      </w:pPr>
      <w:r w:rsidRPr="00260F68">
        <w:rPr>
          <w:b/>
          <w:bCs/>
        </w:rPr>
        <w:t>Retention and Progression: </w:t>
      </w:r>
      <w:r w:rsidRPr="00260F68">
        <w:t xml:space="preserve">The degree requirements of certain programs may exceed </w:t>
      </w:r>
      <w:r w:rsidRPr="00260F68">
        <w:lastRenderedPageBreak/>
        <w:t>those of Graduate Studies. Graduate students must maintain a minimum cumulative graduate program grade point average (GPGPA)</w:t>
      </w:r>
      <w:r w:rsidRPr="00260F68">
        <w:rPr>
          <w:b/>
          <w:bCs/>
        </w:rPr>
        <w:t>*</w:t>
      </w:r>
      <w:r w:rsidRPr="00260F68">
        <w:t> of 3.0 to remain in </w:t>
      </w:r>
      <w:r w:rsidRPr="00260F68">
        <w:rPr>
          <w:i/>
          <w:iCs/>
        </w:rPr>
        <w:t>good standing</w:t>
      </w:r>
      <w:r w:rsidRPr="00260F68">
        <w:t> and progress in the graduate program.</w:t>
      </w:r>
    </w:p>
    <w:p w14:paraId="0AF2906F" w14:textId="77777777" w:rsidR="00260F68" w:rsidRPr="00260F68" w:rsidRDefault="00260F68" w:rsidP="00260F68">
      <w:pPr>
        <w:pStyle w:val="BodyText"/>
        <w:numPr>
          <w:ilvl w:val="0"/>
          <w:numId w:val="31"/>
        </w:numPr>
        <w:ind w:right="439"/>
        <w:jc w:val="both"/>
      </w:pPr>
      <w:r w:rsidRPr="00260F68">
        <w:rPr>
          <w:b/>
          <w:bCs/>
        </w:rPr>
        <w:t>Academic Probation and Dismissal Policy: </w:t>
      </w:r>
      <w:r w:rsidRPr="00260F68">
        <w:rPr>
          <w:i/>
          <w:iCs/>
        </w:rPr>
        <w:t>Graduate students who fail to meet the preceding minimum standards will be placed on academic probation.</w:t>
      </w:r>
      <w:r w:rsidRPr="00260F68">
        <w:rPr>
          <w:b/>
          <w:bCs/>
        </w:rPr>
        <w:t> </w:t>
      </w:r>
      <w:r w:rsidRPr="00260F68">
        <w:t>The director of the student’s graduate program is responsible for notifying the student of such action. A student may remain on academic probation for up to 12 credit hours of graduate coursework. Failure to raise the GPA following completion of 12 credit hours of graduate coursework will result in academic dismissal from the University of Southern Indiana.  If the GPGPA drops below 2.5, a student shall be academically dismissed unless it is possible to bring the GPGPA up to 2.5 in no more than six additional hours of graduate work.</w:t>
      </w:r>
    </w:p>
    <w:p w14:paraId="169BB337" w14:textId="77777777" w:rsidR="00260F68" w:rsidRPr="00260F68" w:rsidRDefault="00260F68" w:rsidP="00260F68">
      <w:pPr>
        <w:pStyle w:val="BodyText"/>
        <w:numPr>
          <w:ilvl w:val="0"/>
          <w:numId w:val="31"/>
        </w:numPr>
        <w:ind w:right="439"/>
        <w:jc w:val="both"/>
      </w:pPr>
      <w:r w:rsidRPr="00260F68">
        <w:rPr>
          <w:b/>
          <w:bCs/>
          <w:i/>
          <w:iCs/>
        </w:rPr>
        <w:t>Appeal Option</w:t>
      </w:r>
      <w:r w:rsidRPr="00260F68">
        <w:t>: Students may appeal the academic dismissal in accordance with the guidelines set forth by the graduate faculty committee within their program of study. Students should contact the director of the academic program regarding the appeal process.</w:t>
      </w:r>
    </w:p>
    <w:p w14:paraId="0B616AEF" w14:textId="77777777" w:rsidR="00011681" w:rsidRDefault="00011681" w:rsidP="00260F68">
      <w:pPr>
        <w:pStyle w:val="BodyText"/>
        <w:ind w:right="439"/>
        <w:jc w:val="both"/>
        <w:rPr>
          <w:b/>
          <w:bCs/>
          <w:i/>
          <w:iCs/>
        </w:rPr>
      </w:pPr>
    </w:p>
    <w:p w14:paraId="6E3703FE" w14:textId="1DEF9630" w:rsidR="00260F68" w:rsidRPr="00260F68" w:rsidRDefault="00260F68" w:rsidP="00260F68">
      <w:pPr>
        <w:pStyle w:val="BodyText"/>
        <w:ind w:right="439"/>
        <w:jc w:val="both"/>
      </w:pPr>
      <w:r w:rsidRPr="00260F68">
        <w:rPr>
          <w:b/>
          <w:bCs/>
          <w:i/>
          <w:iCs/>
        </w:rPr>
        <w:t>*</w:t>
      </w:r>
      <w:r w:rsidRPr="00260F68">
        <w:rPr>
          <w:i/>
          <w:iCs/>
        </w:rPr>
        <w:t>Graduate program grade point average (GPGPA) is the cumulative grade point average of all USI graduate courses taken (numbered 500 and higher) except specific graduate survey courses numbered “501” in the Master of Business Administration (MBA) program.</w:t>
      </w:r>
    </w:p>
    <w:p w14:paraId="3148A20A" w14:textId="77777777" w:rsidR="005E2856" w:rsidRDefault="005E2856" w:rsidP="005E2856">
      <w:pPr>
        <w:pStyle w:val="BodyText"/>
        <w:ind w:left="0" w:right="439"/>
        <w:jc w:val="both"/>
      </w:pPr>
    </w:p>
    <w:p w14:paraId="3C8FAA04" w14:textId="77777777" w:rsidR="00260F68" w:rsidRDefault="00260F68" w:rsidP="00260F68">
      <w:pPr>
        <w:pStyle w:val="Heading2"/>
        <w:ind w:left="0"/>
        <w:rPr>
          <w:spacing w:val="-2"/>
        </w:rPr>
      </w:pPr>
      <w:bookmarkStart w:id="42" w:name="_Toc231287635"/>
      <w:r>
        <w:t>Student</w:t>
      </w:r>
      <w:r>
        <w:rPr>
          <w:spacing w:val="-4"/>
        </w:rPr>
        <w:t xml:space="preserve"> </w:t>
      </w:r>
      <w:r>
        <w:t>Class</w:t>
      </w:r>
      <w:r>
        <w:rPr>
          <w:spacing w:val="-4"/>
        </w:rPr>
        <w:t xml:space="preserve"> </w:t>
      </w:r>
      <w:r>
        <w:t>Participation</w:t>
      </w:r>
      <w:r>
        <w:rPr>
          <w:spacing w:val="-4"/>
        </w:rPr>
        <w:t xml:space="preserve"> </w:t>
      </w:r>
      <w:r>
        <w:t>and</w:t>
      </w:r>
      <w:r>
        <w:rPr>
          <w:spacing w:val="-4"/>
        </w:rPr>
        <w:t xml:space="preserve"> </w:t>
      </w:r>
      <w:r>
        <w:t>Attendance</w:t>
      </w:r>
      <w:bookmarkEnd w:id="42"/>
      <w:r>
        <w:rPr>
          <w:spacing w:val="-2"/>
        </w:rPr>
        <w:t xml:space="preserve"> </w:t>
      </w:r>
    </w:p>
    <w:p w14:paraId="6E7A32E4" w14:textId="77777777" w:rsidR="00260F68" w:rsidRDefault="00260F68" w:rsidP="00260F68">
      <w:pPr>
        <w:pStyle w:val="BodyText"/>
        <w:ind w:left="0" w:right="169"/>
      </w:pPr>
      <w:r>
        <w:t>Social</w:t>
      </w:r>
      <w:r>
        <w:rPr>
          <w:spacing w:val="-4"/>
        </w:rPr>
        <w:t xml:space="preserve"> </w:t>
      </w:r>
      <w:r>
        <w:t>Work</w:t>
      </w:r>
      <w:r>
        <w:rPr>
          <w:spacing w:val="-4"/>
        </w:rPr>
        <w:t xml:space="preserve"> </w:t>
      </w:r>
      <w:r>
        <w:t>students</w:t>
      </w:r>
      <w:r>
        <w:rPr>
          <w:spacing w:val="-4"/>
        </w:rPr>
        <w:t xml:space="preserve"> </w:t>
      </w:r>
      <w:r>
        <w:t>are</w:t>
      </w:r>
      <w:r>
        <w:rPr>
          <w:spacing w:val="-5"/>
        </w:rPr>
        <w:t xml:space="preserve"> </w:t>
      </w:r>
      <w:r>
        <w:t>required</w:t>
      </w:r>
      <w:r>
        <w:rPr>
          <w:spacing w:val="-4"/>
        </w:rPr>
        <w:t xml:space="preserve"> </w:t>
      </w:r>
      <w:r>
        <w:t>to</w:t>
      </w:r>
      <w:r>
        <w:rPr>
          <w:spacing w:val="-4"/>
        </w:rPr>
        <w:t xml:space="preserve"> </w:t>
      </w:r>
      <w:r>
        <w:t>attend</w:t>
      </w:r>
      <w:r>
        <w:rPr>
          <w:spacing w:val="-4"/>
        </w:rPr>
        <w:t xml:space="preserve"> </w:t>
      </w:r>
      <w:r>
        <w:t>ALL class sessions when scheduled.</w:t>
      </w:r>
    </w:p>
    <w:p w14:paraId="60FF540E" w14:textId="77777777" w:rsidR="00260F68" w:rsidRDefault="00260F68" w:rsidP="00260F68">
      <w:pPr>
        <w:pStyle w:val="BodyText"/>
        <w:ind w:left="0" w:right="169"/>
      </w:pPr>
    </w:p>
    <w:p w14:paraId="3E488742" w14:textId="77777777" w:rsidR="00260F68" w:rsidRDefault="00260F68" w:rsidP="00260F68">
      <w:pPr>
        <w:pStyle w:val="Heading2"/>
        <w:ind w:left="0"/>
        <w:rPr>
          <w:spacing w:val="-2"/>
        </w:rPr>
      </w:pPr>
      <w:bookmarkStart w:id="43" w:name="_Toc231287636"/>
      <w:r>
        <w:t>Student Participation in Curriculum and Program Governance</w:t>
      </w:r>
      <w:bookmarkEnd w:id="43"/>
    </w:p>
    <w:p w14:paraId="7F79D793" w14:textId="3EB1ED46" w:rsidR="00260F68" w:rsidRDefault="00260F68" w:rsidP="00260F68">
      <w:pPr>
        <w:pStyle w:val="BodyText"/>
        <w:ind w:left="0" w:right="169"/>
      </w:pPr>
      <w:r>
        <w:t>The MSW Program provides multiple opportunities for student input and participation in the implicit and explicit curriculum across all program options. Students may provide feedback on curriculum, program climate, advising, and the student experience through end-of-year surveys</w:t>
      </w:r>
      <w:r w:rsidR="00E47E4C">
        <w:t xml:space="preserve">, </w:t>
      </w:r>
      <w:r>
        <w:t>student focus groups</w:t>
      </w:r>
      <w:r w:rsidR="00E47E4C">
        <w:t xml:space="preserve">, and course perception surveys. </w:t>
      </w:r>
    </w:p>
    <w:p w14:paraId="516A2146" w14:textId="77777777" w:rsidR="00E47E4C" w:rsidRDefault="00E47E4C" w:rsidP="00260F68">
      <w:pPr>
        <w:pStyle w:val="BodyText"/>
        <w:ind w:left="0" w:right="169"/>
      </w:pPr>
    </w:p>
    <w:p w14:paraId="4F9FA791" w14:textId="4AC8A06D" w:rsidR="00E47E4C" w:rsidRDefault="00E47E4C" w:rsidP="00260F68">
      <w:pPr>
        <w:pStyle w:val="BodyText"/>
        <w:ind w:left="0" w:right="169"/>
      </w:pPr>
      <w:r w:rsidRPr="00E47E4C">
        <w:t xml:space="preserve">At the conclusion of each semester, students are asked to complete Course Perception Surveys (ie, course evaluations).  All students are encouraged to complete these online surveys to provide the faculty and the program directors with feedback on the explicit curriculum of the </w:t>
      </w:r>
      <w:r>
        <w:t>M</w:t>
      </w:r>
      <w:r w:rsidRPr="00E47E4C">
        <w:t>SW Program.</w:t>
      </w:r>
    </w:p>
    <w:p w14:paraId="04C1DA5C" w14:textId="77777777" w:rsidR="004729CD" w:rsidRDefault="004729CD" w:rsidP="00260F68">
      <w:pPr>
        <w:pStyle w:val="BodyText"/>
        <w:ind w:left="0" w:right="169"/>
      </w:pPr>
    </w:p>
    <w:p w14:paraId="604B9705" w14:textId="61641890" w:rsidR="004729CD" w:rsidRDefault="00986796" w:rsidP="00260F68">
      <w:pPr>
        <w:pStyle w:val="BodyText"/>
        <w:ind w:left="0" w:right="169"/>
      </w:pPr>
      <w:r>
        <w:t xml:space="preserve">At the end of each spring semester, all students will be invited to participate in </w:t>
      </w:r>
      <w:r w:rsidR="00AB13FF">
        <w:t xml:space="preserve">an online survey to provide feedback about multiple </w:t>
      </w:r>
      <w:r w:rsidR="00CF2723">
        <w:t xml:space="preserve">aspects of the MSW Program (e.g. program climate, </w:t>
      </w:r>
      <w:r w:rsidR="00286B7C">
        <w:t xml:space="preserve">explicit </w:t>
      </w:r>
      <w:r w:rsidR="008C79A2">
        <w:t xml:space="preserve">curriculum, field education, and career readiness, etc.). </w:t>
      </w:r>
      <w:r w:rsidR="007E6193">
        <w:t>These</w:t>
      </w:r>
      <w:r w:rsidR="008C79A2">
        <w:t xml:space="preserve"> surveys will be </w:t>
      </w:r>
      <w:r w:rsidR="007E6193">
        <w:t xml:space="preserve">online and </w:t>
      </w:r>
      <w:r w:rsidR="00E848E2">
        <w:t>anonymous,</w:t>
      </w:r>
      <w:r w:rsidR="008C79A2">
        <w:t xml:space="preserve"> and </w:t>
      </w:r>
      <w:r w:rsidR="007E6193">
        <w:t xml:space="preserve">the results will be shared with MSW Program Faculty at the annual retreat. </w:t>
      </w:r>
    </w:p>
    <w:p w14:paraId="00501220" w14:textId="77777777" w:rsidR="00260F68" w:rsidRDefault="00260F68" w:rsidP="00260F68">
      <w:pPr>
        <w:pStyle w:val="BodyText"/>
        <w:ind w:left="0" w:right="169"/>
      </w:pPr>
    </w:p>
    <w:p w14:paraId="1AD40282" w14:textId="77777777" w:rsidR="00260F68" w:rsidRDefault="00260F68" w:rsidP="00260F68">
      <w:pPr>
        <w:pStyle w:val="BodyText"/>
        <w:ind w:left="0" w:right="169"/>
      </w:pPr>
      <w:r>
        <w:t>The MSW Program Director and department leadership are available to students on campus and through Zoom to discuss program experiences, concerns, and recommendations. The MSW Program Committee includes a student representative, currently the MSW Graduate Assistant, and students are encouraged to share additional feedback with that representative for communication to the committee. Student input is reviewed as part of ongoing program improvement and curriculum development.</w:t>
      </w:r>
    </w:p>
    <w:p w14:paraId="7EE89B02" w14:textId="77777777" w:rsidR="00260F68" w:rsidRDefault="00260F68" w:rsidP="000F07A7"/>
    <w:p w14:paraId="528EA3EB" w14:textId="1E67605D" w:rsidR="008A5888" w:rsidRDefault="1D973C0B" w:rsidP="008A5888">
      <w:pPr>
        <w:pStyle w:val="Heading2"/>
      </w:pPr>
      <w:bookmarkStart w:id="44" w:name="_Toc231287637"/>
      <w:r>
        <w:t>Student Papers</w:t>
      </w:r>
      <w:bookmarkEnd w:id="44"/>
    </w:p>
    <w:p w14:paraId="7FC3A4BD" w14:textId="040BC4EE" w:rsidR="00D2728C" w:rsidRDefault="00BA2A52">
      <w:pPr>
        <w:pStyle w:val="BodyText"/>
        <w:spacing w:before="228"/>
        <w:ind w:right="189"/>
      </w:pPr>
      <w:r>
        <w:t>Effective written expression is essential for professional practitioners where records</w:t>
      </w:r>
      <w:r>
        <w:rPr>
          <w:spacing w:val="-3"/>
        </w:rPr>
        <w:t xml:space="preserve"> </w:t>
      </w:r>
      <w:r>
        <w:t>often</w:t>
      </w:r>
      <w:r>
        <w:rPr>
          <w:spacing w:val="-3"/>
        </w:rPr>
        <w:t xml:space="preserve"> </w:t>
      </w:r>
      <w:r>
        <w:t>decide</w:t>
      </w:r>
      <w:r>
        <w:rPr>
          <w:spacing w:val="-3"/>
        </w:rPr>
        <w:t xml:space="preserve"> </w:t>
      </w:r>
      <w:r>
        <w:t>a</w:t>
      </w:r>
      <w:r>
        <w:rPr>
          <w:spacing w:val="-3"/>
        </w:rPr>
        <w:t xml:space="preserve"> </w:t>
      </w:r>
      <w:r>
        <w:t>client's</w:t>
      </w:r>
      <w:r>
        <w:rPr>
          <w:spacing w:val="-3"/>
        </w:rPr>
        <w:t xml:space="preserve"> </w:t>
      </w:r>
      <w:r>
        <w:t>fate,</w:t>
      </w:r>
      <w:r>
        <w:rPr>
          <w:spacing w:val="-3"/>
        </w:rPr>
        <w:t xml:space="preserve"> </w:t>
      </w:r>
      <w:r>
        <w:t>as</w:t>
      </w:r>
      <w:r>
        <w:rPr>
          <w:spacing w:val="-3"/>
        </w:rPr>
        <w:t xml:space="preserve"> </w:t>
      </w:r>
      <w:r>
        <w:t>in</w:t>
      </w:r>
      <w:r>
        <w:rPr>
          <w:spacing w:val="-3"/>
        </w:rPr>
        <w:t xml:space="preserve"> </w:t>
      </w:r>
      <w:r>
        <w:t>court</w:t>
      </w:r>
      <w:r>
        <w:rPr>
          <w:spacing w:val="-3"/>
        </w:rPr>
        <w:t xml:space="preserve"> </w:t>
      </w:r>
      <w:r>
        <w:t>and</w:t>
      </w:r>
      <w:r>
        <w:rPr>
          <w:spacing w:val="-1"/>
        </w:rPr>
        <w:t xml:space="preserve"> </w:t>
      </w:r>
      <w:r>
        <w:t>medical</w:t>
      </w:r>
      <w:r>
        <w:rPr>
          <w:spacing w:val="-3"/>
        </w:rPr>
        <w:t xml:space="preserve"> </w:t>
      </w:r>
      <w:r>
        <w:t>cases.</w:t>
      </w:r>
      <w:r>
        <w:rPr>
          <w:spacing w:val="-3"/>
        </w:rPr>
        <w:t xml:space="preserve"> </w:t>
      </w:r>
      <w:r>
        <w:t>Thus,</w:t>
      </w:r>
      <w:r>
        <w:rPr>
          <w:spacing w:val="-3"/>
        </w:rPr>
        <w:t xml:space="preserve"> </w:t>
      </w:r>
      <w:r>
        <w:t>students</w:t>
      </w:r>
      <w:r>
        <w:rPr>
          <w:spacing w:val="-3"/>
        </w:rPr>
        <w:t xml:space="preserve"> </w:t>
      </w:r>
      <w:r>
        <w:t>are</w:t>
      </w:r>
      <w:r>
        <w:rPr>
          <w:spacing w:val="-2"/>
        </w:rPr>
        <w:t xml:space="preserve"> </w:t>
      </w:r>
      <w:r>
        <w:t>expected</w:t>
      </w:r>
      <w:r>
        <w:rPr>
          <w:spacing w:val="-3"/>
        </w:rPr>
        <w:t xml:space="preserve"> </w:t>
      </w:r>
      <w:r>
        <w:t>to present</w:t>
      </w:r>
      <w:r>
        <w:rPr>
          <w:spacing w:val="-3"/>
        </w:rPr>
        <w:t xml:space="preserve"> </w:t>
      </w:r>
      <w:r>
        <w:t>their</w:t>
      </w:r>
      <w:r>
        <w:rPr>
          <w:spacing w:val="-3"/>
        </w:rPr>
        <w:t xml:space="preserve"> </w:t>
      </w:r>
      <w:r>
        <w:t>ideas</w:t>
      </w:r>
      <w:r>
        <w:rPr>
          <w:spacing w:val="-3"/>
        </w:rPr>
        <w:t xml:space="preserve"> </w:t>
      </w:r>
      <w:r>
        <w:t>clearly</w:t>
      </w:r>
      <w:r>
        <w:rPr>
          <w:spacing w:val="-3"/>
        </w:rPr>
        <w:t xml:space="preserve"> </w:t>
      </w:r>
      <w:r>
        <w:t>and</w:t>
      </w:r>
      <w:r>
        <w:rPr>
          <w:spacing w:val="-3"/>
        </w:rPr>
        <w:t xml:space="preserve"> </w:t>
      </w:r>
      <w:r>
        <w:t>properly.</w:t>
      </w:r>
      <w:r>
        <w:rPr>
          <w:spacing w:val="-3"/>
        </w:rPr>
        <w:t xml:space="preserve"> </w:t>
      </w:r>
      <w:r>
        <w:t>Grammar,</w:t>
      </w:r>
      <w:r>
        <w:rPr>
          <w:spacing w:val="-3"/>
        </w:rPr>
        <w:t xml:space="preserve"> </w:t>
      </w:r>
      <w:r>
        <w:t>punctuation,</w:t>
      </w:r>
      <w:r>
        <w:rPr>
          <w:spacing w:val="-3"/>
        </w:rPr>
        <w:t xml:space="preserve"> </w:t>
      </w:r>
      <w:r>
        <w:t>and</w:t>
      </w:r>
      <w:r>
        <w:rPr>
          <w:spacing w:val="-3"/>
        </w:rPr>
        <w:t xml:space="preserve"> </w:t>
      </w:r>
      <w:r>
        <w:t>spelling are</w:t>
      </w:r>
      <w:r>
        <w:rPr>
          <w:spacing w:val="-4"/>
        </w:rPr>
        <w:t xml:space="preserve"> </w:t>
      </w:r>
      <w:r>
        <w:t>to</w:t>
      </w:r>
      <w:r>
        <w:rPr>
          <w:spacing w:val="-3"/>
        </w:rPr>
        <w:t xml:space="preserve"> </w:t>
      </w:r>
      <w:r>
        <w:t>be</w:t>
      </w:r>
      <w:r>
        <w:rPr>
          <w:spacing w:val="-2"/>
        </w:rPr>
        <w:t xml:space="preserve"> </w:t>
      </w:r>
      <w:r>
        <w:t>correct</w:t>
      </w:r>
      <w:r>
        <w:rPr>
          <w:spacing w:val="-3"/>
        </w:rPr>
        <w:t xml:space="preserve"> </w:t>
      </w:r>
      <w:r>
        <w:t>in all papers submitted to professors and field instructors. Unless noted by the instructor, formal papers are to be typed, double-spaced, and conform to the Publication Manual of the American Psychological Association (latest edition) standards of writing.</w:t>
      </w:r>
    </w:p>
    <w:p w14:paraId="5EA88BAF" w14:textId="77777777" w:rsidR="00D2728C" w:rsidRDefault="00D2728C"/>
    <w:p w14:paraId="1FE25882" w14:textId="30729DBC" w:rsidR="008A5888" w:rsidRDefault="1D973C0B" w:rsidP="008A5888">
      <w:pPr>
        <w:pStyle w:val="Heading2"/>
      </w:pPr>
      <w:bookmarkStart w:id="45" w:name="_Toc231287638"/>
      <w:r>
        <w:t>Academic Misconduct</w:t>
      </w:r>
      <w:bookmarkEnd w:id="45"/>
    </w:p>
    <w:p w14:paraId="64012A7F" w14:textId="539368F8" w:rsidR="00D2728C" w:rsidRDefault="00BA2A52" w:rsidP="009E018F">
      <w:pPr>
        <w:pStyle w:val="BodyText"/>
        <w:spacing w:before="79"/>
      </w:pPr>
      <w:r>
        <w:t xml:space="preserve">Professional responsibility, ethics, and integrity are key elements of the Social Work profession. Students are expected to follow all University rules </w:t>
      </w:r>
      <w:r w:rsidR="002E2552">
        <w:t xml:space="preserve">and specific course policies </w:t>
      </w:r>
      <w:r>
        <w:t>on academic misconduct.</w:t>
      </w:r>
      <w:r>
        <w:rPr>
          <w:spacing w:val="40"/>
        </w:rPr>
        <w:t xml:space="preserve"> </w:t>
      </w:r>
      <w:r>
        <w:t>Additionally, students who violate the academic standards through plagiarism and other</w:t>
      </w:r>
      <w:r>
        <w:rPr>
          <w:spacing w:val="-5"/>
        </w:rPr>
        <w:t xml:space="preserve"> </w:t>
      </w:r>
      <w:r>
        <w:t>forms</w:t>
      </w:r>
      <w:r>
        <w:rPr>
          <w:spacing w:val="-3"/>
        </w:rPr>
        <w:t xml:space="preserve"> </w:t>
      </w:r>
      <w:r>
        <w:t>of</w:t>
      </w:r>
      <w:r>
        <w:rPr>
          <w:spacing w:val="-1"/>
        </w:rPr>
        <w:t xml:space="preserve"> </w:t>
      </w:r>
      <w:r>
        <w:t>cheating</w:t>
      </w:r>
      <w:r>
        <w:rPr>
          <w:spacing w:val="-1"/>
        </w:rPr>
        <w:t xml:space="preserve"> </w:t>
      </w:r>
      <w:r>
        <w:t>will</w:t>
      </w:r>
      <w:r>
        <w:rPr>
          <w:spacing w:val="-3"/>
        </w:rPr>
        <w:t xml:space="preserve"> </w:t>
      </w:r>
      <w:r>
        <w:t>be</w:t>
      </w:r>
      <w:r>
        <w:rPr>
          <w:spacing w:val="-4"/>
        </w:rPr>
        <w:t xml:space="preserve"> </w:t>
      </w:r>
      <w:r>
        <w:t>disciplined</w:t>
      </w:r>
      <w:r>
        <w:rPr>
          <w:spacing w:val="-3"/>
        </w:rPr>
        <w:t xml:space="preserve"> </w:t>
      </w:r>
      <w:r>
        <w:t>according</w:t>
      </w:r>
      <w:r>
        <w:rPr>
          <w:spacing w:val="-3"/>
        </w:rPr>
        <w:t xml:space="preserve"> </w:t>
      </w:r>
      <w:r>
        <w:t>to</w:t>
      </w:r>
      <w:r>
        <w:rPr>
          <w:spacing w:val="-3"/>
        </w:rPr>
        <w:t xml:space="preserve"> </w:t>
      </w:r>
      <w:r>
        <w:t>the</w:t>
      </w:r>
      <w:r>
        <w:rPr>
          <w:spacing w:val="-3"/>
        </w:rPr>
        <w:t xml:space="preserve"> </w:t>
      </w:r>
      <w:r>
        <w:t>procedures</w:t>
      </w:r>
      <w:r>
        <w:rPr>
          <w:spacing w:val="-3"/>
        </w:rPr>
        <w:t xml:space="preserve"> </w:t>
      </w:r>
      <w:r>
        <w:t>noted</w:t>
      </w:r>
      <w:r>
        <w:rPr>
          <w:spacing w:val="-3"/>
        </w:rPr>
        <w:t xml:space="preserve"> </w:t>
      </w:r>
      <w:r>
        <w:t>in</w:t>
      </w:r>
      <w:r>
        <w:rPr>
          <w:spacing w:val="-3"/>
        </w:rPr>
        <w:t xml:space="preserve"> </w:t>
      </w:r>
      <w:r>
        <w:t>the</w:t>
      </w:r>
      <w:r>
        <w:rPr>
          <w:spacing w:val="-4"/>
        </w:rPr>
        <w:t xml:space="preserve"> </w:t>
      </w:r>
      <w:r w:rsidR="00864095">
        <w:t xml:space="preserve">MSW Program Problem Solving Process and </w:t>
      </w:r>
      <w:r>
        <w:t>the</w:t>
      </w:r>
      <w:r>
        <w:rPr>
          <w:spacing w:val="-2"/>
        </w:rPr>
        <w:t xml:space="preserve"> </w:t>
      </w:r>
      <w:r>
        <w:rPr>
          <w:i/>
        </w:rPr>
        <w:t>University</w:t>
      </w:r>
      <w:r w:rsidR="009B2ACC">
        <w:rPr>
          <w:i/>
        </w:rPr>
        <w:t xml:space="preserve"> Graduate</w:t>
      </w:r>
      <w:r>
        <w:rPr>
          <w:i/>
          <w:spacing w:val="-4"/>
        </w:rPr>
        <w:t xml:space="preserve"> </w:t>
      </w:r>
      <w:r>
        <w:rPr>
          <w:i/>
        </w:rPr>
        <w:t>Bulletin</w:t>
      </w:r>
      <w:r>
        <w:t>.</w:t>
      </w:r>
      <w:r>
        <w:rPr>
          <w:spacing w:val="40"/>
        </w:rPr>
        <w:t xml:space="preserve"> </w:t>
      </w:r>
      <w:r>
        <w:t>These</w:t>
      </w:r>
      <w:r>
        <w:rPr>
          <w:spacing w:val="-5"/>
        </w:rPr>
        <w:t xml:space="preserve"> </w:t>
      </w:r>
      <w:r>
        <w:t>procedures</w:t>
      </w:r>
      <w:r>
        <w:rPr>
          <w:spacing w:val="-2"/>
        </w:rPr>
        <w:t xml:space="preserve"> </w:t>
      </w:r>
      <w:r>
        <w:t>are</w:t>
      </w:r>
      <w:r>
        <w:rPr>
          <w:spacing w:val="-6"/>
        </w:rPr>
        <w:t xml:space="preserve"> </w:t>
      </w:r>
      <w:r>
        <w:t>in keeping with the USI academic honor code.</w:t>
      </w:r>
    </w:p>
    <w:p w14:paraId="1BC8386F" w14:textId="77777777" w:rsidR="00D2728C" w:rsidRDefault="00D2728C">
      <w:pPr>
        <w:pStyle w:val="BodyText"/>
        <w:ind w:left="0"/>
      </w:pPr>
    </w:p>
    <w:p w14:paraId="1407627E" w14:textId="77777777" w:rsidR="008A5888" w:rsidRDefault="1D973C0B" w:rsidP="008A5888">
      <w:pPr>
        <w:pStyle w:val="Heading2"/>
      </w:pPr>
      <w:bookmarkStart w:id="46" w:name="_Toc231287639"/>
      <w:r>
        <w:t>Meeting</w:t>
      </w:r>
      <w:r>
        <w:rPr>
          <w:spacing w:val="-4"/>
        </w:rPr>
        <w:t xml:space="preserve"> </w:t>
      </w:r>
      <w:r>
        <w:t>Course</w:t>
      </w:r>
      <w:r>
        <w:rPr>
          <w:spacing w:val="-6"/>
        </w:rPr>
        <w:t xml:space="preserve"> </w:t>
      </w:r>
      <w:r>
        <w:t>Assignment</w:t>
      </w:r>
      <w:r>
        <w:rPr>
          <w:spacing w:val="-4"/>
        </w:rPr>
        <w:t xml:space="preserve"> </w:t>
      </w:r>
      <w:r>
        <w:t>Deadlines</w:t>
      </w:r>
      <w:bookmarkEnd w:id="46"/>
    </w:p>
    <w:p w14:paraId="6B29BC2F" w14:textId="6E8589E1" w:rsidR="00D2728C" w:rsidRDefault="00BA2A52">
      <w:pPr>
        <w:pStyle w:val="BodyText"/>
      </w:pPr>
      <w:r>
        <w:t>Students</w:t>
      </w:r>
      <w:r>
        <w:rPr>
          <w:spacing w:val="-4"/>
        </w:rPr>
        <w:t xml:space="preserve"> </w:t>
      </w:r>
      <w:r>
        <w:t>are</w:t>
      </w:r>
      <w:r>
        <w:rPr>
          <w:spacing w:val="-6"/>
        </w:rPr>
        <w:t xml:space="preserve"> </w:t>
      </w:r>
      <w:r>
        <w:t>expected</w:t>
      </w:r>
      <w:r>
        <w:rPr>
          <w:spacing w:val="-4"/>
        </w:rPr>
        <w:t xml:space="preserve"> </w:t>
      </w:r>
      <w:r>
        <w:t>to</w:t>
      </w:r>
      <w:r>
        <w:rPr>
          <w:spacing w:val="-4"/>
        </w:rPr>
        <w:t xml:space="preserve"> </w:t>
      </w:r>
      <w:r>
        <w:t>submit</w:t>
      </w:r>
      <w:r>
        <w:rPr>
          <w:spacing w:val="-4"/>
        </w:rPr>
        <w:t xml:space="preserve"> </w:t>
      </w:r>
      <w:r>
        <w:t>assignments</w:t>
      </w:r>
      <w:r>
        <w:rPr>
          <w:spacing w:val="-4"/>
        </w:rPr>
        <w:t xml:space="preserve"> </w:t>
      </w:r>
      <w:r>
        <w:t>on</w:t>
      </w:r>
      <w:r>
        <w:rPr>
          <w:spacing w:val="-4"/>
        </w:rPr>
        <w:t xml:space="preserve"> </w:t>
      </w:r>
      <w:r>
        <w:t>the specified due date.</w:t>
      </w:r>
    </w:p>
    <w:p w14:paraId="52FEAF47" w14:textId="77777777" w:rsidR="00D2728C" w:rsidRDefault="00D2728C">
      <w:pPr>
        <w:pStyle w:val="BodyText"/>
        <w:spacing w:before="23"/>
        <w:ind w:left="0"/>
        <w:rPr>
          <w:sz w:val="22"/>
        </w:rPr>
      </w:pPr>
    </w:p>
    <w:p w14:paraId="412DED54" w14:textId="77777777" w:rsidR="003212D8" w:rsidRDefault="1D973C0B" w:rsidP="003212D8">
      <w:pPr>
        <w:pStyle w:val="Heading2"/>
      </w:pPr>
      <w:bookmarkStart w:id="47" w:name="_Toc231287640"/>
      <w:r>
        <w:t>Ethical Behavior</w:t>
      </w:r>
      <w:bookmarkEnd w:id="47"/>
    </w:p>
    <w:p w14:paraId="3035363C" w14:textId="0EAE73ED" w:rsidR="00D2728C" w:rsidRDefault="00BA2A52" w:rsidP="00023904">
      <w:pPr>
        <w:pStyle w:val="BodyText"/>
        <w:ind w:right="254"/>
      </w:pPr>
      <w:r>
        <w:t>In addition to the academic expectations, Social Work students are expected to demonstrate professional behavior that reflects a commitment to the ethics of the social work profession. The nature of social work is based on ethical behavior, sound professional judgment, and competence. The Social Work Department uses the National Association of Social Workers (NASW) Code of Ethics as its guide. To remain in the program, students must adhere to the standards outlined in the Code of Ethics. Students are expected to review the full NASW Code of Ethics regularly. Any behavior contrary to these ethical standards may result in corrective action and/or administrative review of the student’s admission or continuation in the MSW Program.</w:t>
      </w:r>
    </w:p>
    <w:p w14:paraId="046E5DAA" w14:textId="77777777" w:rsidR="00D2728C" w:rsidRDefault="00D2728C">
      <w:pPr>
        <w:pStyle w:val="BodyText"/>
        <w:ind w:left="0"/>
      </w:pPr>
    </w:p>
    <w:p w14:paraId="190BE946" w14:textId="2F314BC5" w:rsidR="00D2728C" w:rsidRDefault="1D973C0B" w:rsidP="003212D8">
      <w:pPr>
        <w:pStyle w:val="Heading2"/>
      </w:pPr>
      <w:bookmarkStart w:id="48" w:name="_Toc231287641"/>
      <w:r>
        <w:t>MSW</w:t>
      </w:r>
      <w:r>
        <w:rPr>
          <w:spacing w:val="-2"/>
        </w:rPr>
        <w:t xml:space="preserve"> </w:t>
      </w:r>
      <w:r>
        <w:t>Admission</w:t>
      </w:r>
      <w:r>
        <w:rPr>
          <w:spacing w:val="-1"/>
        </w:rPr>
        <w:t xml:space="preserve"> </w:t>
      </w:r>
      <w:r>
        <w:t xml:space="preserve">Appeal </w:t>
      </w:r>
      <w:r>
        <w:rPr>
          <w:spacing w:val="-2"/>
        </w:rPr>
        <w:t>Policy</w:t>
      </w:r>
      <w:bookmarkEnd w:id="48"/>
    </w:p>
    <w:p w14:paraId="03B3268B" w14:textId="30DE604B" w:rsidR="00AB0DE5" w:rsidRDefault="00BA2A52" w:rsidP="004533C8">
      <w:pPr>
        <w:pStyle w:val="BodyText"/>
        <w:ind w:right="169"/>
      </w:pPr>
      <w:r>
        <w:t xml:space="preserve">The </w:t>
      </w:r>
      <w:r w:rsidR="0068619E">
        <w:t>MSW Program</w:t>
      </w:r>
      <w:r w:rsidR="00B653A0">
        <w:t xml:space="preserve"> Director</w:t>
      </w:r>
      <w:r>
        <w:t xml:space="preserve"> carefully considers all applicants to the program and makes the best possible decisions based on several factors (e.g., GPA, references, answers to narrative questions, etc.). Each application is reviewed </w:t>
      </w:r>
      <w:r w:rsidR="00AB0DE5">
        <w:t>by the Director of the MSW Program</w:t>
      </w:r>
      <w:r w:rsidR="00FB1BC2">
        <w:t xml:space="preserve"> </w:t>
      </w:r>
      <w:r w:rsidR="00C3123C">
        <w:t xml:space="preserve">against the criteria for admission established by the MSW Program Committee. </w:t>
      </w:r>
      <w:r w:rsidR="00552427">
        <w:t>When there are questions about a</w:t>
      </w:r>
      <w:r w:rsidR="00F344DE">
        <w:t>n</w:t>
      </w:r>
      <w:r w:rsidR="00552427">
        <w:t xml:space="preserve"> </w:t>
      </w:r>
      <w:r w:rsidR="00461934">
        <w:t>applicant’s</w:t>
      </w:r>
      <w:r w:rsidR="00AE5578">
        <w:t xml:space="preserve"> qualifications for admission</w:t>
      </w:r>
      <w:r w:rsidR="00F344DE">
        <w:t xml:space="preserve"> (e.g. GPA, professional references, etc.)</w:t>
      </w:r>
      <w:r w:rsidR="00AE5578">
        <w:t>, the Director of the MSW Program will consult another member of the MSW Program Committee</w:t>
      </w:r>
      <w:r w:rsidR="00413F8D">
        <w:t xml:space="preserve"> to discuss the </w:t>
      </w:r>
      <w:r w:rsidR="001F41E9">
        <w:t>applicant’s</w:t>
      </w:r>
      <w:r w:rsidR="00413F8D">
        <w:t xml:space="preserve"> potential for success in graduate level social work based on their application materials</w:t>
      </w:r>
      <w:r w:rsidR="00F344DE">
        <w:t>.</w:t>
      </w:r>
      <w:r w:rsidR="00FB1BC2">
        <w:t xml:space="preserve"> Because such care is taken in the</w:t>
      </w:r>
      <w:r w:rsidR="00FB1BC2">
        <w:rPr>
          <w:spacing w:val="-4"/>
        </w:rPr>
        <w:t xml:space="preserve"> </w:t>
      </w:r>
      <w:r w:rsidR="00FB1BC2">
        <w:t>admissions</w:t>
      </w:r>
      <w:r w:rsidR="00FB1BC2">
        <w:rPr>
          <w:spacing w:val="-3"/>
        </w:rPr>
        <w:t xml:space="preserve"> </w:t>
      </w:r>
      <w:r w:rsidR="00FB1BC2">
        <w:t>process,</w:t>
      </w:r>
      <w:r w:rsidR="00FB1BC2">
        <w:rPr>
          <w:spacing w:val="-3"/>
        </w:rPr>
        <w:t xml:space="preserve"> </w:t>
      </w:r>
      <w:r w:rsidR="00FB1BC2">
        <w:t>all</w:t>
      </w:r>
      <w:r w:rsidR="00FB1BC2">
        <w:rPr>
          <w:spacing w:val="-3"/>
        </w:rPr>
        <w:t xml:space="preserve"> </w:t>
      </w:r>
      <w:r w:rsidR="00FB1BC2">
        <w:t>MSW</w:t>
      </w:r>
      <w:r w:rsidR="00FB1BC2">
        <w:rPr>
          <w:spacing w:val="-3"/>
        </w:rPr>
        <w:t xml:space="preserve"> </w:t>
      </w:r>
      <w:r w:rsidR="00363883">
        <w:t>a</w:t>
      </w:r>
      <w:r w:rsidR="00FB1BC2">
        <w:t>dmissions</w:t>
      </w:r>
      <w:r w:rsidR="00FB1BC2">
        <w:rPr>
          <w:spacing w:val="-3"/>
        </w:rPr>
        <w:t xml:space="preserve"> </w:t>
      </w:r>
      <w:r w:rsidR="00FB1BC2">
        <w:t>decisions</w:t>
      </w:r>
      <w:r w:rsidR="00FB1BC2">
        <w:rPr>
          <w:spacing w:val="-3"/>
        </w:rPr>
        <w:t xml:space="preserve"> </w:t>
      </w:r>
      <w:r w:rsidR="00FB1BC2">
        <w:t>are</w:t>
      </w:r>
      <w:r w:rsidR="00FB1BC2">
        <w:rPr>
          <w:spacing w:val="-5"/>
        </w:rPr>
        <w:t xml:space="preserve"> </w:t>
      </w:r>
      <w:r w:rsidR="00FB1BC2">
        <w:t>final.</w:t>
      </w:r>
      <w:r w:rsidR="00FB1BC2">
        <w:rPr>
          <w:spacing w:val="-3"/>
        </w:rPr>
        <w:t xml:space="preserve"> </w:t>
      </w:r>
      <w:r w:rsidR="00FB1BC2">
        <w:t>Applicants</w:t>
      </w:r>
      <w:r w:rsidR="00FB1BC2">
        <w:rPr>
          <w:spacing w:val="-3"/>
        </w:rPr>
        <w:t xml:space="preserve"> </w:t>
      </w:r>
      <w:r w:rsidR="00FB1BC2">
        <w:t>who</w:t>
      </w:r>
      <w:r w:rsidR="00FB1BC2">
        <w:rPr>
          <w:spacing w:val="-3"/>
        </w:rPr>
        <w:t xml:space="preserve"> </w:t>
      </w:r>
      <w:r w:rsidR="00FB1BC2">
        <w:t>are denied admission are welcome to apply in future admission cycles.</w:t>
      </w:r>
    </w:p>
    <w:p w14:paraId="545718C9" w14:textId="77777777" w:rsidR="00D2728C" w:rsidRDefault="00D2728C"/>
    <w:p w14:paraId="34A9B7B2" w14:textId="6435603F" w:rsidR="00D2728C" w:rsidRDefault="1D973C0B" w:rsidP="003212D8">
      <w:pPr>
        <w:pStyle w:val="Heading2"/>
      </w:pPr>
      <w:bookmarkStart w:id="49" w:name="_Toc231287642"/>
      <w:r>
        <w:t>Fresh</w:t>
      </w:r>
      <w:r>
        <w:rPr>
          <w:spacing w:val="-3"/>
        </w:rPr>
        <w:t xml:space="preserve"> </w:t>
      </w:r>
      <w:r>
        <w:t>Start</w:t>
      </w:r>
      <w:r>
        <w:rPr>
          <w:spacing w:val="-3"/>
        </w:rPr>
        <w:t xml:space="preserve"> </w:t>
      </w:r>
      <w:r>
        <w:rPr>
          <w:spacing w:val="-2"/>
        </w:rPr>
        <w:t>Program</w:t>
      </w:r>
      <w:bookmarkEnd w:id="49"/>
    </w:p>
    <w:p w14:paraId="6E642C0E" w14:textId="77777777" w:rsidR="00EA76B5" w:rsidRDefault="00EA76B5" w:rsidP="00EA76B5">
      <w:r w:rsidRPr="00EA76B5">
        <w:lastRenderedPageBreak/>
        <w:t>The Fresh Start Program is designed to benefit former USI graduate students who are returning to the University after an extended absence and whose previous academic record was unsatisfactory (student was academically dismissed or on academic probation). This Fresh Start Program allows a readmitting student who wishes to complete an unfinished graduate degree a one-time opportunity to apply for a “Fresh Start.” The Fresh Start Program does not apply to certificate programs.</w:t>
      </w:r>
    </w:p>
    <w:p w14:paraId="0D315154" w14:textId="77777777" w:rsidR="00EA76B5" w:rsidRPr="00EA76B5" w:rsidRDefault="00EA76B5" w:rsidP="00EA76B5"/>
    <w:p w14:paraId="13FB100C" w14:textId="77777777" w:rsidR="00EA76B5" w:rsidRPr="00EA76B5" w:rsidRDefault="00EA76B5" w:rsidP="00EA76B5">
      <w:r w:rsidRPr="00EA76B5">
        <w:rPr>
          <w:b/>
          <w:bCs/>
        </w:rPr>
        <w:t>Eligibility </w:t>
      </w:r>
      <w:r w:rsidRPr="00EA76B5">
        <w:t>– Students will be accepted into the Fresh Start Program if they meet all of the following eligibility requirements:</w:t>
      </w:r>
    </w:p>
    <w:p w14:paraId="21A352AF" w14:textId="77777777" w:rsidR="00EA76B5" w:rsidRPr="00EA76B5" w:rsidRDefault="00EA76B5" w:rsidP="00EA76B5">
      <w:pPr>
        <w:numPr>
          <w:ilvl w:val="0"/>
          <w:numId w:val="32"/>
        </w:numPr>
      </w:pPr>
      <w:r w:rsidRPr="00EA76B5">
        <w:t>The student has not been enrolled for two or more years (minimum of 24 months);</w:t>
      </w:r>
    </w:p>
    <w:p w14:paraId="11A7D181" w14:textId="77777777" w:rsidR="00EA76B5" w:rsidRPr="00EA76B5" w:rsidRDefault="00EA76B5" w:rsidP="00EA76B5">
      <w:pPr>
        <w:numPr>
          <w:ilvl w:val="0"/>
          <w:numId w:val="32"/>
        </w:numPr>
      </w:pPr>
      <w:r w:rsidRPr="00EA76B5">
        <w:t>The student was academically dismissed or on academic probation at the end of the last term enrolled at USI;</w:t>
      </w:r>
    </w:p>
    <w:p w14:paraId="6E1CF1BD" w14:textId="77777777" w:rsidR="00EA76B5" w:rsidRPr="00EA76B5" w:rsidRDefault="00EA76B5" w:rsidP="00EA76B5">
      <w:pPr>
        <w:numPr>
          <w:ilvl w:val="0"/>
          <w:numId w:val="32"/>
        </w:numPr>
      </w:pPr>
      <w:r w:rsidRPr="00EA76B5">
        <w:t>The student must apply for the Fresh Start Program at the time of readmission (acceptance into the Fresh Start Program is irreversible);</w:t>
      </w:r>
    </w:p>
    <w:p w14:paraId="6772E27C" w14:textId="77777777" w:rsidR="00EA76B5" w:rsidRPr="00EA76B5" w:rsidRDefault="00EA76B5" w:rsidP="00EA76B5">
      <w:pPr>
        <w:numPr>
          <w:ilvl w:val="0"/>
          <w:numId w:val="32"/>
        </w:numPr>
      </w:pPr>
      <w:r w:rsidRPr="00EA76B5">
        <w:t>The student must meet the criteria (excluding GPA) for admission into the graduate program for which the student has applied;</w:t>
      </w:r>
    </w:p>
    <w:p w14:paraId="3D678E6E" w14:textId="77777777" w:rsidR="00EA76B5" w:rsidRPr="00EA76B5" w:rsidRDefault="00EA76B5" w:rsidP="00EA76B5">
      <w:pPr>
        <w:numPr>
          <w:ilvl w:val="0"/>
          <w:numId w:val="32"/>
        </w:numPr>
      </w:pPr>
      <w:r w:rsidRPr="00EA76B5">
        <w:t>The student must submit a written statement (250-500 words) that addresses what has changed since prior enrollment and how a Fresh Start will allow the student to complete the graduate program successfully;</w:t>
      </w:r>
    </w:p>
    <w:p w14:paraId="48CFF491" w14:textId="77777777" w:rsidR="00EA76B5" w:rsidRPr="00EA76B5" w:rsidRDefault="00EA76B5" w:rsidP="00EA76B5">
      <w:pPr>
        <w:numPr>
          <w:ilvl w:val="0"/>
          <w:numId w:val="32"/>
        </w:numPr>
      </w:pPr>
      <w:r w:rsidRPr="00EA76B5">
        <w:t>The student achieves a minimum 3.000 grade point average on the first 6 quality hours taken after readmission and remains in good standing status while completing the hours.</w:t>
      </w:r>
    </w:p>
    <w:p w14:paraId="6B41B777" w14:textId="77777777" w:rsidR="00EA76B5" w:rsidRDefault="00EA76B5" w:rsidP="00EA76B5">
      <w:pPr>
        <w:rPr>
          <w:b/>
          <w:bCs/>
        </w:rPr>
      </w:pPr>
    </w:p>
    <w:p w14:paraId="6CE63A03" w14:textId="3809CE72" w:rsidR="00EA76B5" w:rsidRPr="00EA76B5" w:rsidRDefault="00EA76B5" w:rsidP="00EA76B5">
      <w:r w:rsidRPr="00EA76B5">
        <w:rPr>
          <w:b/>
          <w:bCs/>
        </w:rPr>
        <w:t>Program Provisions – </w:t>
      </w:r>
      <w:r w:rsidRPr="00EA76B5">
        <w:t>Acceptance to the Fresh Start Program subjects a student to the following provisions:</w:t>
      </w:r>
    </w:p>
    <w:p w14:paraId="574C6F0A" w14:textId="77777777" w:rsidR="00EA76B5" w:rsidRPr="00EA76B5" w:rsidRDefault="00EA76B5" w:rsidP="00EA76B5">
      <w:pPr>
        <w:numPr>
          <w:ilvl w:val="0"/>
          <w:numId w:val="33"/>
        </w:numPr>
      </w:pPr>
      <w:r w:rsidRPr="00EA76B5">
        <w:t>All USI courses and grades received prior to the readmitted term will be excluded from the cumulative graduate GPA calculations.</w:t>
      </w:r>
    </w:p>
    <w:p w14:paraId="2A4CA654" w14:textId="77777777" w:rsidR="00EA76B5" w:rsidRPr="00EA76B5" w:rsidRDefault="00EA76B5" w:rsidP="00EA76B5">
      <w:pPr>
        <w:numPr>
          <w:ilvl w:val="0"/>
          <w:numId w:val="33"/>
        </w:numPr>
      </w:pPr>
      <w:r w:rsidRPr="00EA76B5">
        <w:t>USI courses with grades of B or above will count as earned hours. All other credits will be forfeited.</w:t>
      </w:r>
    </w:p>
    <w:p w14:paraId="5995BA3B" w14:textId="77777777" w:rsidR="00EA76B5" w:rsidRPr="00EA76B5" w:rsidRDefault="00EA76B5" w:rsidP="00EA76B5">
      <w:pPr>
        <w:numPr>
          <w:ilvl w:val="0"/>
          <w:numId w:val="33"/>
        </w:numPr>
      </w:pPr>
      <w:r w:rsidRPr="00EA76B5">
        <w:t>A student must re-declare a graduate program and complete all academic requirements and regulations in effect at the time of readmission.</w:t>
      </w:r>
    </w:p>
    <w:p w14:paraId="601661D7" w14:textId="77777777" w:rsidR="00EA76B5" w:rsidRPr="00EA76B5" w:rsidRDefault="00EA76B5" w:rsidP="00EA76B5">
      <w:pPr>
        <w:numPr>
          <w:ilvl w:val="0"/>
          <w:numId w:val="33"/>
        </w:numPr>
      </w:pPr>
      <w:r w:rsidRPr="00EA76B5">
        <w:t>Prior to completion of a degree, a student must complete at least 12 additional hours at USI toward graduation after acceptance into the program.</w:t>
      </w:r>
    </w:p>
    <w:p w14:paraId="55B47156" w14:textId="77777777" w:rsidR="00EA76B5" w:rsidRPr="00EA76B5" w:rsidRDefault="00EA76B5" w:rsidP="00EA76B5">
      <w:pPr>
        <w:numPr>
          <w:ilvl w:val="0"/>
          <w:numId w:val="33"/>
        </w:numPr>
      </w:pPr>
      <w:r w:rsidRPr="00EA76B5">
        <w:t>Fresh Start Program status will be recorded on the student’s academic record.</w:t>
      </w:r>
    </w:p>
    <w:p w14:paraId="066CD03B" w14:textId="77777777" w:rsidR="00EA76B5" w:rsidRPr="00EA76B5" w:rsidRDefault="00EA76B5" w:rsidP="00EA76B5">
      <w:pPr>
        <w:numPr>
          <w:ilvl w:val="0"/>
          <w:numId w:val="33"/>
        </w:numPr>
      </w:pPr>
      <w:r w:rsidRPr="00EA76B5">
        <w:t>Students do not qualify for financial aid and cannot hold a Graduate Assistantship while attempting the first 6 graded hours taken after readmission.</w:t>
      </w:r>
    </w:p>
    <w:p w14:paraId="4F47BAD7" w14:textId="77777777" w:rsidR="00D2728C" w:rsidRDefault="00D2728C"/>
    <w:p w14:paraId="645985A6" w14:textId="77777777" w:rsidR="003212D8" w:rsidRDefault="1D973C0B" w:rsidP="003212D8">
      <w:pPr>
        <w:pStyle w:val="Heading2"/>
      </w:pPr>
      <w:bookmarkStart w:id="50" w:name="_Toc231287643"/>
      <w:r>
        <w:t>Course Repeat Policy</w:t>
      </w:r>
      <w:bookmarkEnd w:id="50"/>
    </w:p>
    <w:p w14:paraId="75AF83E8" w14:textId="77777777" w:rsidR="00AB0DE5" w:rsidRPr="00AB0DE5" w:rsidRDefault="00AB0DE5" w:rsidP="00AB0DE5">
      <w:pPr>
        <w:rPr>
          <w:szCs w:val="24"/>
        </w:rPr>
      </w:pPr>
      <w:r w:rsidRPr="00AB0DE5">
        <w:rPr>
          <w:b/>
          <w:bCs/>
          <w:szCs w:val="24"/>
        </w:rPr>
        <w:t>Policy </w:t>
      </w:r>
      <w:r w:rsidRPr="00AB0DE5">
        <w:rPr>
          <w:szCs w:val="24"/>
        </w:rPr>
        <w:t>– Any graduate course taken at the University may be repeated at the University for possible grade point average (GPA) improvement, subject to program policy and with the approval of the director of the program in which the student is enrolled. Unless the course description indicates a course may be taken more than once for credit (up to a specified maximum), only a single occurrence of a course can apply toward University requirements. A course that has been repeated (and the grade received) will remain on the academic transcript but will not be used for GPA computation. A grade earned in a graduate course for violations of the USI Academic Integrity policy or program policies cannot be replaced. A graduate course may be repeated if/when it is offered. This policy does not guarantee that a graduate course will be offered for the purposes of repeating it for grade point average (GPA) improvement.</w:t>
      </w:r>
    </w:p>
    <w:p w14:paraId="69644022" w14:textId="77777777" w:rsidR="00AB0DE5" w:rsidRPr="00AB0DE5" w:rsidRDefault="00AB0DE5" w:rsidP="00AB0DE5">
      <w:pPr>
        <w:numPr>
          <w:ilvl w:val="0"/>
          <w:numId w:val="34"/>
        </w:numPr>
        <w:rPr>
          <w:szCs w:val="24"/>
        </w:rPr>
      </w:pPr>
      <w:r w:rsidRPr="00AB0DE5">
        <w:rPr>
          <w:szCs w:val="24"/>
        </w:rPr>
        <w:lastRenderedPageBreak/>
        <w:t>Transfer courses accepted for credit are included in earned hours but are excluded from GPA hours, Quality Points, and GPA. Therefore, credit from a transfer course will not replace the credit and grade of a USI course. If a student has earned credit in a course both at USI and transfer, the transfer course will be considered a duplicate; the earned hours will remain with the USI course and the grade will be retained in GPA computations.</w:t>
      </w:r>
    </w:p>
    <w:p w14:paraId="45FD44EC" w14:textId="77777777" w:rsidR="00AB0DE5" w:rsidRPr="00AB0DE5" w:rsidRDefault="00AB0DE5" w:rsidP="00AB0DE5">
      <w:pPr>
        <w:numPr>
          <w:ilvl w:val="0"/>
          <w:numId w:val="34"/>
        </w:numPr>
        <w:rPr>
          <w:szCs w:val="24"/>
        </w:rPr>
      </w:pPr>
      <w:r w:rsidRPr="00AB0DE5">
        <w:rPr>
          <w:szCs w:val="24"/>
        </w:rPr>
        <w:t>A grade of “P” (Pass) cannot be used as a course repeat to replace an A through F letter grade previously earned in the same course.</w:t>
      </w:r>
    </w:p>
    <w:p w14:paraId="2049F325" w14:textId="77777777" w:rsidR="00AB0DE5" w:rsidRPr="00AB0DE5" w:rsidRDefault="00AB0DE5" w:rsidP="00AB0DE5">
      <w:pPr>
        <w:numPr>
          <w:ilvl w:val="0"/>
          <w:numId w:val="34"/>
        </w:numPr>
        <w:rPr>
          <w:szCs w:val="24"/>
        </w:rPr>
      </w:pPr>
      <w:r w:rsidRPr="00AB0DE5">
        <w:rPr>
          <w:szCs w:val="24"/>
        </w:rPr>
        <w:t>A course that carries fewer credit hours than when the student previously completed it cannot be repeated for GPA improvement (ex: if a course changed from 4 credit hours to 3 credit hours, the 3 credit hour class will not replace the hours and grade from the 4 credit hour course).</w:t>
      </w:r>
    </w:p>
    <w:p w14:paraId="4A844D81" w14:textId="77777777" w:rsidR="00AB0DE5" w:rsidRDefault="00AB0DE5" w:rsidP="00AB0DE5">
      <w:pPr>
        <w:rPr>
          <w:b/>
          <w:bCs/>
          <w:szCs w:val="24"/>
        </w:rPr>
      </w:pPr>
    </w:p>
    <w:p w14:paraId="50018B03" w14:textId="25BFCF66" w:rsidR="00AB0DE5" w:rsidRPr="00AB0DE5" w:rsidRDefault="00AB0DE5" w:rsidP="00AB0DE5">
      <w:pPr>
        <w:rPr>
          <w:szCs w:val="24"/>
        </w:rPr>
      </w:pPr>
      <w:r w:rsidRPr="00AB0DE5">
        <w:rPr>
          <w:b/>
          <w:bCs/>
          <w:szCs w:val="24"/>
        </w:rPr>
        <w:t>Processing </w:t>
      </w:r>
      <w:r w:rsidRPr="00AB0DE5">
        <w:rPr>
          <w:szCs w:val="24"/>
        </w:rPr>
        <w:t>– Effective spring 2021: if a course is retaken, the grade earned for the last occurrence will become the grade for the course (even if it is lower than the previous grade) and be used for GPA computation.</w:t>
      </w:r>
    </w:p>
    <w:p w14:paraId="663ED13F" w14:textId="77777777" w:rsidR="00AB0DE5" w:rsidRPr="00AB0DE5" w:rsidRDefault="00AB0DE5" w:rsidP="00AB0DE5">
      <w:pPr>
        <w:rPr>
          <w:szCs w:val="24"/>
        </w:rPr>
      </w:pPr>
      <w:r w:rsidRPr="00AB0DE5">
        <w:rPr>
          <w:szCs w:val="24"/>
        </w:rPr>
        <w:t>Students will be prevented from enrolling in a course for a third (or subsequent) time unless re-enrollment is approved by the college of the student’s graduate program. If approved, the student’s advisor will need to contact the department of the course to request the necessary override.</w:t>
      </w:r>
    </w:p>
    <w:p w14:paraId="12EE51F4" w14:textId="77777777" w:rsidR="00AB0DE5" w:rsidRPr="00AB0DE5" w:rsidRDefault="00AB0DE5" w:rsidP="00AB0DE5">
      <w:pPr>
        <w:rPr>
          <w:szCs w:val="24"/>
        </w:rPr>
      </w:pPr>
      <w:r w:rsidRPr="00AB0DE5">
        <w:rPr>
          <w:szCs w:val="24"/>
        </w:rPr>
        <w:t>If you have questions about how the course repeat policy may affect you, contact the Registrar’s Office; 812-464-1761 or 800-467-1965.</w:t>
      </w:r>
    </w:p>
    <w:p w14:paraId="3A6ACB6D" w14:textId="340DCB3D" w:rsidR="003212D8" w:rsidRDefault="003212D8">
      <w:pPr>
        <w:rPr>
          <w:szCs w:val="24"/>
        </w:rPr>
      </w:pPr>
    </w:p>
    <w:p w14:paraId="296F5C3D" w14:textId="45534C9C" w:rsidR="00D2728C" w:rsidRPr="00C15DED" w:rsidRDefault="1FAF4440" w:rsidP="00DD6F52">
      <w:pPr>
        <w:pStyle w:val="Heading1"/>
      </w:pPr>
      <w:bookmarkStart w:id="51" w:name="_Toc231287644"/>
      <w:r>
        <w:t>PROBLEM SOLVING PROCESS</w:t>
      </w:r>
      <w:bookmarkEnd w:id="51"/>
    </w:p>
    <w:p w14:paraId="3032619C" w14:textId="5E169A91" w:rsidR="00D2728C" w:rsidRDefault="00BA2A52">
      <w:pPr>
        <w:pStyle w:val="BodyText"/>
        <w:ind w:right="123"/>
      </w:pPr>
      <w:r>
        <w:t>The University of Southern Indiana Social Work Department has the goal of educating quality professional practitioners. If a student fails to meet the competencies set by the Council on Social Work Education and the standards set by the National Association of Social Workers</w:t>
      </w:r>
      <w:r w:rsidR="00CA2EFD">
        <w:t>,</w:t>
      </w:r>
      <w:r>
        <w:t xml:space="preserve"> and/or the Social Work Department, corrective action may be instituted. This procedure for student performance review is intended to provide students and faculty the opportunity to openly discuss identified problems and seek a solution to correct the situation. A request for student performance review may be brought to the attention of the MSW Program Director by any faculty member (full-time, clinical, or adjunct). The following are possible criteria that may form the basis for such a request:</w:t>
      </w:r>
    </w:p>
    <w:p w14:paraId="17D76229" w14:textId="77777777" w:rsidR="00D2728C" w:rsidRDefault="00D2728C">
      <w:pPr>
        <w:pStyle w:val="BodyText"/>
        <w:ind w:left="0"/>
      </w:pPr>
    </w:p>
    <w:p w14:paraId="3CDD731F" w14:textId="399FEC88" w:rsidR="00D2728C" w:rsidRDefault="00E32946" w:rsidP="00CC5929">
      <w:pPr>
        <w:pStyle w:val="Heading2"/>
      </w:pPr>
      <w:bookmarkStart w:id="52" w:name="_Toc231287645"/>
      <w:r>
        <w:t xml:space="preserve">Student Performance </w:t>
      </w:r>
      <w:r w:rsidR="009D05E4">
        <w:t>Standards and Criteria</w:t>
      </w:r>
      <w:bookmarkEnd w:id="52"/>
    </w:p>
    <w:p w14:paraId="22A7C8DE" w14:textId="77777777" w:rsidR="00421DDD" w:rsidRPr="0026527B" w:rsidRDefault="00421DDD" w:rsidP="005F6A9A"/>
    <w:p w14:paraId="61E0F91A" w14:textId="0A142154" w:rsidR="00E77246" w:rsidRDefault="00E77246" w:rsidP="00E77246">
      <w:pPr>
        <w:pStyle w:val="Heading3"/>
      </w:pPr>
      <w:r>
        <w:t>Academic Integrity Violations</w:t>
      </w:r>
    </w:p>
    <w:p w14:paraId="7CD11CCF" w14:textId="0F460A57" w:rsidR="00E77246" w:rsidRDefault="00E77246" w:rsidP="00E77246">
      <w:r w:rsidRPr="00E77246">
        <w:t xml:space="preserve">As members of the University of Southern Indiana community, students are expected to uphold integrity in their academic endeavors.  Violations of academic integrity may include cheating, interference, fabrication, plagiarism, academic sabotage, academic dishonesty, ethical violations and criminal activity.  Please visit here for the full USI policies and procedures regarding academic integrity: </w:t>
      </w:r>
      <w:hyperlink r:id="rId51" w:history="1">
        <w:r w:rsidRPr="001618E2">
          <w:rPr>
            <w:rStyle w:val="Hyperlink"/>
          </w:rPr>
          <w:t>https://www.usi.edu/dean-of-students/student-rights-responsibilities/academic-integrity</w:t>
        </w:r>
      </w:hyperlink>
      <w:r>
        <w:t>.</w:t>
      </w:r>
    </w:p>
    <w:p w14:paraId="3416923E" w14:textId="77777777" w:rsidR="00E77246" w:rsidRDefault="00E77246" w:rsidP="00E77246"/>
    <w:p w14:paraId="169636E5" w14:textId="2FCD94C5" w:rsidR="00D2728C" w:rsidRPr="0026527B" w:rsidRDefault="00BA2A52" w:rsidP="006B73E7">
      <w:pPr>
        <w:pStyle w:val="Heading3"/>
        <w:ind w:left="0"/>
      </w:pPr>
      <w:r w:rsidRPr="0026527B">
        <w:t>Low Academic Performance</w:t>
      </w:r>
      <w:r w:rsidRPr="0026527B">
        <w:rPr>
          <w:spacing w:val="40"/>
        </w:rPr>
        <w:t xml:space="preserve"> </w:t>
      </w:r>
    </w:p>
    <w:p w14:paraId="1F176AD9" w14:textId="04618BA1" w:rsidR="00CA2EFD" w:rsidRDefault="00CA2EFD" w:rsidP="006B73E7">
      <w:pPr>
        <w:pStyle w:val="BodyText"/>
        <w:ind w:left="0" w:right="169"/>
      </w:pPr>
      <w:r>
        <w:t>Social</w:t>
      </w:r>
      <w:r>
        <w:rPr>
          <w:spacing w:val="-3"/>
        </w:rPr>
        <w:t xml:space="preserve"> </w:t>
      </w:r>
      <w:r>
        <w:t>Work</w:t>
      </w:r>
      <w:r>
        <w:rPr>
          <w:spacing w:val="-3"/>
        </w:rPr>
        <w:t xml:space="preserve"> </w:t>
      </w:r>
      <w:r>
        <w:t>students</w:t>
      </w:r>
      <w:r>
        <w:rPr>
          <w:spacing w:val="-3"/>
        </w:rPr>
        <w:t xml:space="preserve"> </w:t>
      </w:r>
      <w:r>
        <w:t>are</w:t>
      </w:r>
      <w:r>
        <w:rPr>
          <w:spacing w:val="-4"/>
        </w:rPr>
        <w:t xml:space="preserve"> </w:t>
      </w:r>
      <w:r>
        <w:t>expected</w:t>
      </w:r>
      <w:r>
        <w:rPr>
          <w:spacing w:val="-3"/>
        </w:rPr>
        <w:t xml:space="preserve"> </w:t>
      </w:r>
      <w:r>
        <w:t>to</w:t>
      </w:r>
      <w:r>
        <w:rPr>
          <w:spacing w:val="-3"/>
        </w:rPr>
        <w:t xml:space="preserve"> </w:t>
      </w:r>
      <w:r>
        <w:t>follow</w:t>
      </w:r>
      <w:r>
        <w:rPr>
          <w:spacing w:val="-3"/>
        </w:rPr>
        <w:t xml:space="preserve"> </w:t>
      </w:r>
      <w:r>
        <w:t>the</w:t>
      </w:r>
      <w:r>
        <w:rPr>
          <w:spacing w:val="-2"/>
        </w:rPr>
        <w:t xml:space="preserve"> </w:t>
      </w:r>
      <w:r>
        <w:t>academic</w:t>
      </w:r>
      <w:r>
        <w:rPr>
          <w:spacing w:val="-4"/>
        </w:rPr>
        <w:t xml:space="preserve"> </w:t>
      </w:r>
      <w:r>
        <w:t>policies</w:t>
      </w:r>
      <w:r>
        <w:rPr>
          <w:spacing w:val="-3"/>
        </w:rPr>
        <w:t xml:space="preserve"> </w:t>
      </w:r>
      <w:r>
        <w:t>set</w:t>
      </w:r>
      <w:r>
        <w:rPr>
          <w:spacing w:val="-3"/>
        </w:rPr>
        <w:t xml:space="preserve"> </w:t>
      </w:r>
      <w:r>
        <w:t>forth</w:t>
      </w:r>
      <w:r>
        <w:rPr>
          <w:spacing w:val="-3"/>
        </w:rPr>
        <w:t xml:space="preserve"> </w:t>
      </w:r>
      <w:r>
        <w:t>by</w:t>
      </w:r>
      <w:r>
        <w:rPr>
          <w:spacing w:val="-3"/>
        </w:rPr>
        <w:t xml:space="preserve"> </w:t>
      </w:r>
      <w:r>
        <w:t>the</w:t>
      </w:r>
      <w:r>
        <w:rPr>
          <w:spacing w:val="-3"/>
        </w:rPr>
        <w:t xml:space="preserve"> </w:t>
      </w:r>
      <w:r w:rsidR="00FA3BC8">
        <w:t>School</w:t>
      </w:r>
      <w:r>
        <w:rPr>
          <w:spacing w:val="-4"/>
        </w:rPr>
        <w:t xml:space="preserve"> </w:t>
      </w:r>
      <w:r>
        <w:t>of Graduate Studies. Policies on academic progress, retention, probation, and dismissal can be found in the University Bulletin. Problems in academic performance may also be handled through administrative procedures by the MSW Program Director.</w:t>
      </w:r>
    </w:p>
    <w:p w14:paraId="1BC49F5F" w14:textId="77777777" w:rsidR="00D2728C" w:rsidRPr="0026527B" w:rsidRDefault="00BA2A52" w:rsidP="00CA2EFD">
      <w:pPr>
        <w:pStyle w:val="ListParagraph"/>
        <w:numPr>
          <w:ilvl w:val="0"/>
          <w:numId w:val="10"/>
        </w:numPr>
        <w:tabs>
          <w:tab w:val="left" w:pos="838"/>
        </w:tabs>
        <w:ind w:left="720" w:hanging="378"/>
        <w:rPr>
          <w:szCs w:val="24"/>
        </w:rPr>
      </w:pPr>
      <w:r w:rsidRPr="0026527B">
        <w:rPr>
          <w:szCs w:val="24"/>
        </w:rPr>
        <w:lastRenderedPageBreak/>
        <w:t>The</w:t>
      </w:r>
      <w:r w:rsidRPr="0026527B">
        <w:rPr>
          <w:spacing w:val="-3"/>
          <w:szCs w:val="24"/>
        </w:rPr>
        <w:t xml:space="preserve"> </w:t>
      </w:r>
      <w:r w:rsidRPr="0026527B">
        <w:rPr>
          <w:szCs w:val="24"/>
        </w:rPr>
        <w:t>student</w:t>
      </w:r>
      <w:r w:rsidRPr="0026527B">
        <w:rPr>
          <w:spacing w:val="-1"/>
          <w:szCs w:val="24"/>
        </w:rPr>
        <w:t xml:space="preserve"> </w:t>
      </w:r>
      <w:r w:rsidRPr="0026527B">
        <w:rPr>
          <w:szCs w:val="24"/>
        </w:rPr>
        <w:t>receives a</w:t>
      </w:r>
      <w:r w:rsidRPr="0026527B">
        <w:rPr>
          <w:spacing w:val="-2"/>
          <w:szCs w:val="24"/>
        </w:rPr>
        <w:t xml:space="preserve"> </w:t>
      </w:r>
      <w:r w:rsidRPr="0026527B">
        <w:rPr>
          <w:szCs w:val="24"/>
        </w:rPr>
        <w:t>C+</w:t>
      </w:r>
      <w:r w:rsidRPr="0026527B">
        <w:rPr>
          <w:spacing w:val="-1"/>
          <w:szCs w:val="24"/>
        </w:rPr>
        <w:t xml:space="preserve"> </w:t>
      </w:r>
      <w:r w:rsidRPr="0026527B">
        <w:rPr>
          <w:szCs w:val="24"/>
        </w:rPr>
        <w:t>or</w:t>
      </w:r>
      <w:r w:rsidRPr="0026527B">
        <w:rPr>
          <w:spacing w:val="-1"/>
          <w:szCs w:val="24"/>
        </w:rPr>
        <w:t xml:space="preserve"> </w:t>
      </w:r>
      <w:r w:rsidRPr="0026527B">
        <w:rPr>
          <w:szCs w:val="24"/>
        </w:rPr>
        <w:t>lower</w:t>
      </w:r>
      <w:r w:rsidRPr="0026527B">
        <w:rPr>
          <w:spacing w:val="-1"/>
          <w:szCs w:val="24"/>
        </w:rPr>
        <w:t xml:space="preserve"> </w:t>
      </w:r>
      <w:r w:rsidRPr="0026527B">
        <w:rPr>
          <w:szCs w:val="24"/>
        </w:rPr>
        <w:t>in any</w:t>
      </w:r>
      <w:r w:rsidRPr="0026527B">
        <w:rPr>
          <w:spacing w:val="1"/>
          <w:szCs w:val="24"/>
        </w:rPr>
        <w:t xml:space="preserve"> </w:t>
      </w:r>
      <w:r w:rsidRPr="0026527B">
        <w:rPr>
          <w:szCs w:val="24"/>
        </w:rPr>
        <w:t xml:space="preserve">course; </w:t>
      </w:r>
      <w:r w:rsidRPr="0026527B">
        <w:rPr>
          <w:spacing w:val="-2"/>
          <w:szCs w:val="24"/>
        </w:rPr>
        <w:t>and/or</w:t>
      </w:r>
    </w:p>
    <w:p w14:paraId="6122D17B" w14:textId="77777777" w:rsidR="00D2728C" w:rsidRPr="0026527B" w:rsidRDefault="00BA2A52" w:rsidP="00CA2EFD">
      <w:pPr>
        <w:pStyle w:val="ListParagraph"/>
        <w:numPr>
          <w:ilvl w:val="0"/>
          <w:numId w:val="10"/>
        </w:numPr>
        <w:tabs>
          <w:tab w:val="left" w:pos="838"/>
        </w:tabs>
        <w:ind w:left="720" w:hanging="378"/>
        <w:rPr>
          <w:szCs w:val="24"/>
        </w:rPr>
      </w:pPr>
      <w:r w:rsidRPr="0026527B">
        <w:rPr>
          <w:szCs w:val="24"/>
        </w:rPr>
        <w:t>Falls</w:t>
      </w:r>
      <w:r w:rsidRPr="0026527B">
        <w:rPr>
          <w:spacing w:val="-1"/>
          <w:szCs w:val="24"/>
        </w:rPr>
        <w:t xml:space="preserve"> </w:t>
      </w:r>
      <w:r w:rsidRPr="0026527B">
        <w:rPr>
          <w:szCs w:val="24"/>
        </w:rPr>
        <w:t>below</w:t>
      </w:r>
      <w:r w:rsidRPr="0026527B">
        <w:rPr>
          <w:spacing w:val="-1"/>
          <w:szCs w:val="24"/>
        </w:rPr>
        <w:t xml:space="preserve"> </w:t>
      </w:r>
      <w:r w:rsidRPr="0026527B">
        <w:rPr>
          <w:szCs w:val="24"/>
        </w:rPr>
        <w:t>the required</w:t>
      </w:r>
      <w:r w:rsidRPr="0026527B">
        <w:rPr>
          <w:spacing w:val="-1"/>
          <w:szCs w:val="24"/>
        </w:rPr>
        <w:t xml:space="preserve"> </w:t>
      </w:r>
      <w:r w:rsidRPr="0026527B">
        <w:rPr>
          <w:szCs w:val="24"/>
        </w:rPr>
        <w:t>3.0</w:t>
      </w:r>
      <w:r w:rsidRPr="0026527B">
        <w:rPr>
          <w:spacing w:val="-1"/>
          <w:szCs w:val="24"/>
        </w:rPr>
        <w:t xml:space="preserve"> </w:t>
      </w:r>
      <w:r w:rsidRPr="0026527B">
        <w:rPr>
          <w:szCs w:val="24"/>
        </w:rPr>
        <w:t>GPA;</w:t>
      </w:r>
      <w:r w:rsidRPr="0026527B">
        <w:rPr>
          <w:spacing w:val="-1"/>
          <w:szCs w:val="24"/>
        </w:rPr>
        <w:t xml:space="preserve"> </w:t>
      </w:r>
      <w:r w:rsidRPr="0026527B">
        <w:rPr>
          <w:spacing w:val="-2"/>
          <w:szCs w:val="24"/>
        </w:rPr>
        <w:t>and/or</w:t>
      </w:r>
    </w:p>
    <w:p w14:paraId="0FCB50F3" w14:textId="083A8939" w:rsidR="00D2728C" w:rsidRPr="00B534B0" w:rsidRDefault="00BA2A52" w:rsidP="00CA2EFD">
      <w:pPr>
        <w:pStyle w:val="ListParagraph"/>
        <w:numPr>
          <w:ilvl w:val="0"/>
          <w:numId w:val="10"/>
        </w:numPr>
        <w:tabs>
          <w:tab w:val="left" w:pos="838"/>
        </w:tabs>
        <w:ind w:left="720" w:hanging="378"/>
        <w:rPr>
          <w:szCs w:val="24"/>
        </w:rPr>
      </w:pPr>
      <w:r w:rsidRPr="0026527B">
        <w:rPr>
          <w:szCs w:val="24"/>
        </w:rPr>
        <w:t>Receives</w:t>
      </w:r>
      <w:r w:rsidRPr="0026527B">
        <w:rPr>
          <w:spacing w:val="-1"/>
          <w:szCs w:val="24"/>
        </w:rPr>
        <w:t xml:space="preserve"> </w:t>
      </w:r>
      <w:r w:rsidRPr="0026527B">
        <w:rPr>
          <w:szCs w:val="24"/>
        </w:rPr>
        <w:t>a</w:t>
      </w:r>
      <w:r w:rsidRPr="0026527B">
        <w:rPr>
          <w:spacing w:val="-2"/>
          <w:szCs w:val="24"/>
        </w:rPr>
        <w:t xml:space="preserve"> </w:t>
      </w:r>
      <w:r w:rsidRPr="0026527B">
        <w:rPr>
          <w:szCs w:val="24"/>
        </w:rPr>
        <w:t>failing</w:t>
      </w:r>
      <w:r w:rsidRPr="0026527B">
        <w:rPr>
          <w:spacing w:val="-1"/>
          <w:szCs w:val="24"/>
        </w:rPr>
        <w:t xml:space="preserve"> </w:t>
      </w:r>
      <w:r w:rsidR="00B534B0">
        <w:rPr>
          <w:spacing w:val="-1"/>
          <w:szCs w:val="24"/>
        </w:rPr>
        <w:t xml:space="preserve">or unsatisfactory </w:t>
      </w:r>
      <w:r w:rsidRPr="0026527B">
        <w:rPr>
          <w:szCs w:val="24"/>
        </w:rPr>
        <w:t>grade</w:t>
      </w:r>
      <w:r w:rsidRPr="0026527B">
        <w:rPr>
          <w:spacing w:val="-2"/>
          <w:szCs w:val="24"/>
        </w:rPr>
        <w:t xml:space="preserve"> </w:t>
      </w:r>
      <w:r w:rsidRPr="0026527B">
        <w:rPr>
          <w:szCs w:val="24"/>
        </w:rPr>
        <w:t>in</w:t>
      </w:r>
      <w:r w:rsidRPr="0026527B">
        <w:rPr>
          <w:spacing w:val="1"/>
          <w:szCs w:val="24"/>
        </w:rPr>
        <w:t xml:space="preserve"> </w:t>
      </w:r>
      <w:r w:rsidRPr="0026527B">
        <w:rPr>
          <w:szCs w:val="24"/>
        </w:rPr>
        <w:t>Field Practicum</w:t>
      </w:r>
      <w:r w:rsidRPr="0026527B">
        <w:rPr>
          <w:spacing w:val="-1"/>
          <w:szCs w:val="24"/>
        </w:rPr>
        <w:t xml:space="preserve"> </w:t>
      </w:r>
      <w:r w:rsidRPr="0026527B">
        <w:rPr>
          <w:szCs w:val="24"/>
        </w:rPr>
        <w:t>I</w:t>
      </w:r>
      <w:r w:rsidRPr="0026527B">
        <w:rPr>
          <w:spacing w:val="-4"/>
          <w:szCs w:val="24"/>
        </w:rPr>
        <w:t xml:space="preserve"> </w:t>
      </w:r>
      <w:r w:rsidRPr="0026527B">
        <w:rPr>
          <w:szCs w:val="24"/>
        </w:rPr>
        <w:t>or Field</w:t>
      </w:r>
      <w:r w:rsidRPr="0026527B">
        <w:rPr>
          <w:spacing w:val="-1"/>
          <w:szCs w:val="24"/>
        </w:rPr>
        <w:t xml:space="preserve"> </w:t>
      </w:r>
      <w:r w:rsidRPr="0026527B">
        <w:rPr>
          <w:szCs w:val="24"/>
        </w:rPr>
        <w:t>Practicum</w:t>
      </w:r>
      <w:r w:rsidRPr="0026527B">
        <w:rPr>
          <w:spacing w:val="1"/>
          <w:szCs w:val="24"/>
        </w:rPr>
        <w:t xml:space="preserve"> </w:t>
      </w:r>
      <w:r w:rsidRPr="0026527B">
        <w:rPr>
          <w:spacing w:val="-5"/>
          <w:szCs w:val="24"/>
        </w:rPr>
        <w:t>II.</w:t>
      </w:r>
    </w:p>
    <w:p w14:paraId="32C2068C" w14:textId="77777777" w:rsidR="00B534B0" w:rsidRPr="00B534B0" w:rsidRDefault="00B534B0" w:rsidP="00B534B0">
      <w:pPr>
        <w:pStyle w:val="ListParagraph"/>
        <w:tabs>
          <w:tab w:val="left" w:pos="838"/>
        </w:tabs>
        <w:ind w:left="720" w:firstLine="0"/>
        <w:rPr>
          <w:szCs w:val="24"/>
        </w:rPr>
      </w:pPr>
    </w:p>
    <w:p w14:paraId="13313317" w14:textId="77777777" w:rsidR="00B534B0" w:rsidRDefault="00B534B0" w:rsidP="00B534B0">
      <w:pPr>
        <w:pStyle w:val="Heading3"/>
        <w:ind w:left="0"/>
      </w:pPr>
      <w:r>
        <w:t>Attendance</w:t>
      </w:r>
    </w:p>
    <w:p w14:paraId="6181C15C" w14:textId="77777777" w:rsidR="00B534B0" w:rsidRDefault="00B534B0" w:rsidP="00B534B0">
      <w:pPr>
        <w:pStyle w:val="BodyText"/>
        <w:ind w:left="0" w:right="254"/>
      </w:pPr>
      <w:r>
        <w:t>Students who miss more than the equivalent of three weeks of classes in a semester may be dismissed</w:t>
      </w:r>
      <w:r>
        <w:rPr>
          <w:spacing w:val="-3"/>
        </w:rPr>
        <w:t xml:space="preserve"> </w:t>
      </w:r>
      <w:r>
        <w:t>from</w:t>
      </w:r>
      <w:r>
        <w:rPr>
          <w:spacing w:val="-3"/>
        </w:rPr>
        <w:t xml:space="preserve"> </w:t>
      </w:r>
      <w:r>
        <w:t>the</w:t>
      </w:r>
      <w:r>
        <w:rPr>
          <w:spacing w:val="-4"/>
        </w:rPr>
        <w:t xml:space="preserve"> </w:t>
      </w:r>
      <w:r>
        <w:t>course</w:t>
      </w:r>
      <w:r>
        <w:rPr>
          <w:spacing w:val="-4"/>
        </w:rPr>
        <w:t xml:space="preserve"> </w:t>
      </w:r>
      <w:r>
        <w:t>and/or</w:t>
      </w:r>
      <w:r>
        <w:rPr>
          <w:spacing w:val="-3"/>
        </w:rPr>
        <w:t xml:space="preserve"> </w:t>
      </w:r>
      <w:r>
        <w:t>the</w:t>
      </w:r>
      <w:r>
        <w:rPr>
          <w:spacing w:val="-4"/>
        </w:rPr>
        <w:t xml:space="preserve"> </w:t>
      </w:r>
      <w:r>
        <w:t>social</w:t>
      </w:r>
      <w:r>
        <w:rPr>
          <w:spacing w:val="-3"/>
        </w:rPr>
        <w:t xml:space="preserve"> </w:t>
      </w:r>
      <w:r>
        <w:t>work</w:t>
      </w:r>
      <w:r>
        <w:rPr>
          <w:spacing w:val="-1"/>
        </w:rPr>
        <w:t xml:space="preserve"> </w:t>
      </w:r>
      <w:r>
        <w:t>program.</w:t>
      </w:r>
      <w:r>
        <w:rPr>
          <w:spacing w:val="-3"/>
        </w:rPr>
        <w:t xml:space="preserve"> </w:t>
      </w:r>
      <w:r>
        <w:t>Students</w:t>
      </w:r>
      <w:r>
        <w:rPr>
          <w:spacing w:val="-3"/>
        </w:rPr>
        <w:t xml:space="preserve"> </w:t>
      </w:r>
      <w:r>
        <w:t>are</w:t>
      </w:r>
      <w:r>
        <w:rPr>
          <w:spacing w:val="-3"/>
        </w:rPr>
        <w:t xml:space="preserve"> </w:t>
      </w:r>
      <w:r>
        <w:t>expected to</w:t>
      </w:r>
      <w:r>
        <w:rPr>
          <w:spacing w:val="-3"/>
        </w:rPr>
        <w:t xml:space="preserve"> </w:t>
      </w:r>
      <w:r>
        <w:t>adhere</w:t>
      </w:r>
      <w:r>
        <w:rPr>
          <w:spacing w:val="-5"/>
        </w:rPr>
        <w:t xml:space="preserve"> </w:t>
      </w:r>
      <w:r>
        <w:t xml:space="preserve">to any additional attendance guidelines listed in each individual course syllabus or the field </w:t>
      </w:r>
      <w:r>
        <w:rPr>
          <w:spacing w:val="-2"/>
        </w:rPr>
        <w:t>manual.</w:t>
      </w:r>
    </w:p>
    <w:p w14:paraId="49E3D59D" w14:textId="77777777" w:rsidR="00B534B0" w:rsidRDefault="00B534B0" w:rsidP="00B534B0">
      <w:pPr>
        <w:pStyle w:val="BodyText"/>
        <w:ind w:left="0"/>
      </w:pPr>
    </w:p>
    <w:p w14:paraId="4486D727" w14:textId="77777777" w:rsidR="00B534B0" w:rsidRDefault="00B534B0" w:rsidP="00B534B0">
      <w:pPr>
        <w:pStyle w:val="Heading3"/>
        <w:ind w:left="0"/>
      </w:pPr>
      <w:r>
        <w:t>Employment</w:t>
      </w:r>
    </w:p>
    <w:p w14:paraId="03F8DB53" w14:textId="77777777" w:rsidR="00B534B0" w:rsidRDefault="00B534B0" w:rsidP="00B534B0">
      <w:pPr>
        <w:pStyle w:val="BodyText"/>
        <w:ind w:left="0" w:right="169"/>
      </w:pPr>
      <w:r>
        <w:t>Social work education is both difficult and time consuming; a typical full-time student’s week includes</w:t>
      </w:r>
      <w:r>
        <w:rPr>
          <w:spacing w:val="-2"/>
        </w:rPr>
        <w:t xml:space="preserve"> </w:t>
      </w:r>
      <w:r>
        <w:t>12</w:t>
      </w:r>
      <w:r>
        <w:rPr>
          <w:spacing w:val="-2"/>
        </w:rPr>
        <w:t xml:space="preserve"> </w:t>
      </w:r>
      <w:r>
        <w:t>hours</w:t>
      </w:r>
      <w:r>
        <w:rPr>
          <w:spacing w:val="-2"/>
        </w:rPr>
        <w:t xml:space="preserve"> </w:t>
      </w:r>
      <w:r>
        <w:t>in</w:t>
      </w:r>
      <w:r>
        <w:rPr>
          <w:spacing w:val="-2"/>
        </w:rPr>
        <w:t xml:space="preserve"> </w:t>
      </w:r>
      <w:r>
        <w:t>the</w:t>
      </w:r>
      <w:r>
        <w:rPr>
          <w:spacing w:val="-3"/>
        </w:rPr>
        <w:t xml:space="preserve"> </w:t>
      </w:r>
      <w:r>
        <w:t>classroom,</w:t>
      </w:r>
      <w:r>
        <w:rPr>
          <w:spacing w:val="-2"/>
        </w:rPr>
        <w:t xml:space="preserve"> </w:t>
      </w:r>
      <w:r>
        <w:t>24</w:t>
      </w:r>
      <w:r>
        <w:rPr>
          <w:spacing w:val="-2"/>
        </w:rPr>
        <w:t xml:space="preserve"> </w:t>
      </w:r>
      <w:r>
        <w:t>hours</w:t>
      </w:r>
      <w:r>
        <w:rPr>
          <w:spacing w:val="-2"/>
        </w:rPr>
        <w:t xml:space="preserve"> </w:t>
      </w:r>
      <w:r>
        <w:t>on</w:t>
      </w:r>
      <w:r>
        <w:rPr>
          <w:spacing w:val="-2"/>
        </w:rPr>
        <w:t xml:space="preserve"> </w:t>
      </w:r>
      <w:r>
        <w:t>outside</w:t>
      </w:r>
      <w:r>
        <w:rPr>
          <w:spacing w:val="-3"/>
        </w:rPr>
        <w:t xml:space="preserve"> </w:t>
      </w:r>
      <w:r>
        <w:t>preparation</w:t>
      </w:r>
      <w:r>
        <w:rPr>
          <w:spacing w:val="-2"/>
        </w:rPr>
        <w:t xml:space="preserve"> </w:t>
      </w:r>
      <w:r>
        <w:t>for</w:t>
      </w:r>
      <w:r>
        <w:rPr>
          <w:spacing w:val="-2"/>
        </w:rPr>
        <w:t xml:space="preserve"> </w:t>
      </w:r>
      <w:r>
        <w:t>classes</w:t>
      </w:r>
      <w:r>
        <w:rPr>
          <w:spacing w:val="-2"/>
        </w:rPr>
        <w:t xml:space="preserve"> </w:t>
      </w:r>
      <w:r>
        <w:t>(readings,</w:t>
      </w:r>
      <w:r>
        <w:rPr>
          <w:spacing w:val="-2"/>
        </w:rPr>
        <w:t xml:space="preserve"> </w:t>
      </w:r>
      <w:r>
        <w:t>etc.), and</w:t>
      </w:r>
      <w:r>
        <w:rPr>
          <w:spacing w:val="-3"/>
        </w:rPr>
        <w:t xml:space="preserve"> </w:t>
      </w:r>
      <w:r>
        <w:t>approximately</w:t>
      </w:r>
      <w:r>
        <w:rPr>
          <w:spacing w:val="-3"/>
        </w:rPr>
        <w:t xml:space="preserve"> </w:t>
      </w:r>
      <w:r>
        <w:t>fifteen</w:t>
      </w:r>
      <w:r>
        <w:rPr>
          <w:spacing w:val="-3"/>
        </w:rPr>
        <w:t xml:space="preserve"> </w:t>
      </w:r>
      <w:r>
        <w:t>(15-32)</w:t>
      </w:r>
      <w:r>
        <w:rPr>
          <w:spacing w:val="-3"/>
        </w:rPr>
        <w:t xml:space="preserve"> </w:t>
      </w:r>
      <w:r>
        <w:t>hours</w:t>
      </w:r>
      <w:r>
        <w:rPr>
          <w:spacing w:val="-3"/>
        </w:rPr>
        <w:t xml:space="preserve"> </w:t>
      </w:r>
      <w:r>
        <w:t>of</w:t>
      </w:r>
      <w:r>
        <w:rPr>
          <w:spacing w:val="-5"/>
        </w:rPr>
        <w:t xml:space="preserve"> </w:t>
      </w:r>
      <w:r>
        <w:t>internship.</w:t>
      </w:r>
      <w:r>
        <w:rPr>
          <w:spacing w:val="40"/>
        </w:rPr>
        <w:t xml:space="preserve"> </w:t>
      </w:r>
      <w:r>
        <w:t>Outside</w:t>
      </w:r>
      <w:r>
        <w:rPr>
          <w:spacing w:val="-4"/>
        </w:rPr>
        <w:t xml:space="preserve"> </w:t>
      </w:r>
      <w:r>
        <w:t>employment</w:t>
      </w:r>
      <w:r>
        <w:rPr>
          <w:spacing w:val="-3"/>
        </w:rPr>
        <w:t xml:space="preserve"> </w:t>
      </w:r>
      <w:r>
        <w:t>adds</w:t>
      </w:r>
      <w:r>
        <w:rPr>
          <w:spacing w:val="-3"/>
        </w:rPr>
        <w:t xml:space="preserve"> </w:t>
      </w:r>
      <w:r>
        <w:t>to</w:t>
      </w:r>
      <w:r>
        <w:rPr>
          <w:spacing w:val="-3"/>
        </w:rPr>
        <w:t xml:space="preserve"> </w:t>
      </w:r>
      <w:r>
        <w:t>an</w:t>
      </w:r>
      <w:r>
        <w:rPr>
          <w:spacing w:val="-3"/>
        </w:rPr>
        <w:t xml:space="preserve"> </w:t>
      </w:r>
      <w:r>
        <w:t>already demanding workload.</w:t>
      </w:r>
      <w:r>
        <w:rPr>
          <w:spacing w:val="40"/>
        </w:rPr>
        <w:t xml:space="preserve"> </w:t>
      </w:r>
      <w:r>
        <w:t xml:space="preserve">The faculty caution students in seeking or maintaining outside </w:t>
      </w:r>
      <w:r>
        <w:rPr>
          <w:spacing w:val="-2"/>
        </w:rPr>
        <w:t>employment.</w:t>
      </w:r>
    </w:p>
    <w:p w14:paraId="7D029EB2" w14:textId="77777777" w:rsidR="00B534B0" w:rsidRDefault="00B534B0" w:rsidP="00B534B0">
      <w:pPr>
        <w:pStyle w:val="BodyText"/>
        <w:spacing w:before="1"/>
        <w:ind w:left="0"/>
      </w:pPr>
    </w:p>
    <w:p w14:paraId="688EFE8F" w14:textId="77777777" w:rsidR="00B534B0" w:rsidRDefault="00B534B0" w:rsidP="00B534B0">
      <w:pPr>
        <w:pStyle w:val="Heading3"/>
        <w:ind w:left="0"/>
      </w:pPr>
      <w:r>
        <w:t>Impairment</w:t>
      </w:r>
    </w:p>
    <w:p w14:paraId="50C8A35E" w14:textId="77777777" w:rsidR="00B534B0" w:rsidRDefault="00B534B0" w:rsidP="00B534B0">
      <w:pPr>
        <w:pStyle w:val="BodyText"/>
        <w:ind w:left="0"/>
      </w:pPr>
      <w:r>
        <w:t>As</w:t>
      </w:r>
      <w:r>
        <w:rPr>
          <w:spacing w:val="-3"/>
        </w:rPr>
        <w:t xml:space="preserve"> </w:t>
      </w:r>
      <w:r>
        <w:t>described</w:t>
      </w:r>
      <w:r>
        <w:rPr>
          <w:spacing w:val="-3"/>
        </w:rPr>
        <w:t xml:space="preserve"> </w:t>
      </w:r>
      <w:r>
        <w:t>in</w:t>
      </w:r>
      <w:r>
        <w:rPr>
          <w:spacing w:val="-3"/>
        </w:rPr>
        <w:t xml:space="preserve"> </w:t>
      </w:r>
      <w:r>
        <w:t>Section</w:t>
      </w:r>
      <w:r>
        <w:rPr>
          <w:spacing w:val="-3"/>
        </w:rPr>
        <w:t xml:space="preserve"> </w:t>
      </w:r>
      <w:r>
        <w:t>4.05</w:t>
      </w:r>
      <w:r>
        <w:rPr>
          <w:spacing w:val="-3"/>
        </w:rPr>
        <w:t xml:space="preserve"> </w:t>
      </w:r>
      <w:r>
        <w:t>of</w:t>
      </w:r>
      <w:r>
        <w:rPr>
          <w:spacing w:val="-4"/>
        </w:rPr>
        <w:t xml:space="preserve"> </w:t>
      </w:r>
      <w:r>
        <w:t>the</w:t>
      </w:r>
      <w:r>
        <w:rPr>
          <w:spacing w:val="-3"/>
        </w:rPr>
        <w:t xml:space="preserve"> </w:t>
      </w:r>
      <w:r>
        <w:t>NASW</w:t>
      </w:r>
      <w:r>
        <w:rPr>
          <w:spacing w:val="-3"/>
        </w:rPr>
        <w:t xml:space="preserve"> </w:t>
      </w:r>
      <w:r>
        <w:t>Code</w:t>
      </w:r>
      <w:r>
        <w:rPr>
          <w:spacing w:val="-3"/>
        </w:rPr>
        <w:t xml:space="preserve"> </w:t>
      </w:r>
      <w:r>
        <w:t>of</w:t>
      </w:r>
      <w:r>
        <w:rPr>
          <w:spacing w:val="-3"/>
        </w:rPr>
        <w:t xml:space="preserve"> </w:t>
      </w:r>
      <w:r>
        <w:t>Ethics,</w:t>
      </w:r>
      <w:r>
        <w:rPr>
          <w:spacing w:val="-3"/>
        </w:rPr>
        <w:t xml:space="preserve"> </w:t>
      </w:r>
      <w:r>
        <w:t>this</w:t>
      </w:r>
      <w:r>
        <w:rPr>
          <w:spacing w:val="-3"/>
        </w:rPr>
        <w:t xml:space="preserve"> </w:t>
      </w:r>
      <w:r>
        <w:t>may</w:t>
      </w:r>
      <w:r>
        <w:rPr>
          <w:spacing w:val="-3"/>
        </w:rPr>
        <w:t xml:space="preserve"> </w:t>
      </w:r>
      <w:r>
        <w:t>include</w:t>
      </w:r>
      <w:r>
        <w:rPr>
          <w:spacing w:val="-3"/>
        </w:rPr>
        <w:t xml:space="preserve"> </w:t>
      </w:r>
      <w:r>
        <w:t>students</w:t>
      </w:r>
      <w:r>
        <w:rPr>
          <w:spacing w:val="-3"/>
        </w:rPr>
        <w:t xml:space="preserve"> </w:t>
      </w:r>
      <w:r>
        <w:t>who allow their own personal problems, psychosocial distress, legal problems, substance abuse, or mental health difficulties to interfere with their professional judgment and professional/academic performance or to jeopardize the best interests of people for whom they have a professional responsibility during their program of Field Education.</w:t>
      </w:r>
    </w:p>
    <w:p w14:paraId="3C302ACF" w14:textId="77777777" w:rsidR="00B534B0" w:rsidRDefault="00B534B0" w:rsidP="00B534B0">
      <w:pPr>
        <w:pStyle w:val="BodyText"/>
        <w:ind w:left="0"/>
      </w:pPr>
    </w:p>
    <w:p w14:paraId="1EE722FD" w14:textId="77777777" w:rsidR="00B534B0" w:rsidRDefault="00B534B0" w:rsidP="00B534B0">
      <w:pPr>
        <w:pStyle w:val="Heading3"/>
        <w:ind w:left="0"/>
      </w:pPr>
      <w:r>
        <w:t>Unprofessional</w:t>
      </w:r>
      <w:r>
        <w:rPr>
          <w:spacing w:val="-5"/>
        </w:rPr>
        <w:t xml:space="preserve"> </w:t>
      </w:r>
      <w:r>
        <w:rPr>
          <w:spacing w:val="-2"/>
        </w:rPr>
        <w:t>Behavior</w:t>
      </w:r>
    </w:p>
    <w:p w14:paraId="24360AF2" w14:textId="77777777" w:rsidR="00B534B0" w:rsidRDefault="00B534B0" w:rsidP="00B534B0">
      <w:pPr>
        <w:pStyle w:val="BodyText"/>
        <w:spacing w:before="1"/>
        <w:ind w:left="0" w:right="169"/>
      </w:pPr>
      <w:r>
        <w:t>Failure</w:t>
      </w:r>
      <w:r>
        <w:rPr>
          <w:spacing w:val="-5"/>
        </w:rPr>
        <w:t xml:space="preserve"> </w:t>
      </w:r>
      <w:r>
        <w:t>to</w:t>
      </w:r>
      <w:r>
        <w:rPr>
          <w:spacing w:val="-3"/>
        </w:rPr>
        <w:t xml:space="preserve"> </w:t>
      </w:r>
      <w:r>
        <w:t>comply</w:t>
      </w:r>
      <w:r>
        <w:rPr>
          <w:spacing w:val="-3"/>
        </w:rPr>
        <w:t xml:space="preserve"> </w:t>
      </w:r>
      <w:r>
        <w:t>with</w:t>
      </w:r>
      <w:r>
        <w:rPr>
          <w:spacing w:val="-3"/>
        </w:rPr>
        <w:t xml:space="preserve"> </w:t>
      </w:r>
      <w:r>
        <w:t>the</w:t>
      </w:r>
      <w:r>
        <w:rPr>
          <w:spacing w:val="-4"/>
        </w:rPr>
        <w:t xml:space="preserve"> </w:t>
      </w:r>
      <w:r>
        <w:t>ethics,</w:t>
      </w:r>
      <w:r>
        <w:rPr>
          <w:spacing w:val="-3"/>
        </w:rPr>
        <w:t xml:space="preserve"> </w:t>
      </w:r>
      <w:r>
        <w:t>values,</w:t>
      </w:r>
      <w:r>
        <w:rPr>
          <w:spacing w:val="-1"/>
        </w:rPr>
        <w:t xml:space="preserve"> </w:t>
      </w:r>
      <w:r>
        <w:t>and</w:t>
      </w:r>
      <w:r>
        <w:rPr>
          <w:spacing w:val="-3"/>
        </w:rPr>
        <w:t xml:space="preserve"> </w:t>
      </w:r>
      <w:r>
        <w:t>principles</w:t>
      </w:r>
      <w:r>
        <w:rPr>
          <w:spacing w:val="-3"/>
        </w:rPr>
        <w:t xml:space="preserve"> </w:t>
      </w:r>
      <w:r>
        <w:t>of</w:t>
      </w:r>
      <w:r>
        <w:rPr>
          <w:spacing w:val="-3"/>
        </w:rPr>
        <w:t xml:space="preserve"> </w:t>
      </w:r>
      <w:r>
        <w:t>the</w:t>
      </w:r>
      <w:r>
        <w:rPr>
          <w:spacing w:val="-4"/>
        </w:rPr>
        <w:t xml:space="preserve"> </w:t>
      </w:r>
      <w:r>
        <w:t>social</w:t>
      </w:r>
      <w:r>
        <w:rPr>
          <w:spacing w:val="-3"/>
        </w:rPr>
        <w:t xml:space="preserve"> </w:t>
      </w:r>
      <w:r>
        <w:t>work</w:t>
      </w:r>
      <w:r>
        <w:rPr>
          <w:spacing w:val="-2"/>
        </w:rPr>
        <w:t xml:space="preserve"> </w:t>
      </w:r>
      <w:r>
        <w:t>profession</w:t>
      </w:r>
      <w:r>
        <w:rPr>
          <w:spacing w:val="-3"/>
        </w:rPr>
        <w:t xml:space="preserve"> </w:t>
      </w:r>
      <w:r>
        <w:t>as defined by the NASW Code of Ethics; current involvement in illegal activities (e.g. conviction of a felony, breaking the law, specific criminal behavior, such as possession of a firearm or other weapon, trafficking in and/or possession of drugs).</w:t>
      </w:r>
    </w:p>
    <w:p w14:paraId="484EA0E2" w14:textId="77777777" w:rsidR="00B534B0" w:rsidRDefault="00B534B0" w:rsidP="00B534B0">
      <w:pPr>
        <w:pStyle w:val="BodyText"/>
        <w:spacing w:before="79"/>
        <w:ind w:left="0"/>
        <w:rPr>
          <w:u w:val="single"/>
        </w:rPr>
      </w:pPr>
    </w:p>
    <w:p w14:paraId="0B7ED612" w14:textId="77777777" w:rsidR="00B534B0" w:rsidRDefault="00B534B0" w:rsidP="00B534B0">
      <w:pPr>
        <w:pStyle w:val="Heading3"/>
        <w:ind w:left="0"/>
      </w:pPr>
      <w:r>
        <w:t>Negative</w:t>
      </w:r>
      <w:r>
        <w:rPr>
          <w:spacing w:val="-6"/>
        </w:rPr>
        <w:t xml:space="preserve"> </w:t>
      </w:r>
      <w:r>
        <w:rPr>
          <w:spacing w:val="-2"/>
        </w:rPr>
        <w:t>Attitude</w:t>
      </w:r>
    </w:p>
    <w:p w14:paraId="1BE72D75" w14:textId="77777777" w:rsidR="00B534B0" w:rsidRDefault="00B534B0" w:rsidP="00B534B0">
      <w:pPr>
        <w:pStyle w:val="BodyText"/>
        <w:ind w:left="0" w:right="562"/>
      </w:pPr>
      <w:r>
        <w:t>Demonstrates a negative attitude, lack of enthusiasm, or persistent criticism toward the</w:t>
      </w:r>
      <w:r>
        <w:rPr>
          <w:spacing w:val="40"/>
        </w:rPr>
        <w:t xml:space="preserve"> </w:t>
      </w:r>
      <w:r>
        <w:t>social</w:t>
      </w:r>
      <w:r>
        <w:rPr>
          <w:spacing w:val="-3"/>
        </w:rPr>
        <w:t xml:space="preserve"> </w:t>
      </w:r>
      <w:r>
        <w:t>work</w:t>
      </w:r>
      <w:r>
        <w:rPr>
          <w:spacing w:val="-3"/>
        </w:rPr>
        <w:t xml:space="preserve"> </w:t>
      </w:r>
      <w:r>
        <w:t>program,</w:t>
      </w:r>
      <w:r>
        <w:rPr>
          <w:spacing w:val="-3"/>
        </w:rPr>
        <w:t xml:space="preserve"> </w:t>
      </w:r>
      <w:r>
        <w:t>the</w:t>
      </w:r>
      <w:r>
        <w:rPr>
          <w:spacing w:val="-2"/>
        </w:rPr>
        <w:t xml:space="preserve"> </w:t>
      </w:r>
      <w:r>
        <w:t>social</w:t>
      </w:r>
      <w:r>
        <w:rPr>
          <w:spacing w:val="-3"/>
        </w:rPr>
        <w:t xml:space="preserve"> </w:t>
      </w:r>
      <w:r>
        <w:t>work</w:t>
      </w:r>
      <w:r>
        <w:rPr>
          <w:spacing w:val="-3"/>
        </w:rPr>
        <w:t xml:space="preserve"> </w:t>
      </w:r>
      <w:r>
        <w:t>profession,</w:t>
      </w:r>
      <w:r>
        <w:rPr>
          <w:spacing w:val="-3"/>
        </w:rPr>
        <w:t xml:space="preserve"> </w:t>
      </w:r>
      <w:r>
        <w:t>and/or</w:t>
      </w:r>
      <w:r>
        <w:rPr>
          <w:spacing w:val="-3"/>
        </w:rPr>
        <w:t xml:space="preserve"> </w:t>
      </w:r>
      <w:r>
        <w:t>the</w:t>
      </w:r>
      <w:r>
        <w:rPr>
          <w:spacing w:val="-4"/>
        </w:rPr>
        <w:t xml:space="preserve"> </w:t>
      </w:r>
      <w:r>
        <w:t>field</w:t>
      </w:r>
      <w:r>
        <w:rPr>
          <w:spacing w:val="-3"/>
        </w:rPr>
        <w:t xml:space="preserve"> </w:t>
      </w:r>
      <w:r>
        <w:t>placement,</w:t>
      </w:r>
      <w:r>
        <w:rPr>
          <w:spacing w:val="-3"/>
        </w:rPr>
        <w:t xml:space="preserve"> </w:t>
      </w:r>
      <w:r>
        <w:t>to</w:t>
      </w:r>
      <w:r>
        <w:rPr>
          <w:spacing w:val="-3"/>
        </w:rPr>
        <w:t xml:space="preserve"> </w:t>
      </w:r>
      <w:r>
        <w:t>such</w:t>
      </w:r>
      <w:r>
        <w:rPr>
          <w:spacing w:val="-3"/>
        </w:rPr>
        <w:t xml:space="preserve"> </w:t>
      </w:r>
      <w:r>
        <w:t>a</w:t>
      </w:r>
      <w:r>
        <w:rPr>
          <w:spacing w:val="-4"/>
        </w:rPr>
        <w:t xml:space="preserve"> </w:t>
      </w:r>
      <w:r>
        <w:t>degree</w:t>
      </w:r>
    </w:p>
    <w:p w14:paraId="0EC7AED5" w14:textId="77777777" w:rsidR="00B534B0" w:rsidRDefault="00B534B0" w:rsidP="00B534B0">
      <w:pPr>
        <w:pStyle w:val="BodyText"/>
        <w:ind w:left="0" w:right="169"/>
      </w:pPr>
      <w:r>
        <w:t>that</w:t>
      </w:r>
      <w:r>
        <w:rPr>
          <w:spacing w:val="-3"/>
        </w:rPr>
        <w:t xml:space="preserve"> </w:t>
      </w:r>
      <w:r>
        <w:t>it</w:t>
      </w:r>
      <w:r>
        <w:rPr>
          <w:spacing w:val="-2"/>
        </w:rPr>
        <w:t xml:space="preserve"> </w:t>
      </w:r>
      <w:r>
        <w:t>impairs</w:t>
      </w:r>
      <w:r>
        <w:rPr>
          <w:spacing w:val="-3"/>
        </w:rPr>
        <w:t xml:space="preserve"> </w:t>
      </w:r>
      <w:r>
        <w:t>the</w:t>
      </w:r>
      <w:r>
        <w:rPr>
          <w:spacing w:val="-3"/>
        </w:rPr>
        <w:t xml:space="preserve"> </w:t>
      </w:r>
      <w:r>
        <w:t>student's</w:t>
      </w:r>
      <w:r>
        <w:rPr>
          <w:spacing w:val="-3"/>
        </w:rPr>
        <w:t xml:space="preserve"> </w:t>
      </w:r>
      <w:r>
        <w:t>ability</w:t>
      </w:r>
      <w:r>
        <w:rPr>
          <w:spacing w:val="-3"/>
        </w:rPr>
        <w:t xml:space="preserve"> </w:t>
      </w:r>
      <w:r>
        <w:t>to</w:t>
      </w:r>
      <w:r>
        <w:rPr>
          <w:spacing w:val="-3"/>
        </w:rPr>
        <w:t xml:space="preserve"> </w:t>
      </w:r>
      <w:r>
        <w:t>actively</w:t>
      </w:r>
      <w:r>
        <w:rPr>
          <w:spacing w:val="-3"/>
        </w:rPr>
        <w:t xml:space="preserve"> </w:t>
      </w:r>
      <w:r>
        <w:t>participate</w:t>
      </w:r>
      <w:r>
        <w:rPr>
          <w:spacing w:val="-4"/>
        </w:rPr>
        <w:t xml:space="preserve"> </w:t>
      </w:r>
      <w:r>
        <w:t>in</w:t>
      </w:r>
      <w:r>
        <w:rPr>
          <w:spacing w:val="-3"/>
        </w:rPr>
        <w:t xml:space="preserve"> </w:t>
      </w:r>
      <w:r>
        <w:t>the</w:t>
      </w:r>
      <w:r>
        <w:rPr>
          <w:spacing w:val="-4"/>
        </w:rPr>
        <w:t xml:space="preserve"> </w:t>
      </w:r>
      <w:r>
        <w:t>learning</w:t>
      </w:r>
      <w:r>
        <w:rPr>
          <w:spacing w:val="-3"/>
        </w:rPr>
        <w:t xml:space="preserve"> </w:t>
      </w:r>
      <w:r>
        <w:t>experience</w:t>
      </w:r>
      <w:r>
        <w:rPr>
          <w:spacing w:val="-4"/>
        </w:rPr>
        <w:t xml:space="preserve"> </w:t>
      </w:r>
      <w:r>
        <w:t>or</w:t>
      </w:r>
      <w:r>
        <w:rPr>
          <w:spacing w:val="-3"/>
        </w:rPr>
        <w:t xml:space="preserve"> </w:t>
      </w:r>
      <w:r>
        <w:t>impacts other students.</w:t>
      </w:r>
    </w:p>
    <w:p w14:paraId="1D8AE63E" w14:textId="77777777" w:rsidR="00B534B0" w:rsidRDefault="00B534B0" w:rsidP="00B534B0">
      <w:pPr>
        <w:pStyle w:val="BodyText"/>
        <w:ind w:left="0"/>
      </w:pPr>
    </w:p>
    <w:p w14:paraId="74AF8939" w14:textId="77777777" w:rsidR="00B534B0" w:rsidRDefault="00B534B0" w:rsidP="00B534B0">
      <w:pPr>
        <w:pStyle w:val="Heading3"/>
        <w:ind w:left="0"/>
      </w:pPr>
      <w:r>
        <w:t>Inability</w:t>
      </w:r>
      <w:r>
        <w:rPr>
          <w:spacing w:val="-1"/>
        </w:rPr>
        <w:t xml:space="preserve"> </w:t>
      </w:r>
      <w:r>
        <w:t>to</w:t>
      </w:r>
      <w:r>
        <w:rPr>
          <w:spacing w:val="-1"/>
        </w:rPr>
        <w:t xml:space="preserve"> </w:t>
      </w:r>
      <w:r>
        <w:t>function</w:t>
      </w:r>
      <w:r>
        <w:rPr>
          <w:spacing w:val="-1"/>
        </w:rPr>
        <w:t xml:space="preserve"> </w:t>
      </w:r>
      <w:r>
        <w:t>within</w:t>
      </w:r>
      <w:r>
        <w:rPr>
          <w:spacing w:val="-1"/>
        </w:rPr>
        <w:t xml:space="preserve"> </w:t>
      </w:r>
      <w:r>
        <w:t>the</w:t>
      </w:r>
      <w:r>
        <w:rPr>
          <w:spacing w:val="-1"/>
        </w:rPr>
        <w:t xml:space="preserve"> </w:t>
      </w:r>
      <w:r>
        <w:t>role</w:t>
      </w:r>
      <w:r>
        <w:rPr>
          <w:spacing w:val="-1"/>
        </w:rPr>
        <w:t xml:space="preserve"> </w:t>
      </w:r>
      <w:r>
        <w:t>of</w:t>
      </w:r>
      <w:r>
        <w:rPr>
          <w:spacing w:val="-3"/>
        </w:rPr>
        <w:t xml:space="preserve"> </w:t>
      </w:r>
      <w:r>
        <w:t>a</w:t>
      </w:r>
      <w:r>
        <w:rPr>
          <w:spacing w:val="-1"/>
        </w:rPr>
        <w:t xml:space="preserve"> </w:t>
      </w:r>
      <w:r>
        <w:rPr>
          <w:spacing w:val="-2"/>
        </w:rPr>
        <w:t>student</w:t>
      </w:r>
    </w:p>
    <w:p w14:paraId="0D305276" w14:textId="77777777" w:rsidR="00B534B0" w:rsidRDefault="00B534B0" w:rsidP="00B534B0">
      <w:pPr>
        <w:pStyle w:val="BodyText"/>
        <w:ind w:left="0" w:right="489"/>
      </w:pPr>
      <w:r>
        <w:t>Inappropriate behavior in either the classroom or field (e.g., disruptive behavior, behaviors that</w:t>
      </w:r>
      <w:r>
        <w:rPr>
          <w:spacing w:val="-3"/>
        </w:rPr>
        <w:t xml:space="preserve"> </w:t>
      </w:r>
      <w:r>
        <w:t>undermine</w:t>
      </w:r>
      <w:r>
        <w:rPr>
          <w:spacing w:val="-4"/>
        </w:rPr>
        <w:t xml:space="preserve"> </w:t>
      </w:r>
      <w:r>
        <w:t>the</w:t>
      </w:r>
      <w:r>
        <w:rPr>
          <w:spacing w:val="-3"/>
        </w:rPr>
        <w:t xml:space="preserve"> </w:t>
      </w:r>
      <w:r>
        <w:t>work</w:t>
      </w:r>
      <w:r>
        <w:rPr>
          <w:spacing w:val="-2"/>
        </w:rPr>
        <w:t xml:space="preserve"> </w:t>
      </w:r>
      <w:r>
        <w:t>or</w:t>
      </w:r>
      <w:r>
        <w:rPr>
          <w:spacing w:val="-3"/>
        </w:rPr>
        <w:t xml:space="preserve"> </w:t>
      </w:r>
      <w:r>
        <w:t>morale</w:t>
      </w:r>
      <w:r>
        <w:rPr>
          <w:spacing w:val="-3"/>
        </w:rPr>
        <w:t xml:space="preserve"> </w:t>
      </w:r>
      <w:r>
        <w:t>of</w:t>
      </w:r>
      <w:r>
        <w:rPr>
          <w:spacing w:val="-3"/>
        </w:rPr>
        <w:t xml:space="preserve"> </w:t>
      </w:r>
      <w:r>
        <w:t>faculty</w:t>
      </w:r>
      <w:r>
        <w:rPr>
          <w:spacing w:val="-3"/>
        </w:rPr>
        <w:t xml:space="preserve"> </w:t>
      </w:r>
      <w:r>
        <w:t>and</w:t>
      </w:r>
      <w:r>
        <w:rPr>
          <w:spacing w:val="-1"/>
        </w:rPr>
        <w:t xml:space="preserve"> </w:t>
      </w:r>
      <w:r>
        <w:t>students,</w:t>
      </w:r>
      <w:r>
        <w:rPr>
          <w:spacing w:val="-3"/>
        </w:rPr>
        <w:t xml:space="preserve"> </w:t>
      </w:r>
      <w:r>
        <w:t>unable</w:t>
      </w:r>
      <w:r>
        <w:rPr>
          <w:spacing w:val="-3"/>
        </w:rPr>
        <w:t xml:space="preserve"> </w:t>
      </w:r>
      <w:r>
        <w:t>to</w:t>
      </w:r>
      <w:r>
        <w:rPr>
          <w:spacing w:val="-3"/>
        </w:rPr>
        <w:t xml:space="preserve"> </w:t>
      </w:r>
      <w:r>
        <w:t>respect</w:t>
      </w:r>
      <w:r>
        <w:rPr>
          <w:spacing w:val="-3"/>
        </w:rPr>
        <w:t xml:space="preserve"> </w:t>
      </w:r>
      <w:r>
        <w:t>or</w:t>
      </w:r>
      <w:r>
        <w:rPr>
          <w:spacing w:val="-3"/>
        </w:rPr>
        <w:t xml:space="preserve"> </w:t>
      </w:r>
      <w:r>
        <w:t>learn</w:t>
      </w:r>
      <w:r>
        <w:rPr>
          <w:spacing w:val="-3"/>
        </w:rPr>
        <w:t xml:space="preserve"> </w:t>
      </w:r>
      <w:r>
        <w:t>social work values). The student demonstrates an inability to accept and utilize the feedback.</w:t>
      </w:r>
    </w:p>
    <w:p w14:paraId="11D82AFF" w14:textId="77777777" w:rsidR="00B534B0" w:rsidRDefault="00B534B0" w:rsidP="00B534B0">
      <w:pPr>
        <w:pStyle w:val="BodyText"/>
        <w:ind w:left="0"/>
      </w:pPr>
    </w:p>
    <w:p w14:paraId="2CF63FF8" w14:textId="77777777" w:rsidR="00B534B0" w:rsidRDefault="00B534B0" w:rsidP="00B534B0">
      <w:pPr>
        <w:pStyle w:val="Heading3"/>
        <w:ind w:left="0"/>
      </w:pPr>
      <w:r>
        <w:t>Inability</w:t>
      </w:r>
      <w:r>
        <w:rPr>
          <w:spacing w:val="-2"/>
        </w:rPr>
        <w:t xml:space="preserve"> </w:t>
      </w:r>
      <w:r>
        <w:t>to</w:t>
      </w:r>
      <w:r>
        <w:rPr>
          <w:spacing w:val="-1"/>
        </w:rPr>
        <w:t xml:space="preserve"> </w:t>
      </w:r>
      <w:r>
        <w:t>work</w:t>
      </w:r>
      <w:r>
        <w:rPr>
          <w:spacing w:val="-1"/>
        </w:rPr>
        <w:t xml:space="preserve"> </w:t>
      </w:r>
      <w:r>
        <w:t>within</w:t>
      </w:r>
      <w:r>
        <w:rPr>
          <w:spacing w:val="-2"/>
        </w:rPr>
        <w:t xml:space="preserve"> </w:t>
      </w:r>
      <w:r>
        <w:t>the</w:t>
      </w:r>
      <w:r>
        <w:rPr>
          <w:spacing w:val="-1"/>
        </w:rPr>
        <w:t xml:space="preserve"> </w:t>
      </w:r>
      <w:r>
        <w:t>framework</w:t>
      </w:r>
      <w:r>
        <w:rPr>
          <w:spacing w:val="-1"/>
        </w:rPr>
        <w:t xml:space="preserve"> </w:t>
      </w:r>
      <w:r>
        <w:t>of</w:t>
      </w:r>
      <w:r>
        <w:rPr>
          <w:spacing w:val="-1"/>
        </w:rPr>
        <w:t xml:space="preserve"> </w:t>
      </w:r>
      <w:r>
        <w:rPr>
          <w:spacing w:val="-2"/>
        </w:rPr>
        <w:t>supervision</w:t>
      </w:r>
    </w:p>
    <w:p w14:paraId="1EA2A70C" w14:textId="7FC4CFA8" w:rsidR="00B534B0" w:rsidRPr="00B534B0" w:rsidRDefault="00B534B0" w:rsidP="00B534B0">
      <w:pPr>
        <w:pStyle w:val="BodyText"/>
        <w:spacing w:before="1"/>
        <w:ind w:left="0"/>
      </w:pPr>
      <w:r>
        <w:t>This</w:t>
      </w:r>
      <w:r>
        <w:rPr>
          <w:spacing w:val="-4"/>
        </w:rPr>
        <w:t xml:space="preserve"> </w:t>
      </w:r>
      <w:r>
        <w:t>may</w:t>
      </w:r>
      <w:r>
        <w:rPr>
          <w:spacing w:val="-4"/>
        </w:rPr>
        <w:t xml:space="preserve"> </w:t>
      </w:r>
      <w:r>
        <w:t>include</w:t>
      </w:r>
      <w:r>
        <w:rPr>
          <w:spacing w:val="-4"/>
        </w:rPr>
        <w:t xml:space="preserve"> </w:t>
      </w:r>
      <w:r>
        <w:t>an</w:t>
      </w:r>
      <w:r>
        <w:rPr>
          <w:spacing w:val="-4"/>
        </w:rPr>
        <w:t xml:space="preserve"> </w:t>
      </w:r>
      <w:r>
        <w:t>inability</w:t>
      </w:r>
      <w:r>
        <w:rPr>
          <w:spacing w:val="-4"/>
        </w:rPr>
        <w:t xml:space="preserve"> </w:t>
      </w:r>
      <w:r>
        <w:t>to</w:t>
      </w:r>
      <w:r>
        <w:rPr>
          <w:spacing w:val="-4"/>
        </w:rPr>
        <w:t xml:space="preserve"> </w:t>
      </w:r>
      <w:r>
        <w:t>work</w:t>
      </w:r>
      <w:r>
        <w:rPr>
          <w:spacing w:val="-4"/>
        </w:rPr>
        <w:t xml:space="preserve"> </w:t>
      </w:r>
      <w:r>
        <w:t>with</w:t>
      </w:r>
      <w:r>
        <w:rPr>
          <w:spacing w:val="-4"/>
        </w:rPr>
        <w:t xml:space="preserve"> </w:t>
      </w:r>
      <w:r>
        <w:t>a</w:t>
      </w:r>
      <w:r>
        <w:rPr>
          <w:spacing w:val="-4"/>
        </w:rPr>
        <w:t xml:space="preserve"> </w:t>
      </w:r>
      <w:r>
        <w:t>classroom</w:t>
      </w:r>
      <w:r>
        <w:rPr>
          <w:spacing w:val="-1"/>
        </w:rPr>
        <w:t xml:space="preserve"> </w:t>
      </w:r>
      <w:r>
        <w:t>instructor,</w:t>
      </w:r>
      <w:r>
        <w:rPr>
          <w:spacing w:val="-4"/>
        </w:rPr>
        <w:t xml:space="preserve"> </w:t>
      </w:r>
      <w:r>
        <w:t>field</w:t>
      </w:r>
      <w:r>
        <w:rPr>
          <w:spacing w:val="-4"/>
        </w:rPr>
        <w:t xml:space="preserve"> </w:t>
      </w:r>
      <w:r>
        <w:t>agency</w:t>
      </w:r>
      <w:r>
        <w:rPr>
          <w:spacing w:val="-4"/>
        </w:rPr>
        <w:t xml:space="preserve"> </w:t>
      </w:r>
      <w:r>
        <w:t>faculty,</w:t>
      </w:r>
      <w:r>
        <w:rPr>
          <w:spacing w:val="-4"/>
        </w:rPr>
        <w:t xml:space="preserve"> </w:t>
      </w:r>
      <w:r>
        <w:t xml:space="preserve">or </w:t>
      </w:r>
      <w:r>
        <w:rPr>
          <w:spacing w:val="-2"/>
        </w:rPr>
        <w:t>supervisor.</w:t>
      </w:r>
    </w:p>
    <w:p w14:paraId="43C1F273" w14:textId="77777777" w:rsidR="00C66AA3" w:rsidRDefault="00C66AA3" w:rsidP="002D5682">
      <w:pPr>
        <w:pStyle w:val="BodyText"/>
        <w:spacing w:before="79"/>
        <w:ind w:left="0"/>
        <w:rPr>
          <w:u w:val="single"/>
        </w:rPr>
      </w:pPr>
    </w:p>
    <w:p w14:paraId="0382A16F" w14:textId="46E7C01D" w:rsidR="00D2728C" w:rsidRDefault="00BA2A52" w:rsidP="006B73E7">
      <w:pPr>
        <w:pStyle w:val="Heading3"/>
        <w:ind w:left="0"/>
      </w:pPr>
      <w:r>
        <w:t>Failing/Inadequate</w:t>
      </w:r>
      <w:r>
        <w:rPr>
          <w:spacing w:val="-6"/>
        </w:rPr>
        <w:t xml:space="preserve"> </w:t>
      </w:r>
      <w:r>
        <w:t>Performance</w:t>
      </w:r>
      <w:r>
        <w:rPr>
          <w:spacing w:val="-4"/>
        </w:rPr>
        <w:t xml:space="preserve"> </w:t>
      </w:r>
      <w:r>
        <w:t>in</w:t>
      </w:r>
      <w:r>
        <w:rPr>
          <w:spacing w:val="-1"/>
        </w:rPr>
        <w:t xml:space="preserve"> </w:t>
      </w:r>
      <w:r>
        <w:rPr>
          <w:spacing w:val="-2"/>
        </w:rPr>
        <w:t>Field</w:t>
      </w:r>
      <w:r>
        <w:rPr>
          <w:spacing w:val="40"/>
        </w:rPr>
        <w:t xml:space="preserve"> </w:t>
      </w:r>
    </w:p>
    <w:p w14:paraId="4577D44C" w14:textId="54CE24FD" w:rsidR="00D2728C" w:rsidRDefault="00BA2A52" w:rsidP="006B73E7">
      <w:pPr>
        <w:pStyle w:val="BodyText"/>
        <w:ind w:left="0" w:right="158"/>
      </w:pPr>
      <w:r>
        <w:lastRenderedPageBreak/>
        <w:t xml:space="preserve">This may include deficiencies in the areas noted below in items </w:t>
      </w:r>
      <w:r w:rsidR="004E2694">
        <w:t xml:space="preserve">identified in the social work Field </w:t>
      </w:r>
      <w:r w:rsidR="00056748">
        <w:t>Manual</w:t>
      </w:r>
      <w:r>
        <w:t>, failure to meet standards</w:t>
      </w:r>
      <w:r>
        <w:rPr>
          <w:spacing w:val="-3"/>
        </w:rPr>
        <w:t xml:space="preserve"> </w:t>
      </w:r>
      <w:r>
        <w:t>for</w:t>
      </w:r>
      <w:r>
        <w:rPr>
          <w:spacing w:val="-3"/>
        </w:rPr>
        <w:t xml:space="preserve"> </w:t>
      </w:r>
      <w:r>
        <w:t>practice</w:t>
      </w:r>
      <w:r>
        <w:rPr>
          <w:spacing w:val="-4"/>
        </w:rPr>
        <w:t xml:space="preserve"> </w:t>
      </w:r>
      <w:r>
        <w:t>as</w:t>
      </w:r>
      <w:r>
        <w:rPr>
          <w:spacing w:val="-3"/>
        </w:rPr>
        <w:t xml:space="preserve"> </w:t>
      </w:r>
      <w:r>
        <w:t>identified</w:t>
      </w:r>
      <w:r>
        <w:rPr>
          <w:spacing w:val="-3"/>
        </w:rPr>
        <w:t xml:space="preserve"> </w:t>
      </w:r>
      <w:r>
        <w:t>by</w:t>
      </w:r>
      <w:r>
        <w:rPr>
          <w:spacing w:val="-3"/>
        </w:rPr>
        <w:t xml:space="preserve"> </w:t>
      </w:r>
      <w:r>
        <w:t>the</w:t>
      </w:r>
      <w:r>
        <w:rPr>
          <w:spacing w:val="-3"/>
        </w:rPr>
        <w:t xml:space="preserve"> </w:t>
      </w:r>
      <w:r>
        <w:t>profession,</w:t>
      </w:r>
      <w:r>
        <w:rPr>
          <w:spacing w:val="-3"/>
        </w:rPr>
        <w:t xml:space="preserve"> </w:t>
      </w:r>
      <w:r>
        <w:t>the</w:t>
      </w:r>
      <w:r>
        <w:rPr>
          <w:spacing w:val="-3"/>
        </w:rPr>
        <w:t xml:space="preserve"> </w:t>
      </w:r>
      <w:r>
        <w:t>Department</w:t>
      </w:r>
      <w:r>
        <w:rPr>
          <w:spacing w:val="-3"/>
        </w:rPr>
        <w:t xml:space="preserve"> </w:t>
      </w:r>
      <w:r>
        <w:t>of</w:t>
      </w:r>
      <w:r>
        <w:rPr>
          <w:spacing w:val="-3"/>
        </w:rPr>
        <w:t xml:space="preserve"> </w:t>
      </w:r>
      <w:r>
        <w:t>Social</w:t>
      </w:r>
      <w:r>
        <w:rPr>
          <w:spacing w:val="-3"/>
        </w:rPr>
        <w:t xml:space="preserve"> </w:t>
      </w:r>
      <w:r>
        <w:t>Work,</w:t>
      </w:r>
      <w:r>
        <w:rPr>
          <w:spacing w:val="-3"/>
        </w:rPr>
        <w:t xml:space="preserve"> </w:t>
      </w:r>
      <w:r>
        <w:t>or</w:t>
      </w:r>
      <w:r>
        <w:rPr>
          <w:spacing w:val="-3"/>
        </w:rPr>
        <w:t xml:space="preserve"> </w:t>
      </w:r>
      <w:r>
        <w:t>the</w:t>
      </w:r>
      <w:r>
        <w:rPr>
          <w:spacing w:val="-5"/>
        </w:rPr>
        <w:t xml:space="preserve"> </w:t>
      </w:r>
      <w:r>
        <w:t>field agency.</w:t>
      </w:r>
      <w:r>
        <w:rPr>
          <w:spacing w:val="40"/>
        </w:rPr>
        <w:t xml:space="preserve"> </w:t>
      </w:r>
      <w:r>
        <w:t>Assessment</w:t>
      </w:r>
      <w:r>
        <w:rPr>
          <w:spacing w:val="-2"/>
        </w:rPr>
        <w:t xml:space="preserve"> </w:t>
      </w:r>
      <w:r>
        <w:t>of</w:t>
      </w:r>
      <w:r>
        <w:rPr>
          <w:spacing w:val="-2"/>
        </w:rPr>
        <w:t xml:space="preserve"> </w:t>
      </w:r>
      <w:r>
        <w:t>the</w:t>
      </w:r>
      <w:r>
        <w:rPr>
          <w:spacing w:val="-3"/>
        </w:rPr>
        <w:t xml:space="preserve"> </w:t>
      </w:r>
      <w:r>
        <w:t>student’s</w:t>
      </w:r>
      <w:r>
        <w:rPr>
          <w:spacing w:val="-3"/>
        </w:rPr>
        <w:t xml:space="preserve"> </w:t>
      </w:r>
      <w:r>
        <w:t>professionalism</w:t>
      </w:r>
      <w:r>
        <w:rPr>
          <w:spacing w:val="-2"/>
        </w:rPr>
        <w:t xml:space="preserve"> </w:t>
      </w:r>
      <w:r>
        <w:t>includes,</w:t>
      </w:r>
      <w:r>
        <w:rPr>
          <w:spacing w:val="-2"/>
        </w:rPr>
        <w:t xml:space="preserve"> </w:t>
      </w:r>
      <w:r>
        <w:t>but</w:t>
      </w:r>
      <w:r>
        <w:rPr>
          <w:spacing w:val="-2"/>
        </w:rPr>
        <w:t xml:space="preserve"> </w:t>
      </w:r>
      <w:r>
        <w:t>is</w:t>
      </w:r>
      <w:r>
        <w:rPr>
          <w:spacing w:val="-3"/>
        </w:rPr>
        <w:t xml:space="preserve"> </w:t>
      </w:r>
      <w:r>
        <w:t>not</w:t>
      </w:r>
      <w:r>
        <w:rPr>
          <w:spacing w:val="-2"/>
        </w:rPr>
        <w:t xml:space="preserve"> </w:t>
      </w:r>
      <w:r>
        <w:t>limited</w:t>
      </w:r>
      <w:r>
        <w:rPr>
          <w:spacing w:val="-2"/>
        </w:rPr>
        <w:t xml:space="preserve"> </w:t>
      </w:r>
      <w:r>
        <w:t>to,</w:t>
      </w:r>
      <w:r>
        <w:rPr>
          <w:spacing w:val="-2"/>
        </w:rPr>
        <w:t xml:space="preserve"> </w:t>
      </w:r>
      <w:r>
        <w:t>the</w:t>
      </w:r>
      <w:r>
        <w:rPr>
          <w:spacing w:val="-2"/>
        </w:rPr>
        <w:t xml:space="preserve"> </w:t>
      </w:r>
      <w:r>
        <w:t>ability</w:t>
      </w:r>
      <w:r>
        <w:rPr>
          <w:spacing w:val="-2"/>
        </w:rPr>
        <w:t xml:space="preserve"> </w:t>
      </w:r>
      <w:r>
        <w:t>to form constructive relationships with supervisors and colleagues; the ability to form humane, helping, and therapeutic client relationships; personal integrity and ethical conduct is emphasized.</w:t>
      </w:r>
      <w:r>
        <w:rPr>
          <w:spacing w:val="40"/>
        </w:rPr>
        <w:t xml:space="preserve"> </w:t>
      </w:r>
      <w:r>
        <w:t>Deficiencies</w:t>
      </w:r>
      <w:r>
        <w:rPr>
          <w:spacing w:val="-3"/>
        </w:rPr>
        <w:t xml:space="preserve"> </w:t>
      </w:r>
      <w:r>
        <w:t>that</w:t>
      </w:r>
      <w:r>
        <w:rPr>
          <w:spacing w:val="-3"/>
        </w:rPr>
        <w:t xml:space="preserve"> </w:t>
      </w:r>
      <w:r>
        <w:t>raise</w:t>
      </w:r>
      <w:r>
        <w:rPr>
          <w:spacing w:val="-3"/>
        </w:rPr>
        <w:t xml:space="preserve"> </w:t>
      </w:r>
      <w:r>
        <w:t>grave</w:t>
      </w:r>
      <w:r>
        <w:rPr>
          <w:spacing w:val="-4"/>
        </w:rPr>
        <w:t xml:space="preserve"> </w:t>
      </w:r>
      <w:r>
        <w:t>concern</w:t>
      </w:r>
      <w:r>
        <w:rPr>
          <w:spacing w:val="-3"/>
        </w:rPr>
        <w:t xml:space="preserve"> </w:t>
      </w:r>
      <w:r>
        <w:t>include</w:t>
      </w:r>
      <w:r>
        <w:rPr>
          <w:spacing w:val="-4"/>
        </w:rPr>
        <w:t xml:space="preserve"> </w:t>
      </w:r>
      <w:r>
        <w:t>behaviors</w:t>
      </w:r>
      <w:r>
        <w:rPr>
          <w:spacing w:val="-3"/>
        </w:rPr>
        <w:t xml:space="preserve"> </w:t>
      </w:r>
      <w:r>
        <w:t>that</w:t>
      </w:r>
      <w:r>
        <w:rPr>
          <w:spacing w:val="-2"/>
        </w:rPr>
        <w:t xml:space="preserve"> </w:t>
      </w:r>
      <w:r>
        <w:t>are</w:t>
      </w:r>
      <w:r>
        <w:rPr>
          <w:spacing w:val="-4"/>
        </w:rPr>
        <w:t xml:space="preserve"> </w:t>
      </w:r>
      <w:r>
        <w:t>counter-therapeutic or potentially harmful to clients, such as manipulative, judgmental, non-compassionate interactions or use of high-risk interventions. (Refer to the Field Manual for further clarification of the performance expectations for students in field placement.)</w:t>
      </w:r>
    </w:p>
    <w:p w14:paraId="2118518F" w14:textId="77777777" w:rsidR="00D2728C" w:rsidRDefault="00D2728C" w:rsidP="006B73E7">
      <w:pPr>
        <w:pStyle w:val="BodyText"/>
        <w:ind w:left="0"/>
      </w:pPr>
    </w:p>
    <w:p w14:paraId="6B21C5A8" w14:textId="0BB48954" w:rsidR="00D2728C" w:rsidRDefault="00BA2A52" w:rsidP="006B73E7">
      <w:pPr>
        <w:pStyle w:val="BodyText"/>
        <w:ind w:left="0" w:right="169"/>
      </w:pPr>
      <w:r>
        <w:t>Expressions</w:t>
      </w:r>
      <w:r>
        <w:rPr>
          <w:spacing w:val="-4"/>
        </w:rPr>
        <w:t xml:space="preserve"> </w:t>
      </w:r>
      <w:r>
        <w:t>of</w:t>
      </w:r>
      <w:r>
        <w:rPr>
          <w:spacing w:val="-4"/>
        </w:rPr>
        <w:t xml:space="preserve"> </w:t>
      </w:r>
      <w:r>
        <w:t>concern</w:t>
      </w:r>
      <w:r>
        <w:rPr>
          <w:spacing w:val="-4"/>
        </w:rPr>
        <w:t xml:space="preserve"> </w:t>
      </w:r>
      <w:r>
        <w:t>that</w:t>
      </w:r>
      <w:r>
        <w:rPr>
          <w:spacing w:val="-4"/>
        </w:rPr>
        <w:t xml:space="preserve"> </w:t>
      </w:r>
      <w:r>
        <w:t>a</w:t>
      </w:r>
      <w:r>
        <w:rPr>
          <w:spacing w:val="-4"/>
        </w:rPr>
        <w:t xml:space="preserve"> </w:t>
      </w:r>
      <w:r>
        <w:t>student</w:t>
      </w:r>
      <w:r>
        <w:rPr>
          <w:spacing w:val="-4"/>
        </w:rPr>
        <w:t xml:space="preserve"> </w:t>
      </w:r>
      <w:r>
        <w:t>is</w:t>
      </w:r>
      <w:r>
        <w:rPr>
          <w:spacing w:val="-4"/>
        </w:rPr>
        <w:t xml:space="preserve"> </w:t>
      </w:r>
      <w:r>
        <w:t>not</w:t>
      </w:r>
      <w:r>
        <w:rPr>
          <w:spacing w:val="-4"/>
        </w:rPr>
        <w:t xml:space="preserve"> </w:t>
      </w:r>
      <w:r>
        <w:t>meeting</w:t>
      </w:r>
      <w:r>
        <w:rPr>
          <w:spacing w:val="-4"/>
        </w:rPr>
        <w:t xml:space="preserve"> </w:t>
      </w:r>
      <w:r>
        <w:t>the</w:t>
      </w:r>
      <w:r>
        <w:rPr>
          <w:spacing w:val="-4"/>
        </w:rPr>
        <w:t xml:space="preserve"> </w:t>
      </w:r>
      <w:r>
        <w:t>requirements</w:t>
      </w:r>
      <w:r>
        <w:rPr>
          <w:spacing w:val="-4"/>
        </w:rPr>
        <w:t xml:space="preserve"> </w:t>
      </w:r>
      <w:r>
        <w:t>to</w:t>
      </w:r>
      <w:r>
        <w:rPr>
          <w:spacing w:val="-4"/>
        </w:rPr>
        <w:t xml:space="preserve"> </w:t>
      </w:r>
      <w:r>
        <w:t>successfully</w:t>
      </w:r>
      <w:r>
        <w:rPr>
          <w:spacing w:val="-4"/>
        </w:rPr>
        <w:t xml:space="preserve"> </w:t>
      </w:r>
      <w:r>
        <w:t>complete field placement will be addressed initially by the field education faculty</w:t>
      </w:r>
      <w:r w:rsidR="00356295">
        <w:t xml:space="preserve"> </w:t>
      </w:r>
      <w:r>
        <w:t>(Field</w:t>
      </w:r>
      <w:r>
        <w:rPr>
          <w:spacing w:val="-2"/>
        </w:rPr>
        <w:t xml:space="preserve"> </w:t>
      </w:r>
      <w:r>
        <w:t>Instructor,</w:t>
      </w:r>
      <w:r>
        <w:rPr>
          <w:spacing w:val="-4"/>
        </w:rPr>
        <w:t xml:space="preserve"> </w:t>
      </w:r>
      <w:r>
        <w:t>Field</w:t>
      </w:r>
      <w:r>
        <w:rPr>
          <w:spacing w:val="-4"/>
        </w:rPr>
        <w:t xml:space="preserve"> </w:t>
      </w:r>
      <w:r>
        <w:t>Liaison,</w:t>
      </w:r>
      <w:r>
        <w:rPr>
          <w:spacing w:val="-3"/>
        </w:rPr>
        <w:t xml:space="preserve"> </w:t>
      </w:r>
      <w:r>
        <w:t>or</w:t>
      </w:r>
      <w:r>
        <w:rPr>
          <w:spacing w:val="-4"/>
        </w:rPr>
        <w:t xml:space="preserve"> </w:t>
      </w:r>
      <w:r w:rsidR="00FC01EE">
        <w:t>MSW Field Director</w:t>
      </w:r>
      <w:r>
        <w:t>).</w:t>
      </w:r>
      <w:r>
        <w:rPr>
          <w:spacing w:val="-4"/>
        </w:rPr>
        <w:t xml:space="preserve"> </w:t>
      </w:r>
      <w:r>
        <w:t>(Refer</w:t>
      </w:r>
      <w:r>
        <w:rPr>
          <w:spacing w:val="-4"/>
        </w:rPr>
        <w:t xml:space="preserve"> </w:t>
      </w:r>
      <w:r>
        <w:t>to</w:t>
      </w:r>
      <w:r>
        <w:rPr>
          <w:spacing w:val="-4"/>
        </w:rPr>
        <w:t xml:space="preserve"> </w:t>
      </w:r>
      <w:r>
        <w:t>the</w:t>
      </w:r>
      <w:r>
        <w:rPr>
          <w:spacing w:val="-5"/>
        </w:rPr>
        <w:t xml:space="preserve"> </w:t>
      </w:r>
      <w:r>
        <w:t>Field Manual for further clarification of the process at those levels).</w:t>
      </w:r>
    </w:p>
    <w:p w14:paraId="0A8B97A3" w14:textId="77777777" w:rsidR="00772FE9" w:rsidRDefault="00772FE9" w:rsidP="006B73E7">
      <w:pPr>
        <w:pStyle w:val="BodyText"/>
        <w:spacing w:before="1"/>
        <w:ind w:left="0"/>
      </w:pPr>
    </w:p>
    <w:p w14:paraId="2D197290" w14:textId="70F0D8FC" w:rsidR="00356295" w:rsidRDefault="00772FE9" w:rsidP="006B73E7">
      <w:pPr>
        <w:pStyle w:val="BodyText"/>
        <w:spacing w:before="1"/>
        <w:ind w:left="0"/>
        <w:rPr>
          <w:iCs/>
        </w:rPr>
      </w:pPr>
      <w:r w:rsidRPr="00772FE9">
        <w:rPr>
          <w:bCs/>
        </w:rPr>
        <w:t xml:space="preserve">The social work department may assign an Unsatisfactory grade (below B for MSW students) based upon the recommendation and documentation of the agency field instructor. The grade must be based on the student’s unsatisfactory performance because of failure to meet standards for competency, violations of policies of the agency or school, or unprofessional conduct and unethical practice as defined by the NASW Code of Ethics. The receipt of a failing grade for field automatically terminates the student from that internship and may result in suspension from the MSW program. </w:t>
      </w:r>
      <w:r w:rsidR="00C961F5" w:rsidRPr="00C90C79">
        <w:rPr>
          <w:iCs/>
        </w:rPr>
        <w:t xml:space="preserve">Students </w:t>
      </w:r>
      <w:r w:rsidR="00C961F5">
        <w:rPr>
          <w:iCs/>
        </w:rPr>
        <w:t>who</w:t>
      </w:r>
      <w:r w:rsidR="00C961F5" w:rsidRPr="00C90C79">
        <w:rPr>
          <w:iCs/>
        </w:rPr>
        <w:t xml:space="preserve"> are terminated from a field placement due to behaviors listed above may be dismissed from field education and will be referred to the MSW Program Director for disciplinary review.</w:t>
      </w:r>
      <w:r w:rsidR="00803237">
        <w:rPr>
          <w:iCs/>
        </w:rPr>
        <w:t xml:space="preserve"> </w:t>
      </w:r>
    </w:p>
    <w:p w14:paraId="62499EE6" w14:textId="77777777" w:rsidR="00356295" w:rsidRDefault="00356295" w:rsidP="006B73E7">
      <w:pPr>
        <w:pStyle w:val="BodyText"/>
        <w:spacing w:before="1"/>
        <w:ind w:left="0"/>
        <w:rPr>
          <w:iCs/>
        </w:rPr>
      </w:pPr>
    </w:p>
    <w:p w14:paraId="4A34AE6C" w14:textId="5C0BD390" w:rsidR="00772FE9" w:rsidRPr="00772FE9" w:rsidRDefault="00803237" w:rsidP="006B73E7">
      <w:pPr>
        <w:pStyle w:val="BodyText"/>
        <w:spacing w:before="1"/>
        <w:ind w:left="0"/>
        <w:rPr>
          <w:bCs/>
          <w:iCs/>
        </w:rPr>
      </w:pPr>
      <w:r>
        <w:rPr>
          <w:iCs/>
        </w:rPr>
        <w:t xml:space="preserve">If a student is terminated for cause due to student performance or conduct </w:t>
      </w:r>
      <w:r w:rsidR="009A1B1F">
        <w:rPr>
          <w:iCs/>
        </w:rPr>
        <w:t xml:space="preserve">from a field placement, the field department will not </w:t>
      </w:r>
      <w:r w:rsidR="00356295">
        <w:rPr>
          <w:iCs/>
        </w:rPr>
        <w:t xml:space="preserve">find an alternative placement for the student during the same academic year. </w:t>
      </w:r>
      <w:r w:rsidR="00656750">
        <w:rPr>
          <w:iCs/>
        </w:rPr>
        <w:t>In special circumstances, as determined by the field education department</w:t>
      </w:r>
      <w:r w:rsidR="0021667A">
        <w:rPr>
          <w:iCs/>
        </w:rPr>
        <w:t xml:space="preserve"> and committee</w:t>
      </w:r>
      <w:r w:rsidR="00656750">
        <w:rPr>
          <w:iCs/>
        </w:rPr>
        <w:t xml:space="preserve">, </w:t>
      </w:r>
      <w:r w:rsidR="005D02D8">
        <w:rPr>
          <w:bCs/>
          <w:iCs/>
        </w:rPr>
        <w:t>s</w:t>
      </w:r>
      <w:r w:rsidR="00772FE9" w:rsidRPr="00772FE9">
        <w:rPr>
          <w:bCs/>
          <w:iCs/>
        </w:rPr>
        <w:t>tudents may request another internship</w:t>
      </w:r>
      <w:r w:rsidR="00353258">
        <w:rPr>
          <w:bCs/>
          <w:iCs/>
        </w:rPr>
        <w:t xml:space="preserve"> after termination from a </w:t>
      </w:r>
      <w:r w:rsidR="0008058E">
        <w:rPr>
          <w:bCs/>
          <w:iCs/>
        </w:rPr>
        <w:t>field placement</w:t>
      </w:r>
      <w:r w:rsidR="00772FE9" w:rsidRPr="00772FE9">
        <w:rPr>
          <w:bCs/>
          <w:iCs/>
        </w:rPr>
        <w:t xml:space="preserve">. This request must be submitted to the </w:t>
      </w:r>
      <w:r w:rsidR="00FC01EE">
        <w:rPr>
          <w:bCs/>
          <w:iCs/>
        </w:rPr>
        <w:t>MSW Field Director</w:t>
      </w:r>
      <w:r w:rsidR="00772FE9" w:rsidRPr="00772FE9">
        <w:rPr>
          <w:bCs/>
          <w:iCs/>
        </w:rPr>
        <w:t xml:space="preserve"> in writing. The request must state the student’s understanding of the reasons for the failure in the first internship and what </w:t>
      </w:r>
      <w:r w:rsidR="0008058E">
        <w:rPr>
          <w:bCs/>
          <w:iCs/>
        </w:rPr>
        <w:t>they</w:t>
      </w:r>
      <w:r w:rsidR="00772FE9" w:rsidRPr="00772FE9">
        <w:rPr>
          <w:bCs/>
          <w:iCs/>
        </w:rPr>
        <w:t xml:space="preserve"> will do to avoid or resolve those factors in a future field placement. The </w:t>
      </w:r>
      <w:r w:rsidR="00FC01EE">
        <w:rPr>
          <w:bCs/>
          <w:iCs/>
        </w:rPr>
        <w:t>MSW Field Director</w:t>
      </w:r>
      <w:r w:rsidR="00772FE9" w:rsidRPr="00772FE9">
        <w:rPr>
          <w:bCs/>
          <w:iCs/>
        </w:rPr>
        <w:t xml:space="preserve"> will review the request and take any steps deemed necessary to fairly assess the potential success of the student in a new field placement. In consultation with the field committee a decision will be made as to whether the student will be offered another field placement. As in the case of all field assignments, placement will also be dependent upon the availability of an appropriate agency. The original unsatisfactory grade will not be changed. Therefore, the entire internship must be retaken, and the student must reregister for the course.</w:t>
      </w:r>
    </w:p>
    <w:p w14:paraId="62142FF0" w14:textId="77777777" w:rsidR="00772FE9" w:rsidRPr="00772FE9" w:rsidRDefault="00772FE9" w:rsidP="006B73E7">
      <w:pPr>
        <w:pStyle w:val="BodyText"/>
        <w:spacing w:before="1"/>
        <w:ind w:left="0"/>
        <w:rPr>
          <w:bCs/>
          <w:iCs/>
        </w:rPr>
      </w:pPr>
    </w:p>
    <w:p w14:paraId="3B7FE7B3" w14:textId="77777777" w:rsidR="00772FE9" w:rsidRPr="00772FE9" w:rsidRDefault="00772FE9" w:rsidP="006B73E7">
      <w:pPr>
        <w:pStyle w:val="BodyText"/>
        <w:spacing w:before="1"/>
        <w:ind w:left="0"/>
        <w:rPr>
          <w:bCs/>
          <w:iCs/>
        </w:rPr>
      </w:pPr>
      <w:r w:rsidRPr="00772FE9">
        <w:rPr>
          <w:bCs/>
          <w:iCs/>
        </w:rPr>
        <w:t xml:space="preserve">In some cases, the social work department may assess it to be in the best interests of the student to not immediately reenter another internship but would consider an application to reenter field in the future. It would be expected, should the student reapply to field that the student would present evidence that supports the potential for success in a repeat field placement.  </w:t>
      </w:r>
    </w:p>
    <w:p w14:paraId="34E88BE1" w14:textId="77777777" w:rsidR="00772FE9" w:rsidRPr="00772FE9" w:rsidRDefault="00772FE9" w:rsidP="006B73E7">
      <w:pPr>
        <w:pStyle w:val="BodyText"/>
        <w:spacing w:before="1"/>
        <w:ind w:left="0"/>
        <w:rPr>
          <w:bCs/>
          <w:iCs/>
        </w:rPr>
      </w:pPr>
    </w:p>
    <w:p w14:paraId="584B0603" w14:textId="6BBA5F55" w:rsidR="00772FE9" w:rsidRPr="00772FE9" w:rsidRDefault="00772FE9" w:rsidP="006B73E7">
      <w:pPr>
        <w:pStyle w:val="BodyText"/>
        <w:spacing w:before="1"/>
        <w:ind w:left="0"/>
        <w:rPr>
          <w:b/>
          <w:bCs/>
          <w:iCs/>
        </w:rPr>
      </w:pPr>
      <w:r w:rsidRPr="00772FE9">
        <w:rPr>
          <w:bCs/>
          <w:iCs/>
        </w:rPr>
        <w:t xml:space="preserve">The social work department reserves the right to deny a student a second internship based on student performance issues or other pertinent information. </w:t>
      </w:r>
      <w:r w:rsidRPr="00772FE9">
        <w:rPr>
          <w:b/>
          <w:bCs/>
          <w:iCs/>
        </w:rPr>
        <w:t xml:space="preserve">In no case will a third internship be </w:t>
      </w:r>
      <w:r w:rsidRPr="00772FE9">
        <w:rPr>
          <w:b/>
          <w:bCs/>
          <w:iCs/>
        </w:rPr>
        <w:lastRenderedPageBreak/>
        <w:t xml:space="preserve">offered for any single Field course. </w:t>
      </w:r>
    </w:p>
    <w:p w14:paraId="09DB052F" w14:textId="77777777" w:rsidR="00772FE9" w:rsidRDefault="00772FE9" w:rsidP="006B73E7">
      <w:pPr>
        <w:pStyle w:val="BodyText"/>
        <w:spacing w:before="1"/>
        <w:ind w:left="0"/>
      </w:pPr>
    </w:p>
    <w:p w14:paraId="6579902F" w14:textId="69DF9420" w:rsidR="00DB3A1D" w:rsidRDefault="00DB3A1D" w:rsidP="006B73E7">
      <w:pPr>
        <w:pStyle w:val="BodyText"/>
        <w:spacing w:before="1"/>
        <w:ind w:left="0"/>
      </w:pPr>
      <w:r>
        <w:t>The completion of academic courses following termination from a field placement is at the discretion of the MSW Program Director, in consultation with the Field Education Department, the Social Work Department Chair, and applicable MSW Program and University policies.</w:t>
      </w:r>
    </w:p>
    <w:p w14:paraId="358B7C42" w14:textId="77777777" w:rsidR="00D2728C" w:rsidRDefault="00D2728C" w:rsidP="006B73E7">
      <w:pPr>
        <w:pStyle w:val="BodyText"/>
        <w:ind w:left="0"/>
      </w:pPr>
    </w:p>
    <w:p w14:paraId="432AC253" w14:textId="4BA9996A" w:rsidR="00D2728C" w:rsidRDefault="00BA2A52" w:rsidP="006B73E7">
      <w:pPr>
        <w:pStyle w:val="BodyText"/>
        <w:tabs>
          <w:tab w:val="left" w:pos="8869"/>
        </w:tabs>
        <w:ind w:left="0" w:right="708"/>
      </w:pPr>
      <w:r>
        <w:rPr>
          <w:u w:val="single"/>
        </w:rPr>
        <w:t>Failure to comply with the policies and procedures of the University of Southern Indiana</w:t>
      </w:r>
      <w:r>
        <w:t xml:space="preserve"> </w:t>
      </w:r>
      <w:r>
        <w:rPr>
          <w:u w:val="single"/>
        </w:rPr>
        <w:t>and/or the Social Work Program</w:t>
      </w:r>
      <w:r w:rsidRPr="00AF6FE9">
        <w:t>.</w:t>
      </w:r>
      <w:r w:rsidRPr="00AF6FE9">
        <w:rPr>
          <w:spacing w:val="40"/>
        </w:rPr>
        <w:t xml:space="preserve"> </w:t>
      </w:r>
    </w:p>
    <w:p w14:paraId="5A6DB587" w14:textId="77777777" w:rsidR="00D2728C" w:rsidRDefault="00D2728C" w:rsidP="006B73E7">
      <w:pPr>
        <w:pStyle w:val="BodyText"/>
        <w:ind w:left="0"/>
      </w:pPr>
    </w:p>
    <w:p w14:paraId="3DD9F1E8" w14:textId="60044E33" w:rsidR="00D2728C" w:rsidRDefault="00BA2A52" w:rsidP="006B73E7">
      <w:pPr>
        <w:pStyle w:val="BodyText"/>
        <w:ind w:left="0" w:right="1127"/>
      </w:pPr>
      <w:r>
        <w:rPr>
          <w:u w:val="single"/>
        </w:rPr>
        <w:t>Failure</w:t>
      </w:r>
      <w:r>
        <w:rPr>
          <w:spacing w:val="-5"/>
          <w:u w:val="single"/>
        </w:rPr>
        <w:t xml:space="preserve"> </w:t>
      </w:r>
      <w:r>
        <w:rPr>
          <w:u w:val="single"/>
        </w:rPr>
        <w:t>to</w:t>
      </w:r>
      <w:r>
        <w:rPr>
          <w:spacing w:val="-3"/>
          <w:u w:val="single"/>
        </w:rPr>
        <w:t xml:space="preserve"> </w:t>
      </w:r>
      <w:r>
        <w:rPr>
          <w:u w:val="single"/>
        </w:rPr>
        <w:t>provide</w:t>
      </w:r>
      <w:r>
        <w:rPr>
          <w:spacing w:val="-4"/>
          <w:u w:val="single"/>
        </w:rPr>
        <w:t xml:space="preserve"> </w:t>
      </w:r>
      <w:r>
        <w:rPr>
          <w:u w:val="single"/>
        </w:rPr>
        <w:t>accurate</w:t>
      </w:r>
      <w:r>
        <w:rPr>
          <w:spacing w:val="-3"/>
          <w:u w:val="single"/>
        </w:rPr>
        <w:t xml:space="preserve"> </w:t>
      </w:r>
      <w:r>
        <w:rPr>
          <w:u w:val="single"/>
        </w:rPr>
        <w:t>information</w:t>
      </w:r>
      <w:r>
        <w:rPr>
          <w:spacing w:val="-3"/>
          <w:u w:val="single"/>
        </w:rPr>
        <w:t xml:space="preserve"> </w:t>
      </w:r>
      <w:r>
        <w:rPr>
          <w:u w:val="single"/>
        </w:rPr>
        <w:t>required</w:t>
      </w:r>
      <w:r>
        <w:rPr>
          <w:spacing w:val="-3"/>
          <w:u w:val="single"/>
        </w:rPr>
        <w:t xml:space="preserve"> </w:t>
      </w:r>
      <w:r>
        <w:rPr>
          <w:u w:val="single"/>
        </w:rPr>
        <w:t>for</w:t>
      </w:r>
      <w:r>
        <w:rPr>
          <w:spacing w:val="-2"/>
          <w:u w:val="single"/>
        </w:rPr>
        <w:t xml:space="preserve"> </w:t>
      </w:r>
      <w:r>
        <w:rPr>
          <w:u w:val="single"/>
        </w:rPr>
        <w:t>Indiana</w:t>
      </w:r>
      <w:r>
        <w:rPr>
          <w:spacing w:val="-5"/>
          <w:u w:val="single"/>
        </w:rPr>
        <w:t xml:space="preserve"> </w:t>
      </w:r>
      <w:r>
        <w:rPr>
          <w:u w:val="single"/>
        </w:rPr>
        <w:t>P.L.</w:t>
      </w:r>
      <w:r>
        <w:rPr>
          <w:spacing w:val="-3"/>
          <w:u w:val="single"/>
        </w:rPr>
        <w:t xml:space="preserve"> </w:t>
      </w:r>
      <w:r>
        <w:rPr>
          <w:u w:val="single"/>
        </w:rPr>
        <w:t>11-1994;</w:t>
      </w:r>
      <w:r>
        <w:rPr>
          <w:spacing w:val="-1"/>
          <w:u w:val="single"/>
        </w:rPr>
        <w:t xml:space="preserve"> </w:t>
      </w:r>
      <w:r>
        <w:rPr>
          <w:u w:val="single"/>
        </w:rPr>
        <w:t>lying</w:t>
      </w:r>
      <w:r>
        <w:rPr>
          <w:spacing w:val="-3"/>
          <w:u w:val="single"/>
        </w:rPr>
        <w:t xml:space="preserve"> </w:t>
      </w:r>
      <w:r>
        <w:rPr>
          <w:u w:val="single"/>
        </w:rPr>
        <w:t>about</w:t>
      </w:r>
      <w:r w:rsidR="008D4ACA">
        <w:rPr>
          <w:spacing w:val="40"/>
          <w:u w:val="single"/>
        </w:rPr>
        <w:t xml:space="preserve"> </w:t>
      </w:r>
      <w:r>
        <w:rPr>
          <w:u w:val="single"/>
        </w:rPr>
        <w:t>past behavior or false and/or misleading information on an application may result in</w:t>
      </w:r>
      <w:r w:rsidR="008D4ACA">
        <w:rPr>
          <w:spacing w:val="40"/>
          <w:u w:val="single"/>
        </w:rPr>
        <w:t xml:space="preserve"> </w:t>
      </w:r>
      <w:r>
        <w:rPr>
          <w:u w:val="single"/>
        </w:rPr>
        <w:t>immediate dismissal from the Social Work Program.</w:t>
      </w:r>
    </w:p>
    <w:p w14:paraId="5142086D" w14:textId="77777777" w:rsidR="00D2728C" w:rsidRDefault="00D2728C">
      <w:pPr>
        <w:pStyle w:val="BodyText"/>
        <w:ind w:left="0"/>
      </w:pPr>
    </w:p>
    <w:p w14:paraId="6D4A24EC" w14:textId="3CF97C0E" w:rsidR="00D2728C" w:rsidRPr="008702BD" w:rsidRDefault="1D973C0B" w:rsidP="00D3014E">
      <w:pPr>
        <w:pStyle w:val="Heading2"/>
        <w:rPr>
          <w:strike/>
        </w:rPr>
      </w:pPr>
      <w:bookmarkStart w:id="53" w:name="_Toc231287646"/>
      <w:r>
        <w:t>Student Performance Review Oversight</w:t>
      </w:r>
      <w:bookmarkEnd w:id="53"/>
    </w:p>
    <w:p w14:paraId="50775E14" w14:textId="7C148A1A" w:rsidR="00D2728C" w:rsidRPr="008702BD" w:rsidRDefault="00BA2A52">
      <w:pPr>
        <w:pStyle w:val="BodyText"/>
        <w:ind w:right="129"/>
        <w:rPr>
          <w:strike/>
        </w:rPr>
      </w:pPr>
      <w:r>
        <w:t>The MSW Program Director oversees student performance review matters in consultation with the Social Work Department Chair and other relevant faculty or field personnel, as needed. When broader review is warranted</w:t>
      </w:r>
      <w:r w:rsidR="00934380">
        <w:t xml:space="preserve"> or at </w:t>
      </w:r>
      <w:r w:rsidR="00D8478B">
        <w:t>the request of the MSW Program Director</w:t>
      </w:r>
      <w:r>
        <w:t>, the Department Chair may convene an ad hoc faculty review group</w:t>
      </w:r>
      <w:r w:rsidR="00AA0341">
        <w:t xml:space="preserve"> of </w:t>
      </w:r>
      <w:r w:rsidR="00846131">
        <w:t>at least two full-time</w:t>
      </w:r>
      <w:r w:rsidR="00F41695">
        <w:t xml:space="preserve"> MSW</w:t>
      </w:r>
      <w:r w:rsidR="00846131">
        <w:t xml:space="preserve"> faculty members</w:t>
      </w:r>
      <w:r w:rsidR="00F41695">
        <w:t xml:space="preserve"> and</w:t>
      </w:r>
      <w:r w:rsidR="00846131">
        <w:t xml:space="preserve"> the MSW Program </w:t>
      </w:r>
      <w:r w:rsidR="00FE3D62">
        <w:t>Director</w:t>
      </w:r>
      <w:r>
        <w:t>. The MSW Program Director coordinates communication, documentation, and follow-up with the student.</w:t>
      </w:r>
    </w:p>
    <w:p w14:paraId="0E611849" w14:textId="77777777" w:rsidR="00D2728C" w:rsidRPr="008702BD" w:rsidRDefault="00D2728C">
      <w:pPr>
        <w:pStyle w:val="BodyText"/>
        <w:spacing w:before="1"/>
        <w:ind w:left="0"/>
        <w:rPr>
          <w:strike/>
        </w:rPr>
      </w:pPr>
    </w:p>
    <w:p w14:paraId="3DED5507" w14:textId="7712DBFD" w:rsidR="00D2728C" w:rsidRPr="008702BD" w:rsidRDefault="00BA2A52">
      <w:pPr>
        <w:pStyle w:val="BodyText"/>
        <w:ind w:right="152"/>
        <w:rPr>
          <w:strike/>
        </w:rPr>
      </w:pPr>
      <w:r>
        <w:t>This review process is the department-level mechanism for addressing student concerns related to academic or professional performance. The process includes annual review of the Student Performance Standards and Criteria, recommendations for revisions to the review process, and review of requests for student performance review.</w:t>
      </w:r>
    </w:p>
    <w:p w14:paraId="54E3C356" w14:textId="77777777" w:rsidR="00D2728C" w:rsidRPr="008702BD" w:rsidRDefault="00D2728C">
      <w:pPr>
        <w:pStyle w:val="BodyText"/>
        <w:ind w:left="0"/>
        <w:rPr>
          <w:strike/>
        </w:rPr>
      </w:pPr>
    </w:p>
    <w:p w14:paraId="2E11C591" w14:textId="04ABE97F" w:rsidR="00D2728C" w:rsidRDefault="1D973C0B" w:rsidP="00012EFE">
      <w:pPr>
        <w:pStyle w:val="Heading2"/>
      </w:pPr>
      <w:bookmarkStart w:id="54" w:name="_Toc231287647"/>
      <w:bookmarkStart w:id="55" w:name="_TOC_250029"/>
      <w:r>
        <w:t>P</w:t>
      </w:r>
      <w:r w:rsidR="1A0187F2">
        <w:t xml:space="preserve">rocedures for </w:t>
      </w:r>
      <w:r w:rsidR="00ED251B">
        <w:t>Student Performance Review</w:t>
      </w:r>
      <w:bookmarkEnd w:id="54"/>
      <w:r w:rsidR="1A0187F2">
        <w:t xml:space="preserve"> </w:t>
      </w:r>
      <w:bookmarkEnd w:id="55"/>
    </w:p>
    <w:p w14:paraId="7AD515C7" w14:textId="0C6D26A1" w:rsidR="00D2728C" w:rsidRDefault="00BA2A52">
      <w:pPr>
        <w:pStyle w:val="BodyText"/>
        <w:ind w:right="189"/>
      </w:pPr>
      <w:r>
        <w:t xml:space="preserve">A performance review is intended to provide students and faculty the opportunity to openly identify and discuss performance </w:t>
      </w:r>
      <w:r w:rsidR="001F3479">
        <w:t>concerns</w:t>
      </w:r>
      <w:r>
        <w:t>. A request for performance review may be brought to the attention of the MSW Program Director by any member of the Social Work Department’s full-time or part-time faculty, a field instructor, or a group of instructors in a course or courses in which the student is enrolled. Any item or group of items identified as indicators for concern under the Student Performance Standards and Criteria may result in a request for performance review.</w:t>
      </w:r>
    </w:p>
    <w:p w14:paraId="5BB165C8" w14:textId="77777777" w:rsidR="00D2728C" w:rsidRDefault="00D2728C">
      <w:pPr>
        <w:pStyle w:val="BodyText"/>
        <w:ind w:left="0"/>
      </w:pPr>
    </w:p>
    <w:p w14:paraId="3F9A987A" w14:textId="77777777" w:rsidR="00D2728C" w:rsidRDefault="00BA2A52">
      <w:pPr>
        <w:pStyle w:val="BodyText"/>
        <w:ind w:right="254"/>
      </w:pPr>
      <w:r>
        <w:t>Items</w:t>
      </w:r>
      <w:r>
        <w:rPr>
          <w:spacing w:val="-4"/>
        </w:rPr>
        <w:t xml:space="preserve"> </w:t>
      </w:r>
      <w:r>
        <w:t>identified</w:t>
      </w:r>
      <w:r>
        <w:rPr>
          <w:spacing w:val="-3"/>
        </w:rPr>
        <w:t xml:space="preserve"> </w:t>
      </w:r>
      <w:r>
        <w:t>as</w:t>
      </w:r>
      <w:r>
        <w:rPr>
          <w:spacing w:val="-5"/>
        </w:rPr>
        <w:t xml:space="preserve"> </w:t>
      </w:r>
      <w:r>
        <w:t>“indicators</w:t>
      </w:r>
      <w:r>
        <w:rPr>
          <w:spacing w:val="-5"/>
        </w:rPr>
        <w:t xml:space="preserve"> </w:t>
      </w:r>
      <w:r>
        <w:t>for</w:t>
      </w:r>
      <w:r>
        <w:rPr>
          <w:spacing w:val="-4"/>
        </w:rPr>
        <w:t xml:space="preserve"> </w:t>
      </w:r>
      <w:r>
        <w:t>concern”</w:t>
      </w:r>
      <w:r>
        <w:rPr>
          <w:spacing w:val="-5"/>
        </w:rPr>
        <w:t xml:space="preserve"> </w:t>
      </w:r>
      <w:r>
        <w:t>under</w:t>
      </w:r>
      <w:r>
        <w:rPr>
          <w:spacing w:val="-3"/>
        </w:rPr>
        <w:t xml:space="preserve"> </w:t>
      </w:r>
      <w:r>
        <w:t>the</w:t>
      </w:r>
      <w:r>
        <w:rPr>
          <w:spacing w:val="-4"/>
        </w:rPr>
        <w:t xml:space="preserve"> </w:t>
      </w:r>
      <w:r>
        <w:t>Student</w:t>
      </w:r>
      <w:r>
        <w:rPr>
          <w:spacing w:val="-4"/>
        </w:rPr>
        <w:t xml:space="preserve"> </w:t>
      </w:r>
      <w:r>
        <w:t>Performance</w:t>
      </w:r>
      <w:r>
        <w:rPr>
          <w:spacing w:val="-3"/>
        </w:rPr>
        <w:t xml:space="preserve"> </w:t>
      </w:r>
      <w:r>
        <w:t>Standards</w:t>
      </w:r>
      <w:r>
        <w:rPr>
          <w:spacing w:val="-5"/>
        </w:rPr>
        <w:t xml:space="preserve"> </w:t>
      </w:r>
      <w:r>
        <w:t>and Criteria may result in a request for a Performance Review.</w:t>
      </w:r>
    </w:p>
    <w:p w14:paraId="28D84C99" w14:textId="77777777" w:rsidR="00D2728C" w:rsidRDefault="00D2728C">
      <w:pPr>
        <w:pStyle w:val="BodyText"/>
        <w:spacing w:before="1"/>
        <w:ind w:left="0"/>
      </w:pPr>
    </w:p>
    <w:p w14:paraId="0CFF5FFA" w14:textId="77777777" w:rsidR="00D2728C" w:rsidRDefault="00BA2A52">
      <w:pPr>
        <w:pStyle w:val="BodyText"/>
      </w:pPr>
      <w:r>
        <w:rPr>
          <w:spacing w:val="-2"/>
        </w:rPr>
        <w:t>Steps:</w:t>
      </w:r>
    </w:p>
    <w:p w14:paraId="3C11BDDB" w14:textId="2B4C5C3A" w:rsidR="00D2728C" w:rsidRDefault="00BA2A52">
      <w:pPr>
        <w:pStyle w:val="ListParagraph"/>
        <w:numPr>
          <w:ilvl w:val="0"/>
          <w:numId w:val="9"/>
        </w:numPr>
        <w:tabs>
          <w:tab w:val="left" w:pos="820"/>
        </w:tabs>
        <w:ind w:right="1202"/>
      </w:pPr>
      <w:r>
        <w:t>When</w:t>
      </w:r>
      <w:r>
        <w:rPr>
          <w:spacing w:val="-3"/>
        </w:rPr>
        <w:t xml:space="preserve"> </w:t>
      </w:r>
      <w:r>
        <w:t>a</w:t>
      </w:r>
      <w:r>
        <w:rPr>
          <w:spacing w:val="-4"/>
        </w:rPr>
        <w:t xml:space="preserve"> </w:t>
      </w:r>
      <w:r>
        <w:t>faculty</w:t>
      </w:r>
      <w:r>
        <w:rPr>
          <w:spacing w:val="-3"/>
        </w:rPr>
        <w:t xml:space="preserve"> </w:t>
      </w:r>
      <w:r>
        <w:t>member</w:t>
      </w:r>
      <w:r>
        <w:rPr>
          <w:spacing w:val="-3"/>
        </w:rPr>
        <w:t xml:space="preserve"> </w:t>
      </w:r>
      <w:r>
        <w:t>has</w:t>
      </w:r>
      <w:r>
        <w:rPr>
          <w:spacing w:val="-4"/>
        </w:rPr>
        <w:t xml:space="preserve"> </w:t>
      </w:r>
      <w:r>
        <w:t>an</w:t>
      </w:r>
      <w:r>
        <w:rPr>
          <w:spacing w:val="-3"/>
        </w:rPr>
        <w:t xml:space="preserve"> </w:t>
      </w:r>
      <w:r>
        <w:t>issue</w:t>
      </w:r>
      <w:r>
        <w:rPr>
          <w:spacing w:val="-4"/>
        </w:rPr>
        <w:t xml:space="preserve"> </w:t>
      </w:r>
      <w:r>
        <w:t>with</w:t>
      </w:r>
      <w:r>
        <w:rPr>
          <w:spacing w:val="-3"/>
        </w:rPr>
        <w:t xml:space="preserve"> </w:t>
      </w:r>
      <w:r>
        <w:t>a</w:t>
      </w:r>
      <w:r>
        <w:rPr>
          <w:spacing w:val="-3"/>
        </w:rPr>
        <w:t xml:space="preserve"> </w:t>
      </w:r>
      <w:r>
        <w:t>student’s</w:t>
      </w:r>
      <w:r>
        <w:rPr>
          <w:spacing w:val="-4"/>
        </w:rPr>
        <w:t xml:space="preserve"> </w:t>
      </w:r>
      <w:r>
        <w:t>academic</w:t>
      </w:r>
      <w:r>
        <w:rPr>
          <w:spacing w:val="-4"/>
        </w:rPr>
        <w:t xml:space="preserve"> </w:t>
      </w:r>
      <w:r>
        <w:t>or</w:t>
      </w:r>
      <w:r>
        <w:rPr>
          <w:spacing w:val="-3"/>
        </w:rPr>
        <w:t xml:space="preserve"> </w:t>
      </w:r>
      <w:r>
        <w:t xml:space="preserve">professional performance, </w:t>
      </w:r>
      <w:r w:rsidR="00C76A5E">
        <w:t>they</w:t>
      </w:r>
      <w:r>
        <w:t xml:space="preserve"> should first talk with the student directly.</w:t>
      </w:r>
    </w:p>
    <w:p w14:paraId="0FAD51B4" w14:textId="77777777" w:rsidR="00D2728C" w:rsidRDefault="00D2728C">
      <w:pPr>
        <w:pStyle w:val="BodyText"/>
        <w:ind w:left="0"/>
      </w:pPr>
    </w:p>
    <w:p w14:paraId="07242363" w14:textId="77777777" w:rsidR="00D2728C" w:rsidRDefault="00BA2A52">
      <w:pPr>
        <w:pStyle w:val="ListParagraph"/>
        <w:numPr>
          <w:ilvl w:val="0"/>
          <w:numId w:val="9"/>
        </w:numPr>
        <w:tabs>
          <w:tab w:val="left" w:pos="820"/>
        </w:tabs>
        <w:ind w:right="155"/>
      </w:pPr>
      <w:r>
        <w:t xml:space="preserve">If the issue persists, the MSW Program Director will be notified. The Director will meet with the student and the faculty member and attempt to resolve the issue. In situations where such action is feasible and desirable, a contract will be created and signed by the MSW Program Director and the student. The contract sets forth problems to be </w:t>
      </w:r>
      <w:r>
        <w:lastRenderedPageBreak/>
        <w:t>addressed,</w:t>
      </w:r>
      <w:r>
        <w:rPr>
          <w:spacing w:val="-2"/>
        </w:rPr>
        <w:t xml:space="preserve"> </w:t>
      </w:r>
      <w:r>
        <w:t>actions</w:t>
      </w:r>
      <w:r>
        <w:rPr>
          <w:spacing w:val="-4"/>
        </w:rPr>
        <w:t xml:space="preserve"> </w:t>
      </w:r>
      <w:r>
        <w:t>to</w:t>
      </w:r>
      <w:r>
        <w:rPr>
          <w:spacing w:val="-3"/>
        </w:rPr>
        <w:t xml:space="preserve"> </w:t>
      </w:r>
      <w:r>
        <w:t>be</w:t>
      </w:r>
      <w:r>
        <w:rPr>
          <w:spacing w:val="-4"/>
        </w:rPr>
        <w:t xml:space="preserve"> </w:t>
      </w:r>
      <w:r>
        <w:t>taken,</w:t>
      </w:r>
      <w:r>
        <w:rPr>
          <w:spacing w:val="-3"/>
        </w:rPr>
        <w:t xml:space="preserve"> </w:t>
      </w:r>
      <w:r>
        <w:t>a</w:t>
      </w:r>
      <w:r>
        <w:rPr>
          <w:spacing w:val="-4"/>
        </w:rPr>
        <w:t xml:space="preserve"> </w:t>
      </w:r>
      <w:r>
        <w:t>time</w:t>
      </w:r>
      <w:r>
        <w:rPr>
          <w:spacing w:val="-3"/>
        </w:rPr>
        <w:t xml:space="preserve"> </w:t>
      </w:r>
      <w:r>
        <w:t>period</w:t>
      </w:r>
      <w:r>
        <w:rPr>
          <w:spacing w:val="-3"/>
        </w:rPr>
        <w:t xml:space="preserve"> </w:t>
      </w:r>
      <w:r>
        <w:t>for</w:t>
      </w:r>
      <w:r>
        <w:rPr>
          <w:spacing w:val="-3"/>
        </w:rPr>
        <w:t xml:space="preserve"> </w:t>
      </w:r>
      <w:r>
        <w:t>completion</w:t>
      </w:r>
      <w:r>
        <w:rPr>
          <w:spacing w:val="-3"/>
        </w:rPr>
        <w:t xml:space="preserve"> </w:t>
      </w:r>
      <w:r>
        <w:t>of</w:t>
      </w:r>
      <w:r>
        <w:rPr>
          <w:spacing w:val="-4"/>
        </w:rPr>
        <w:t xml:space="preserve"> </w:t>
      </w:r>
      <w:r>
        <w:t>designated</w:t>
      </w:r>
      <w:r>
        <w:rPr>
          <w:spacing w:val="-1"/>
        </w:rPr>
        <w:t xml:space="preserve"> </w:t>
      </w:r>
      <w:r>
        <w:t>actions,</w:t>
      </w:r>
      <w:r>
        <w:rPr>
          <w:spacing w:val="-3"/>
        </w:rPr>
        <w:t xml:space="preserve"> </w:t>
      </w:r>
      <w:r>
        <w:t>and</w:t>
      </w:r>
      <w:r>
        <w:rPr>
          <w:spacing w:val="-3"/>
        </w:rPr>
        <w:t xml:space="preserve"> </w:t>
      </w:r>
      <w:r>
        <w:t>re‐ evaluation of the student’s performance. Consequences for non‐performance will also be included in the contract.</w:t>
      </w:r>
    </w:p>
    <w:p w14:paraId="106E3AE6" w14:textId="77777777" w:rsidR="00D2728C" w:rsidRDefault="00D2728C">
      <w:pPr>
        <w:pStyle w:val="BodyText"/>
        <w:spacing w:before="1"/>
        <w:ind w:left="0"/>
      </w:pPr>
    </w:p>
    <w:p w14:paraId="50F4E80E" w14:textId="15ECB2AA" w:rsidR="00D2728C" w:rsidRPr="00FD103D" w:rsidRDefault="00BA2A52" w:rsidP="00FD103D">
      <w:pPr>
        <w:pStyle w:val="ListParagraph"/>
        <w:numPr>
          <w:ilvl w:val="0"/>
          <w:numId w:val="9"/>
        </w:numPr>
        <w:tabs>
          <w:tab w:val="left" w:pos="820"/>
        </w:tabs>
        <w:ind w:right="252"/>
        <w:rPr>
          <w:szCs w:val="24"/>
        </w:rPr>
      </w:pPr>
      <w:r>
        <w:t>If the issue persists or if further discussion of the issue is warranted, the faculty member and/or MSW Program Director will notify the Social Work Department Chair and initiate a performance review. The student and relevant faculty member(s) will meet with the MSW Program Director and any faculty or field personnel participating in the review.</w:t>
      </w:r>
      <w:r w:rsidR="00C362CD">
        <w:t xml:space="preserve"> It is at this point that the Social Work Department Chair may convene the ad hoc review committee.</w:t>
      </w:r>
    </w:p>
    <w:p w14:paraId="5E7730BC" w14:textId="77777777" w:rsidR="00D2728C" w:rsidRDefault="00D2728C">
      <w:pPr>
        <w:pStyle w:val="BodyText"/>
        <w:ind w:left="0"/>
      </w:pPr>
    </w:p>
    <w:p w14:paraId="1D95795C" w14:textId="2730111A" w:rsidR="00D2728C" w:rsidRDefault="00BA2A52">
      <w:pPr>
        <w:pStyle w:val="BodyText"/>
        <w:ind w:right="189"/>
      </w:pPr>
      <w:r>
        <w:t xml:space="preserve">After meeting with the student and faculty, </w:t>
      </w:r>
      <w:r w:rsidR="00315152">
        <w:t xml:space="preserve">a determination of </w:t>
      </w:r>
      <w:r>
        <w:t xml:space="preserve">what, if any, course of action </w:t>
      </w:r>
      <w:r w:rsidR="00223585">
        <w:t>w</w:t>
      </w:r>
      <w:r>
        <w:t xml:space="preserve">ould bring the student's performance into compliance with department and professional standards. </w:t>
      </w:r>
      <w:r w:rsidR="00315152">
        <w:t xml:space="preserve">The MSW Program </w:t>
      </w:r>
      <w:r w:rsidR="00DD3F3E">
        <w:t>Director</w:t>
      </w:r>
      <w:r w:rsidR="00DD38EC">
        <w:t xml:space="preserve"> </w:t>
      </w:r>
      <w:r w:rsidR="00E0192D">
        <w:t xml:space="preserve">and other relevant parties </w:t>
      </w:r>
      <w:r w:rsidR="00DD38EC">
        <w:t>will</w:t>
      </w:r>
      <w:r>
        <w:t xml:space="preserve"> work with the student. If the student fails to fulfill the expectations outlined in the contract and/or review process, or if additional improprieties or failing academic performance occurs, the student </w:t>
      </w:r>
      <w:r w:rsidR="00E0192D">
        <w:t>may</w:t>
      </w:r>
      <w:r>
        <w:t xml:space="preserve"> be referred </w:t>
      </w:r>
      <w:r w:rsidR="00F57374">
        <w:t>for further corrective action, up to and including the Social Work Department Chair, the College of Liberal Arts Dean’s Office, and the Dean of Students Office</w:t>
      </w:r>
      <w:r>
        <w:t>.</w:t>
      </w:r>
    </w:p>
    <w:p w14:paraId="4D320239" w14:textId="77777777" w:rsidR="00012EFE" w:rsidRDefault="00012EFE">
      <w:pPr>
        <w:pStyle w:val="BodyText"/>
        <w:ind w:right="189"/>
      </w:pPr>
    </w:p>
    <w:p w14:paraId="4156EEA7" w14:textId="77777777" w:rsidR="00D2728C" w:rsidRDefault="1D973C0B" w:rsidP="00CC5929">
      <w:pPr>
        <w:pStyle w:val="Heading2"/>
      </w:pPr>
      <w:bookmarkStart w:id="56" w:name="_TOC_250028"/>
      <w:bookmarkStart w:id="57" w:name="_Toc231287648"/>
      <w:r>
        <w:t>Range of</w:t>
      </w:r>
      <w:r>
        <w:rPr>
          <w:spacing w:val="-2"/>
        </w:rPr>
        <w:t xml:space="preserve"> </w:t>
      </w:r>
      <w:r>
        <w:t xml:space="preserve">Possible </w:t>
      </w:r>
      <w:bookmarkEnd w:id="56"/>
      <w:r>
        <w:rPr>
          <w:spacing w:val="-2"/>
        </w:rPr>
        <w:t>Outcomes</w:t>
      </w:r>
      <w:bookmarkEnd w:id="57"/>
    </w:p>
    <w:p w14:paraId="3F0E5B01" w14:textId="05A656F7" w:rsidR="00D2728C" w:rsidRDefault="00BA2A52">
      <w:pPr>
        <w:pStyle w:val="ListParagraph"/>
        <w:numPr>
          <w:ilvl w:val="0"/>
          <w:numId w:val="8"/>
        </w:numPr>
        <w:tabs>
          <w:tab w:val="left" w:pos="820"/>
        </w:tabs>
        <w:ind w:right="448"/>
      </w:pPr>
      <w:r>
        <w:t>Probation</w:t>
      </w:r>
      <w:r>
        <w:rPr>
          <w:spacing w:val="-3"/>
        </w:rPr>
        <w:t xml:space="preserve"> </w:t>
      </w:r>
      <w:r>
        <w:t>-</w:t>
      </w:r>
      <w:r>
        <w:rPr>
          <w:spacing w:val="-4"/>
        </w:rPr>
        <w:t xml:space="preserve"> </w:t>
      </w:r>
      <w:r>
        <w:t>Student</w:t>
      </w:r>
      <w:r>
        <w:rPr>
          <w:spacing w:val="-3"/>
        </w:rPr>
        <w:t xml:space="preserve"> </w:t>
      </w:r>
      <w:r>
        <w:t>is</w:t>
      </w:r>
      <w:r>
        <w:rPr>
          <w:spacing w:val="-3"/>
        </w:rPr>
        <w:t xml:space="preserve"> </w:t>
      </w:r>
      <w:r>
        <w:t>placed</w:t>
      </w:r>
      <w:r>
        <w:rPr>
          <w:spacing w:val="-3"/>
        </w:rPr>
        <w:t xml:space="preserve"> </w:t>
      </w:r>
      <w:r>
        <w:t>on</w:t>
      </w:r>
      <w:r>
        <w:rPr>
          <w:spacing w:val="-3"/>
        </w:rPr>
        <w:t xml:space="preserve"> </w:t>
      </w:r>
      <w:r>
        <w:t>administrative</w:t>
      </w:r>
      <w:r>
        <w:rPr>
          <w:spacing w:val="-4"/>
        </w:rPr>
        <w:t xml:space="preserve"> </w:t>
      </w:r>
      <w:r>
        <w:t>probation</w:t>
      </w:r>
      <w:r>
        <w:rPr>
          <w:spacing w:val="-3"/>
        </w:rPr>
        <w:t xml:space="preserve"> </w:t>
      </w:r>
      <w:r>
        <w:t>and</w:t>
      </w:r>
      <w:r>
        <w:rPr>
          <w:spacing w:val="-3"/>
        </w:rPr>
        <w:t xml:space="preserve"> </w:t>
      </w:r>
      <w:r>
        <w:t>is</w:t>
      </w:r>
      <w:r>
        <w:rPr>
          <w:spacing w:val="-3"/>
        </w:rPr>
        <w:t xml:space="preserve"> </w:t>
      </w:r>
      <w:r>
        <w:t>allowed</w:t>
      </w:r>
      <w:r>
        <w:rPr>
          <w:spacing w:val="-3"/>
        </w:rPr>
        <w:t xml:space="preserve"> </w:t>
      </w:r>
      <w:r>
        <w:t>to</w:t>
      </w:r>
      <w:r>
        <w:rPr>
          <w:spacing w:val="-3"/>
        </w:rPr>
        <w:t xml:space="preserve"> </w:t>
      </w:r>
      <w:r>
        <w:t>continue</w:t>
      </w:r>
      <w:r>
        <w:rPr>
          <w:spacing w:val="-3"/>
        </w:rPr>
        <w:t xml:space="preserve"> </w:t>
      </w:r>
      <w:r>
        <w:t xml:space="preserve">in the </w:t>
      </w:r>
      <w:r w:rsidR="003C5177">
        <w:t>M</w:t>
      </w:r>
      <w:r>
        <w:t>SW program for a time‐limited period to allow for completion of the</w:t>
      </w:r>
      <w:r w:rsidR="00271F0B">
        <w:t xml:space="preserve"> developed</w:t>
      </w:r>
      <w:r>
        <w:t xml:space="preserve"> contract</w:t>
      </w:r>
      <w:r>
        <w:rPr>
          <w:spacing w:val="-2"/>
        </w:rPr>
        <w:t>.</w:t>
      </w:r>
    </w:p>
    <w:p w14:paraId="24C60324" w14:textId="77777777" w:rsidR="00D2728C" w:rsidRDefault="00BA2A52">
      <w:pPr>
        <w:pStyle w:val="ListParagraph"/>
        <w:numPr>
          <w:ilvl w:val="0"/>
          <w:numId w:val="8"/>
        </w:numPr>
        <w:tabs>
          <w:tab w:val="left" w:pos="820"/>
        </w:tabs>
        <w:ind w:right="226"/>
      </w:pPr>
      <w:r>
        <w:t>Suspension</w:t>
      </w:r>
      <w:r>
        <w:rPr>
          <w:spacing w:val="-3"/>
        </w:rPr>
        <w:t xml:space="preserve"> </w:t>
      </w:r>
      <w:r>
        <w:t>-</w:t>
      </w:r>
      <w:r>
        <w:rPr>
          <w:spacing w:val="-5"/>
        </w:rPr>
        <w:t xml:space="preserve"> </w:t>
      </w:r>
      <w:r>
        <w:t>Student</w:t>
      </w:r>
      <w:r>
        <w:rPr>
          <w:spacing w:val="-4"/>
        </w:rPr>
        <w:t xml:space="preserve"> </w:t>
      </w:r>
      <w:r>
        <w:t>is</w:t>
      </w:r>
      <w:r>
        <w:rPr>
          <w:spacing w:val="-4"/>
        </w:rPr>
        <w:t xml:space="preserve"> </w:t>
      </w:r>
      <w:r>
        <w:t>temporarily</w:t>
      </w:r>
      <w:r>
        <w:rPr>
          <w:spacing w:val="-4"/>
        </w:rPr>
        <w:t xml:space="preserve"> </w:t>
      </w:r>
      <w:r>
        <w:t>removed</w:t>
      </w:r>
      <w:r>
        <w:rPr>
          <w:spacing w:val="-4"/>
        </w:rPr>
        <w:t xml:space="preserve"> </w:t>
      </w:r>
      <w:r>
        <w:t>from</w:t>
      </w:r>
      <w:r>
        <w:rPr>
          <w:spacing w:val="-4"/>
        </w:rPr>
        <w:t xml:space="preserve"> </w:t>
      </w:r>
      <w:r>
        <w:t>the</w:t>
      </w:r>
      <w:r>
        <w:rPr>
          <w:spacing w:val="-5"/>
        </w:rPr>
        <w:t xml:space="preserve"> </w:t>
      </w:r>
      <w:r>
        <w:t>program</w:t>
      </w:r>
      <w:r>
        <w:rPr>
          <w:spacing w:val="-4"/>
        </w:rPr>
        <w:t xml:space="preserve"> </w:t>
      </w:r>
      <w:r>
        <w:t>and</w:t>
      </w:r>
      <w:r>
        <w:rPr>
          <w:spacing w:val="-4"/>
        </w:rPr>
        <w:t xml:space="preserve"> </w:t>
      </w:r>
      <w:r>
        <w:t>required</w:t>
      </w:r>
      <w:r>
        <w:rPr>
          <w:spacing w:val="-4"/>
        </w:rPr>
        <w:t xml:space="preserve"> </w:t>
      </w:r>
      <w:r>
        <w:t>to</w:t>
      </w:r>
      <w:r>
        <w:rPr>
          <w:spacing w:val="-1"/>
        </w:rPr>
        <w:t xml:space="preserve"> </w:t>
      </w:r>
      <w:r>
        <w:t>complete a contract as developed by the student, MSW Program Director and the Chair of the Social Work Department.</w:t>
      </w:r>
    </w:p>
    <w:p w14:paraId="5B734462" w14:textId="77777777" w:rsidR="00D2728C" w:rsidRDefault="00BA2A52">
      <w:pPr>
        <w:pStyle w:val="ListParagraph"/>
        <w:numPr>
          <w:ilvl w:val="0"/>
          <w:numId w:val="8"/>
        </w:numPr>
        <w:tabs>
          <w:tab w:val="left" w:pos="819"/>
        </w:tabs>
        <w:ind w:left="819" w:hanging="359"/>
      </w:pPr>
      <w:r>
        <w:t>Termination—The</w:t>
      </w:r>
      <w:r>
        <w:rPr>
          <w:spacing w:val="-3"/>
        </w:rPr>
        <w:t xml:space="preserve"> </w:t>
      </w:r>
      <w:r>
        <w:t>student is</w:t>
      </w:r>
      <w:r>
        <w:rPr>
          <w:spacing w:val="-1"/>
        </w:rPr>
        <w:t xml:space="preserve"> </w:t>
      </w:r>
      <w:r>
        <w:t>dismissed from</w:t>
      </w:r>
      <w:r>
        <w:rPr>
          <w:spacing w:val="-1"/>
        </w:rPr>
        <w:t xml:space="preserve"> </w:t>
      </w:r>
      <w:r>
        <w:t xml:space="preserve">the </w:t>
      </w:r>
      <w:r>
        <w:rPr>
          <w:spacing w:val="-2"/>
        </w:rPr>
        <w:t>program.</w:t>
      </w:r>
    </w:p>
    <w:p w14:paraId="7013484D" w14:textId="77777777" w:rsidR="00D2728C" w:rsidRDefault="00D2728C">
      <w:pPr>
        <w:pStyle w:val="BodyText"/>
        <w:ind w:left="0"/>
      </w:pPr>
    </w:p>
    <w:p w14:paraId="2EC9B6F9" w14:textId="178AF6C3" w:rsidR="00D2728C" w:rsidRDefault="00BA2A52">
      <w:pPr>
        <w:pStyle w:val="BodyText"/>
      </w:pPr>
      <w:r>
        <w:t>The</w:t>
      </w:r>
      <w:r>
        <w:rPr>
          <w:spacing w:val="-5"/>
        </w:rPr>
        <w:t xml:space="preserve"> </w:t>
      </w:r>
      <w:r>
        <w:t>student</w:t>
      </w:r>
      <w:r>
        <w:rPr>
          <w:spacing w:val="-3"/>
        </w:rPr>
        <w:t xml:space="preserve"> </w:t>
      </w:r>
      <w:r>
        <w:t>has</w:t>
      </w:r>
      <w:r>
        <w:rPr>
          <w:spacing w:val="-4"/>
        </w:rPr>
        <w:t xml:space="preserve"> </w:t>
      </w:r>
      <w:r>
        <w:t>the</w:t>
      </w:r>
      <w:r>
        <w:rPr>
          <w:spacing w:val="-3"/>
        </w:rPr>
        <w:t xml:space="preserve"> </w:t>
      </w:r>
      <w:r>
        <w:t>right</w:t>
      </w:r>
      <w:r>
        <w:rPr>
          <w:spacing w:val="-1"/>
        </w:rPr>
        <w:t xml:space="preserve"> </w:t>
      </w:r>
      <w:r>
        <w:t>to</w:t>
      </w:r>
      <w:r>
        <w:rPr>
          <w:spacing w:val="-3"/>
        </w:rPr>
        <w:t xml:space="preserve"> </w:t>
      </w:r>
      <w:r>
        <w:t>appeal</w:t>
      </w:r>
      <w:r>
        <w:rPr>
          <w:spacing w:val="-3"/>
        </w:rPr>
        <w:t xml:space="preserve"> </w:t>
      </w:r>
      <w:r>
        <w:t>the</w:t>
      </w:r>
      <w:r>
        <w:rPr>
          <w:spacing w:val="-4"/>
        </w:rPr>
        <w:t xml:space="preserve"> </w:t>
      </w:r>
      <w:r>
        <w:t>Chair’s</w:t>
      </w:r>
      <w:r>
        <w:rPr>
          <w:spacing w:val="-4"/>
        </w:rPr>
        <w:t xml:space="preserve"> </w:t>
      </w:r>
      <w:r>
        <w:t>decision</w:t>
      </w:r>
      <w:r>
        <w:rPr>
          <w:spacing w:val="-3"/>
        </w:rPr>
        <w:t xml:space="preserve"> </w:t>
      </w:r>
      <w:r>
        <w:t>by</w:t>
      </w:r>
      <w:r>
        <w:rPr>
          <w:spacing w:val="-3"/>
        </w:rPr>
        <w:t xml:space="preserve"> </w:t>
      </w:r>
      <w:r>
        <w:t>following</w:t>
      </w:r>
      <w:r>
        <w:rPr>
          <w:spacing w:val="-3"/>
        </w:rPr>
        <w:t xml:space="preserve"> </w:t>
      </w:r>
      <w:r>
        <w:t>the</w:t>
      </w:r>
      <w:r>
        <w:rPr>
          <w:spacing w:val="-4"/>
        </w:rPr>
        <w:t xml:space="preserve"> </w:t>
      </w:r>
      <w:r>
        <w:t>University</w:t>
      </w:r>
      <w:r>
        <w:rPr>
          <w:spacing w:val="-3"/>
        </w:rPr>
        <w:t xml:space="preserve"> </w:t>
      </w:r>
      <w:r>
        <w:t xml:space="preserve">Grievance Procedure outlined in the </w:t>
      </w:r>
      <w:r w:rsidR="00271F0B" w:rsidRPr="00271F0B">
        <w:t>student code of conduct in the </w:t>
      </w:r>
      <w:hyperlink r:id="rId52" w:history="1">
        <w:r w:rsidR="00271F0B" w:rsidRPr="00271F0B">
          <w:rPr>
            <w:rStyle w:val="Hyperlink"/>
          </w:rPr>
          <w:t>Student Handbook</w:t>
        </w:r>
      </w:hyperlink>
      <w:r>
        <w:t>.</w:t>
      </w:r>
    </w:p>
    <w:p w14:paraId="0B7D31D2" w14:textId="77777777" w:rsidR="00D2728C" w:rsidRDefault="00D2728C">
      <w:pPr>
        <w:pStyle w:val="BodyText"/>
        <w:spacing w:before="1"/>
        <w:ind w:left="0"/>
      </w:pPr>
    </w:p>
    <w:p w14:paraId="5CED0414" w14:textId="77777777" w:rsidR="00D2728C" w:rsidRDefault="1D973C0B" w:rsidP="00111801">
      <w:pPr>
        <w:pStyle w:val="Heading2"/>
        <w:ind w:left="0"/>
      </w:pPr>
      <w:bookmarkStart w:id="58" w:name="_Toc231287649"/>
      <w:r>
        <w:t>Request</w:t>
      </w:r>
      <w:r>
        <w:rPr>
          <w:spacing w:val="-3"/>
        </w:rPr>
        <w:t xml:space="preserve"> </w:t>
      </w:r>
      <w:r>
        <w:t>for</w:t>
      </w:r>
      <w:r>
        <w:rPr>
          <w:spacing w:val="-3"/>
        </w:rPr>
        <w:t xml:space="preserve"> </w:t>
      </w:r>
      <w:r>
        <w:t>Reinstatement</w:t>
      </w:r>
      <w:r>
        <w:rPr>
          <w:spacing w:val="-2"/>
        </w:rPr>
        <w:t xml:space="preserve"> Procedures</w:t>
      </w:r>
      <w:bookmarkEnd w:id="58"/>
    </w:p>
    <w:p w14:paraId="0C55FA16" w14:textId="77777777" w:rsidR="00111801" w:rsidRDefault="00BA2A52" w:rsidP="00111801">
      <w:pPr>
        <w:pStyle w:val="BodyText"/>
        <w:spacing w:before="22" w:line="259" w:lineRule="auto"/>
        <w:ind w:left="0" w:right="129"/>
      </w:pPr>
      <w:r>
        <w:t>If a student is dismissed, the student may petition the MSW Program Director for continuance. The petition should be presented in writing and should address two major points. First, there should be an identification of extenuating factors, if any, which contributed to the poor performance. Second, there</w:t>
      </w:r>
      <w:r>
        <w:rPr>
          <w:spacing w:val="-2"/>
        </w:rPr>
        <w:t xml:space="preserve"> </w:t>
      </w:r>
      <w:r>
        <w:t>should be</w:t>
      </w:r>
      <w:r>
        <w:rPr>
          <w:spacing w:val="-1"/>
        </w:rPr>
        <w:t xml:space="preserve"> </w:t>
      </w:r>
      <w:r>
        <w:t>a</w:t>
      </w:r>
      <w:r>
        <w:rPr>
          <w:spacing w:val="-1"/>
        </w:rPr>
        <w:t xml:space="preserve"> </w:t>
      </w:r>
      <w:r>
        <w:t>discussion of the</w:t>
      </w:r>
      <w:r>
        <w:rPr>
          <w:spacing w:val="-2"/>
        </w:rPr>
        <w:t xml:space="preserve"> </w:t>
      </w:r>
      <w:r>
        <w:t>steps which would be</w:t>
      </w:r>
      <w:r>
        <w:rPr>
          <w:spacing w:val="-1"/>
        </w:rPr>
        <w:t xml:space="preserve"> </w:t>
      </w:r>
      <w:r>
        <w:t xml:space="preserve">taken to alleviate the impact of those factors and to improve performance if permitted to continue in the program. </w:t>
      </w:r>
    </w:p>
    <w:p w14:paraId="004E8996" w14:textId="77777777" w:rsidR="00111801" w:rsidRDefault="00111801" w:rsidP="00111801">
      <w:pPr>
        <w:pStyle w:val="BodyText"/>
        <w:spacing w:before="22" w:line="259" w:lineRule="auto"/>
        <w:ind w:left="0" w:right="129"/>
      </w:pPr>
    </w:p>
    <w:p w14:paraId="0BC2555A" w14:textId="20EC0E50" w:rsidR="00D2728C" w:rsidRDefault="00BA2A52" w:rsidP="00111801">
      <w:pPr>
        <w:pStyle w:val="BodyText"/>
        <w:spacing w:before="22" w:line="259" w:lineRule="auto"/>
        <w:ind w:left="0" w:right="129"/>
      </w:pPr>
      <w:r>
        <w:t>Upon receiving the student’s petition, the Program Director will review the case, including consultation with appropriate faculty such as the student’s advisor, and make a decision. The Program Director will advise the</w:t>
      </w:r>
      <w:r>
        <w:rPr>
          <w:spacing w:val="-1"/>
        </w:rPr>
        <w:t xml:space="preserve"> </w:t>
      </w:r>
      <w:r>
        <w:t>student and advisor of</w:t>
      </w:r>
      <w:r>
        <w:rPr>
          <w:spacing w:val="-2"/>
        </w:rPr>
        <w:t xml:space="preserve"> </w:t>
      </w:r>
      <w:r>
        <w:t>the decision verbally and in writing. The Program</w:t>
      </w:r>
      <w:r>
        <w:rPr>
          <w:spacing w:val="-3"/>
        </w:rPr>
        <w:t xml:space="preserve"> </w:t>
      </w:r>
      <w:r>
        <w:t>Director</w:t>
      </w:r>
      <w:r>
        <w:rPr>
          <w:spacing w:val="-3"/>
        </w:rPr>
        <w:t xml:space="preserve"> </w:t>
      </w:r>
      <w:r>
        <w:t>will</w:t>
      </w:r>
      <w:r>
        <w:rPr>
          <w:spacing w:val="-3"/>
        </w:rPr>
        <w:t xml:space="preserve"> </w:t>
      </w:r>
      <w:r>
        <w:t>also</w:t>
      </w:r>
      <w:r>
        <w:rPr>
          <w:spacing w:val="-3"/>
        </w:rPr>
        <w:t xml:space="preserve"> </w:t>
      </w:r>
      <w:r>
        <w:t>advise</w:t>
      </w:r>
      <w:r>
        <w:rPr>
          <w:spacing w:val="-3"/>
        </w:rPr>
        <w:t xml:space="preserve"> </w:t>
      </w:r>
      <w:r>
        <w:t>the</w:t>
      </w:r>
      <w:r>
        <w:rPr>
          <w:spacing w:val="-4"/>
        </w:rPr>
        <w:t xml:space="preserve"> </w:t>
      </w:r>
      <w:r>
        <w:t>student</w:t>
      </w:r>
      <w:r>
        <w:rPr>
          <w:spacing w:val="-3"/>
        </w:rPr>
        <w:t xml:space="preserve"> </w:t>
      </w:r>
      <w:r>
        <w:t>of</w:t>
      </w:r>
      <w:r>
        <w:rPr>
          <w:spacing w:val="-3"/>
        </w:rPr>
        <w:t xml:space="preserve"> </w:t>
      </w:r>
      <w:r>
        <w:t>her/his</w:t>
      </w:r>
      <w:r>
        <w:rPr>
          <w:spacing w:val="-3"/>
        </w:rPr>
        <w:t xml:space="preserve"> </w:t>
      </w:r>
      <w:r>
        <w:t>right</w:t>
      </w:r>
      <w:r>
        <w:rPr>
          <w:spacing w:val="-3"/>
        </w:rPr>
        <w:t xml:space="preserve"> </w:t>
      </w:r>
      <w:r>
        <w:t>to</w:t>
      </w:r>
      <w:r>
        <w:rPr>
          <w:spacing w:val="-3"/>
        </w:rPr>
        <w:t xml:space="preserve"> </w:t>
      </w:r>
      <w:r>
        <w:t>petition</w:t>
      </w:r>
      <w:r>
        <w:rPr>
          <w:spacing w:val="-3"/>
        </w:rPr>
        <w:t xml:space="preserve"> </w:t>
      </w:r>
      <w:r>
        <w:t>for</w:t>
      </w:r>
      <w:r>
        <w:rPr>
          <w:spacing w:val="-4"/>
        </w:rPr>
        <w:t xml:space="preserve"> </w:t>
      </w:r>
      <w:r>
        <w:t>reconsideration</w:t>
      </w:r>
      <w:r>
        <w:rPr>
          <w:spacing w:val="-3"/>
        </w:rPr>
        <w:t xml:space="preserve"> </w:t>
      </w:r>
      <w:r>
        <w:t>by</w:t>
      </w:r>
      <w:r>
        <w:rPr>
          <w:spacing w:val="-3"/>
        </w:rPr>
        <w:t xml:space="preserve"> </w:t>
      </w:r>
      <w:r>
        <w:t xml:space="preserve">an </w:t>
      </w:r>
      <w:r w:rsidR="00E35ED9">
        <w:t>appeals</w:t>
      </w:r>
      <w:r>
        <w:t xml:space="preserve"> committee.</w:t>
      </w:r>
    </w:p>
    <w:p w14:paraId="20367D1B" w14:textId="77777777" w:rsidR="00111801" w:rsidRDefault="00111801" w:rsidP="00111801">
      <w:pPr>
        <w:pStyle w:val="BodyText"/>
        <w:spacing w:before="22" w:line="259" w:lineRule="auto"/>
        <w:ind w:left="0" w:right="129"/>
      </w:pPr>
    </w:p>
    <w:p w14:paraId="39510841" w14:textId="77777777" w:rsidR="00D2728C" w:rsidRDefault="00BA2A52" w:rsidP="00111801">
      <w:pPr>
        <w:pStyle w:val="BodyText"/>
        <w:spacing w:line="259" w:lineRule="auto"/>
        <w:ind w:left="0" w:right="254"/>
      </w:pPr>
      <w:r>
        <w:lastRenderedPageBreak/>
        <w:t>If</w:t>
      </w:r>
      <w:r>
        <w:rPr>
          <w:spacing w:val="-5"/>
        </w:rPr>
        <w:t xml:space="preserve"> </w:t>
      </w:r>
      <w:r>
        <w:t>the</w:t>
      </w:r>
      <w:r>
        <w:rPr>
          <w:spacing w:val="-3"/>
        </w:rPr>
        <w:t xml:space="preserve"> </w:t>
      </w:r>
      <w:r>
        <w:t>student</w:t>
      </w:r>
      <w:r>
        <w:rPr>
          <w:spacing w:val="-3"/>
        </w:rPr>
        <w:t xml:space="preserve"> </w:t>
      </w:r>
      <w:r>
        <w:t>is</w:t>
      </w:r>
      <w:r>
        <w:rPr>
          <w:spacing w:val="-3"/>
        </w:rPr>
        <w:t xml:space="preserve"> </w:t>
      </w:r>
      <w:r>
        <w:t>not</w:t>
      </w:r>
      <w:r>
        <w:rPr>
          <w:spacing w:val="-3"/>
        </w:rPr>
        <w:t xml:space="preserve"> </w:t>
      </w:r>
      <w:r>
        <w:t>reinstated</w:t>
      </w:r>
      <w:r>
        <w:rPr>
          <w:spacing w:val="-3"/>
        </w:rPr>
        <w:t xml:space="preserve"> </w:t>
      </w:r>
      <w:r>
        <w:t>by</w:t>
      </w:r>
      <w:r>
        <w:rPr>
          <w:spacing w:val="-3"/>
        </w:rPr>
        <w:t xml:space="preserve"> </w:t>
      </w:r>
      <w:r>
        <w:t>the</w:t>
      </w:r>
      <w:r>
        <w:rPr>
          <w:spacing w:val="-4"/>
        </w:rPr>
        <w:t xml:space="preserve"> </w:t>
      </w:r>
      <w:r>
        <w:t>MSW</w:t>
      </w:r>
      <w:r>
        <w:rPr>
          <w:spacing w:val="-4"/>
        </w:rPr>
        <w:t xml:space="preserve"> </w:t>
      </w:r>
      <w:r>
        <w:t>Program</w:t>
      </w:r>
      <w:r>
        <w:rPr>
          <w:spacing w:val="-3"/>
        </w:rPr>
        <w:t xml:space="preserve"> </w:t>
      </w:r>
      <w:r>
        <w:t>Director,</w:t>
      </w:r>
      <w:r>
        <w:rPr>
          <w:spacing w:val="-3"/>
        </w:rPr>
        <w:t xml:space="preserve"> </w:t>
      </w:r>
      <w:r>
        <w:t>the</w:t>
      </w:r>
      <w:r>
        <w:rPr>
          <w:spacing w:val="-4"/>
        </w:rPr>
        <w:t xml:space="preserve"> </w:t>
      </w:r>
      <w:r>
        <w:t>student</w:t>
      </w:r>
      <w:r>
        <w:rPr>
          <w:spacing w:val="-1"/>
        </w:rPr>
        <w:t xml:space="preserve"> </w:t>
      </w:r>
      <w:r>
        <w:t>may</w:t>
      </w:r>
      <w:r>
        <w:rPr>
          <w:spacing w:val="-3"/>
        </w:rPr>
        <w:t xml:space="preserve"> </w:t>
      </w:r>
      <w:r>
        <w:t>appeal</w:t>
      </w:r>
      <w:r>
        <w:rPr>
          <w:spacing w:val="-3"/>
        </w:rPr>
        <w:t xml:space="preserve"> </w:t>
      </w:r>
      <w:r>
        <w:t>the decision to the Social Work Department Chair.</w:t>
      </w:r>
    </w:p>
    <w:p w14:paraId="74B6860B" w14:textId="77777777" w:rsidR="00D2728C" w:rsidRDefault="00D2728C">
      <w:pPr>
        <w:pStyle w:val="BodyText"/>
        <w:spacing w:before="19"/>
        <w:ind w:left="0"/>
      </w:pPr>
    </w:p>
    <w:p w14:paraId="19414B6F" w14:textId="77777777" w:rsidR="00D2728C" w:rsidRDefault="1D973C0B" w:rsidP="00111801">
      <w:pPr>
        <w:pStyle w:val="Heading2"/>
        <w:ind w:left="0"/>
      </w:pPr>
      <w:bookmarkStart w:id="59" w:name="_TOC_250027"/>
      <w:bookmarkStart w:id="60" w:name="_Toc231287650"/>
      <w:bookmarkEnd w:id="59"/>
      <w:r>
        <w:t>Confidentiality</w:t>
      </w:r>
      <w:bookmarkEnd w:id="60"/>
    </w:p>
    <w:p w14:paraId="78F7A97A" w14:textId="3019376B" w:rsidR="00D2728C" w:rsidRDefault="00BA2A52" w:rsidP="00111801">
      <w:pPr>
        <w:pStyle w:val="BodyText"/>
        <w:spacing w:before="21" w:line="259" w:lineRule="auto"/>
        <w:ind w:left="0" w:right="129"/>
      </w:pPr>
      <w:r>
        <w:t>All</w:t>
      </w:r>
      <w:r>
        <w:rPr>
          <w:spacing w:val="-3"/>
        </w:rPr>
        <w:t xml:space="preserve"> </w:t>
      </w:r>
      <w:r>
        <w:t>procedures</w:t>
      </w:r>
      <w:r>
        <w:rPr>
          <w:spacing w:val="-3"/>
        </w:rPr>
        <w:t xml:space="preserve"> </w:t>
      </w:r>
      <w:r>
        <w:t>related</w:t>
      </w:r>
      <w:r>
        <w:rPr>
          <w:spacing w:val="-3"/>
        </w:rPr>
        <w:t xml:space="preserve"> </w:t>
      </w:r>
      <w:r>
        <w:t>to</w:t>
      </w:r>
      <w:r>
        <w:rPr>
          <w:spacing w:val="-3"/>
        </w:rPr>
        <w:t xml:space="preserve"> </w:t>
      </w:r>
      <w:r>
        <w:t>a</w:t>
      </w:r>
      <w:r>
        <w:rPr>
          <w:spacing w:val="-3"/>
        </w:rPr>
        <w:t xml:space="preserve"> </w:t>
      </w:r>
      <w:r>
        <w:t>performance</w:t>
      </w:r>
      <w:r>
        <w:rPr>
          <w:spacing w:val="-4"/>
        </w:rPr>
        <w:t xml:space="preserve"> </w:t>
      </w:r>
      <w:r>
        <w:t>review</w:t>
      </w:r>
      <w:r>
        <w:rPr>
          <w:spacing w:val="-3"/>
        </w:rPr>
        <w:t xml:space="preserve"> </w:t>
      </w:r>
      <w:r>
        <w:t>and/or</w:t>
      </w:r>
      <w:r>
        <w:rPr>
          <w:spacing w:val="-3"/>
        </w:rPr>
        <w:t xml:space="preserve"> </w:t>
      </w:r>
      <w:r>
        <w:t>the</w:t>
      </w:r>
      <w:r>
        <w:rPr>
          <w:spacing w:val="-3"/>
        </w:rPr>
        <w:t xml:space="preserve"> </w:t>
      </w:r>
      <w:r>
        <w:t>appeal</w:t>
      </w:r>
      <w:r>
        <w:rPr>
          <w:spacing w:val="-3"/>
        </w:rPr>
        <w:t xml:space="preserve"> </w:t>
      </w:r>
      <w:r>
        <w:t>process</w:t>
      </w:r>
      <w:r>
        <w:rPr>
          <w:spacing w:val="-3"/>
        </w:rPr>
        <w:t xml:space="preserve"> </w:t>
      </w:r>
      <w:r>
        <w:t>must</w:t>
      </w:r>
      <w:r>
        <w:rPr>
          <w:spacing w:val="-3"/>
        </w:rPr>
        <w:t xml:space="preserve"> </w:t>
      </w:r>
      <w:r>
        <w:t>be</w:t>
      </w:r>
      <w:r>
        <w:rPr>
          <w:spacing w:val="-3"/>
        </w:rPr>
        <w:t xml:space="preserve"> </w:t>
      </w:r>
      <w:r>
        <w:t>carried</w:t>
      </w:r>
      <w:r>
        <w:rPr>
          <w:spacing w:val="-3"/>
        </w:rPr>
        <w:t xml:space="preserve"> </w:t>
      </w:r>
      <w:r>
        <w:t>out</w:t>
      </w:r>
      <w:r>
        <w:rPr>
          <w:spacing w:val="-3"/>
        </w:rPr>
        <w:t xml:space="preserve"> </w:t>
      </w:r>
      <w:r>
        <w:t>in</w:t>
      </w:r>
      <w:r>
        <w:rPr>
          <w:spacing w:val="-3"/>
        </w:rPr>
        <w:t xml:space="preserve"> </w:t>
      </w:r>
      <w:r>
        <w:t xml:space="preserve">a manner which assures protection of the student's right to privacy regarding information about her/his academic records, performance, and conduct. The student has the right to review all written information which is presented to the committee. Members of the committee and other </w:t>
      </w:r>
      <w:r w:rsidR="001350CD">
        <w:t>people</w:t>
      </w:r>
      <w:r>
        <w:t xml:space="preserve"> who appear at the hearing are expected to maintain confidentiality with regard to all aspects of the hearing. Actions of the committee are to remain confidential and are to be shared only with those </w:t>
      </w:r>
      <w:r w:rsidR="001350CD">
        <w:t>people</w:t>
      </w:r>
      <w:r>
        <w:t xml:space="preserve"> involved with the student in an educational capacity.</w:t>
      </w:r>
    </w:p>
    <w:p w14:paraId="27D54BFE" w14:textId="77777777" w:rsidR="00012EFE" w:rsidRDefault="00012EFE">
      <w:pPr>
        <w:pStyle w:val="BodyText"/>
        <w:spacing w:before="21" w:line="259" w:lineRule="auto"/>
        <w:ind w:right="129"/>
      </w:pPr>
    </w:p>
    <w:p w14:paraId="02F0E4CF" w14:textId="77777777" w:rsidR="00D2728C" w:rsidRDefault="1D973C0B" w:rsidP="00A64D63">
      <w:pPr>
        <w:pStyle w:val="Heading2"/>
        <w:ind w:left="0"/>
      </w:pPr>
      <w:bookmarkStart w:id="61" w:name="_Toc231287651"/>
      <w:r>
        <w:t>Student</w:t>
      </w:r>
      <w:r>
        <w:rPr>
          <w:spacing w:val="-2"/>
        </w:rPr>
        <w:t xml:space="preserve"> </w:t>
      </w:r>
      <w:r>
        <w:t>Grievance</w:t>
      </w:r>
      <w:r>
        <w:rPr>
          <w:spacing w:val="-2"/>
        </w:rPr>
        <w:t xml:space="preserve"> </w:t>
      </w:r>
      <w:r>
        <w:t>Against</w:t>
      </w:r>
      <w:r>
        <w:rPr>
          <w:spacing w:val="-1"/>
        </w:rPr>
        <w:t xml:space="preserve"> </w:t>
      </w:r>
      <w:r>
        <w:rPr>
          <w:spacing w:val="-2"/>
        </w:rPr>
        <w:t>Faculty</w:t>
      </w:r>
      <w:bookmarkEnd w:id="61"/>
    </w:p>
    <w:p w14:paraId="6E86834E" w14:textId="39166018" w:rsidR="00D2728C" w:rsidRDefault="00BA2A52" w:rsidP="00A64D63">
      <w:pPr>
        <w:pStyle w:val="BodyText"/>
        <w:ind w:left="0" w:right="169"/>
      </w:pPr>
      <w:r>
        <w:t>Students who have a grievance or issue with a faculty member must follow the procedure outlined</w:t>
      </w:r>
      <w:r>
        <w:rPr>
          <w:spacing w:val="-3"/>
        </w:rPr>
        <w:t xml:space="preserve"> </w:t>
      </w:r>
      <w:r>
        <w:t>below</w:t>
      </w:r>
      <w:r>
        <w:rPr>
          <w:spacing w:val="-3"/>
        </w:rPr>
        <w:t xml:space="preserve"> </w:t>
      </w:r>
      <w:r>
        <w:t>and</w:t>
      </w:r>
      <w:r w:rsidR="008240AA">
        <w:rPr>
          <w:spacing w:val="-3"/>
        </w:rPr>
        <w:t>,</w:t>
      </w:r>
      <w:r>
        <w:rPr>
          <w:spacing w:val="-3"/>
        </w:rPr>
        <w:t xml:space="preserve"> in the order </w:t>
      </w:r>
      <w:r>
        <w:t>given.</w:t>
      </w:r>
      <w:r>
        <w:rPr>
          <w:spacing w:val="-1"/>
        </w:rPr>
        <w:t xml:space="preserve"> </w:t>
      </w:r>
      <w:r>
        <w:t>If</w:t>
      </w:r>
      <w:r>
        <w:rPr>
          <w:spacing w:val="-5"/>
        </w:rPr>
        <w:t xml:space="preserve"> </w:t>
      </w:r>
      <w:r>
        <w:t>the</w:t>
      </w:r>
      <w:r>
        <w:rPr>
          <w:spacing w:val="-3"/>
        </w:rPr>
        <w:t xml:space="preserve"> </w:t>
      </w:r>
      <w:r>
        <w:t>problem</w:t>
      </w:r>
      <w:r>
        <w:rPr>
          <w:spacing w:val="-3"/>
        </w:rPr>
        <w:t xml:space="preserve"> </w:t>
      </w:r>
      <w:r>
        <w:t>has</w:t>
      </w:r>
      <w:r>
        <w:rPr>
          <w:spacing w:val="-3"/>
        </w:rPr>
        <w:t xml:space="preserve"> </w:t>
      </w:r>
      <w:r>
        <w:t>not</w:t>
      </w:r>
      <w:r>
        <w:rPr>
          <w:spacing w:val="-3"/>
        </w:rPr>
        <w:t xml:space="preserve"> </w:t>
      </w:r>
      <w:r>
        <w:t>been</w:t>
      </w:r>
      <w:r>
        <w:rPr>
          <w:spacing w:val="-3"/>
        </w:rPr>
        <w:t xml:space="preserve"> </w:t>
      </w:r>
      <w:r>
        <w:t>settled</w:t>
      </w:r>
      <w:r>
        <w:rPr>
          <w:spacing w:val="-2"/>
        </w:rPr>
        <w:t xml:space="preserve"> </w:t>
      </w:r>
      <w:r>
        <w:t>at</w:t>
      </w:r>
      <w:r>
        <w:rPr>
          <w:spacing w:val="-3"/>
        </w:rPr>
        <w:t xml:space="preserve"> </w:t>
      </w:r>
      <w:r>
        <w:t>the</w:t>
      </w:r>
      <w:r>
        <w:rPr>
          <w:spacing w:val="-4"/>
        </w:rPr>
        <w:t xml:space="preserve"> </w:t>
      </w:r>
      <w:r>
        <w:t>preceding</w:t>
      </w:r>
      <w:r>
        <w:rPr>
          <w:spacing w:val="-3"/>
        </w:rPr>
        <w:t xml:space="preserve"> </w:t>
      </w:r>
      <w:r>
        <w:t>level, continue to the next step.</w:t>
      </w:r>
    </w:p>
    <w:p w14:paraId="39684AB0" w14:textId="77777777" w:rsidR="00D2728C" w:rsidRDefault="00D2728C">
      <w:pPr>
        <w:pStyle w:val="BodyText"/>
        <w:ind w:left="0"/>
      </w:pPr>
    </w:p>
    <w:p w14:paraId="127B71EF" w14:textId="7576B84C" w:rsidR="00D2728C" w:rsidRDefault="00BA2A52" w:rsidP="00D050B8">
      <w:pPr>
        <w:pStyle w:val="ListParagraph"/>
        <w:numPr>
          <w:ilvl w:val="0"/>
          <w:numId w:val="7"/>
        </w:numPr>
        <w:tabs>
          <w:tab w:val="left" w:pos="731"/>
        </w:tabs>
        <w:ind w:right="1133"/>
        <w:contextualSpacing/>
      </w:pPr>
      <w:r>
        <w:t>The</w:t>
      </w:r>
      <w:r>
        <w:rPr>
          <w:spacing w:val="-6"/>
        </w:rPr>
        <w:t xml:space="preserve"> </w:t>
      </w:r>
      <w:r>
        <w:t>student</w:t>
      </w:r>
      <w:r>
        <w:rPr>
          <w:spacing w:val="-4"/>
        </w:rPr>
        <w:t xml:space="preserve"> </w:t>
      </w:r>
      <w:r>
        <w:t>will</w:t>
      </w:r>
      <w:r>
        <w:rPr>
          <w:spacing w:val="-4"/>
        </w:rPr>
        <w:t xml:space="preserve"> </w:t>
      </w:r>
      <w:r>
        <w:t>meet</w:t>
      </w:r>
      <w:r>
        <w:rPr>
          <w:spacing w:val="-4"/>
        </w:rPr>
        <w:t xml:space="preserve"> </w:t>
      </w:r>
      <w:r>
        <w:t>with</w:t>
      </w:r>
      <w:r>
        <w:rPr>
          <w:spacing w:val="-4"/>
        </w:rPr>
        <w:t xml:space="preserve"> </w:t>
      </w:r>
      <w:r>
        <w:t>the</w:t>
      </w:r>
      <w:r>
        <w:rPr>
          <w:spacing w:val="-4"/>
        </w:rPr>
        <w:t xml:space="preserve"> </w:t>
      </w:r>
      <w:r>
        <w:t>individual</w:t>
      </w:r>
      <w:r>
        <w:rPr>
          <w:spacing w:val="-4"/>
        </w:rPr>
        <w:t xml:space="preserve"> </w:t>
      </w:r>
      <w:r>
        <w:t>faculty</w:t>
      </w:r>
      <w:r>
        <w:rPr>
          <w:spacing w:val="-4"/>
        </w:rPr>
        <w:t xml:space="preserve"> </w:t>
      </w:r>
      <w:r>
        <w:t>member</w:t>
      </w:r>
      <w:r>
        <w:rPr>
          <w:spacing w:val="-4"/>
        </w:rPr>
        <w:t xml:space="preserve"> </w:t>
      </w:r>
      <w:r>
        <w:t>and</w:t>
      </w:r>
      <w:r>
        <w:rPr>
          <w:spacing w:val="-4"/>
        </w:rPr>
        <w:t xml:space="preserve"> </w:t>
      </w:r>
      <w:r>
        <w:t>attempt</w:t>
      </w:r>
      <w:r>
        <w:rPr>
          <w:spacing w:val="-4"/>
        </w:rPr>
        <w:t xml:space="preserve"> </w:t>
      </w:r>
      <w:r>
        <w:t>to</w:t>
      </w:r>
      <w:r>
        <w:rPr>
          <w:spacing w:val="-4"/>
        </w:rPr>
        <w:t xml:space="preserve"> </w:t>
      </w:r>
      <w:r>
        <w:t>resolve the matter through discussion.</w:t>
      </w:r>
    </w:p>
    <w:p w14:paraId="650E3AF5" w14:textId="69D64B9E" w:rsidR="00D050B8" w:rsidRDefault="00BA2A52" w:rsidP="00D050B8">
      <w:pPr>
        <w:pStyle w:val="ListParagraph"/>
        <w:numPr>
          <w:ilvl w:val="0"/>
          <w:numId w:val="7"/>
        </w:numPr>
        <w:tabs>
          <w:tab w:val="left" w:pos="731"/>
          <w:tab w:val="left" w:pos="758"/>
        </w:tabs>
        <w:ind w:right="757"/>
        <w:contextualSpacing/>
      </w:pPr>
      <w:r>
        <w:tab/>
        <w:t>If</w:t>
      </w:r>
      <w:r>
        <w:rPr>
          <w:spacing w:val="-5"/>
        </w:rPr>
        <w:t xml:space="preserve"> </w:t>
      </w:r>
      <w:r>
        <w:t>the</w:t>
      </w:r>
      <w:r>
        <w:rPr>
          <w:spacing w:val="-3"/>
        </w:rPr>
        <w:t xml:space="preserve"> </w:t>
      </w:r>
      <w:r>
        <w:t>problem</w:t>
      </w:r>
      <w:r>
        <w:rPr>
          <w:spacing w:val="-3"/>
        </w:rPr>
        <w:t xml:space="preserve"> </w:t>
      </w:r>
      <w:r>
        <w:t>is</w:t>
      </w:r>
      <w:r>
        <w:rPr>
          <w:spacing w:val="-3"/>
        </w:rPr>
        <w:t xml:space="preserve"> </w:t>
      </w:r>
      <w:r>
        <w:t>not</w:t>
      </w:r>
      <w:r>
        <w:rPr>
          <w:spacing w:val="-3"/>
        </w:rPr>
        <w:t xml:space="preserve"> </w:t>
      </w:r>
      <w:r>
        <w:t>resolved,</w:t>
      </w:r>
      <w:r>
        <w:rPr>
          <w:spacing w:val="-3"/>
        </w:rPr>
        <w:t xml:space="preserve"> </w:t>
      </w:r>
      <w:r>
        <w:t>the</w:t>
      </w:r>
      <w:r>
        <w:rPr>
          <w:spacing w:val="-4"/>
        </w:rPr>
        <w:t xml:space="preserve"> </w:t>
      </w:r>
      <w:r>
        <w:t>student</w:t>
      </w:r>
      <w:r>
        <w:rPr>
          <w:spacing w:val="-3"/>
        </w:rPr>
        <w:t xml:space="preserve"> </w:t>
      </w:r>
      <w:r>
        <w:t>should</w:t>
      </w:r>
      <w:r>
        <w:rPr>
          <w:spacing w:val="-3"/>
        </w:rPr>
        <w:t xml:space="preserve"> </w:t>
      </w:r>
      <w:r>
        <w:t>consult</w:t>
      </w:r>
      <w:r>
        <w:rPr>
          <w:spacing w:val="-3"/>
        </w:rPr>
        <w:t xml:space="preserve"> </w:t>
      </w:r>
      <w:r>
        <w:t>the</w:t>
      </w:r>
      <w:r>
        <w:rPr>
          <w:spacing w:val="-1"/>
        </w:rPr>
        <w:t xml:space="preserve"> </w:t>
      </w:r>
      <w:r w:rsidR="00D050B8">
        <w:rPr>
          <w:spacing w:val="-1"/>
        </w:rPr>
        <w:t>+</w:t>
      </w:r>
      <w:r>
        <w:t>Master</w:t>
      </w:r>
      <w:r>
        <w:rPr>
          <w:spacing w:val="-2"/>
        </w:rPr>
        <w:t xml:space="preserve"> </w:t>
      </w:r>
      <w:r>
        <w:t>of</w:t>
      </w:r>
      <w:r>
        <w:rPr>
          <w:spacing w:val="-3"/>
        </w:rPr>
        <w:t xml:space="preserve"> </w:t>
      </w:r>
      <w:r>
        <w:t>Social</w:t>
      </w:r>
      <w:r>
        <w:rPr>
          <w:spacing w:val="-3"/>
        </w:rPr>
        <w:t xml:space="preserve"> </w:t>
      </w:r>
      <w:r>
        <w:t xml:space="preserve">Work Program Director </w:t>
      </w:r>
      <w:r w:rsidR="00D050B8">
        <w:t xml:space="preserve">to discuss the situation. The Director may request a meeting with the faculty and student. </w:t>
      </w:r>
    </w:p>
    <w:p w14:paraId="0F665D19" w14:textId="252A2434" w:rsidR="00D050B8" w:rsidRDefault="00D050B8" w:rsidP="00D050B8">
      <w:pPr>
        <w:pStyle w:val="ListParagraph"/>
        <w:numPr>
          <w:ilvl w:val="0"/>
          <w:numId w:val="7"/>
        </w:numPr>
        <w:tabs>
          <w:tab w:val="left" w:pos="731"/>
          <w:tab w:val="left" w:pos="758"/>
        </w:tabs>
        <w:ind w:right="757"/>
        <w:contextualSpacing/>
      </w:pPr>
      <w:r w:rsidRPr="00D050B8">
        <w:t xml:space="preserve">If the problem is not resolved, the student should consult the *Chairperson of the Social Work Department, who will determine the appropriate next steps for addressing the concern.  </w:t>
      </w:r>
    </w:p>
    <w:p w14:paraId="246C7FDA" w14:textId="77777777" w:rsidR="00D2728C" w:rsidRDefault="00D2728C">
      <w:pPr>
        <w:pStyle w:val="BodyText"/>
        <w:spacing w:before="1"/>
        <w:ind w:left="0"/>
      </w:pPr>
    </w:p>
    <w:p w14:paraId="71719BE5" w14:textId="77777777" w:rsidR="00D2728C" w:rsidRDefault="00BA2A52" w:rsidP="00A64D63">
      <w:pPr>
        <w:pStyle w:val="BodyText"/>
        <w:ind w:left="0" w:right="169"/>
      </w:pPr>
      <w:r>
        <w:t>If</w:t>
      </w:r>
      <w:r>
        <w:rPr>
          <w:spacing w:val="-5"/>
        </w:rPr>
        <w:t xml:space="preserve"> </w:t>
      </w:r>
      <w:r>
        <w:t>a</w:t>
      </w:r>
      <w:r>
        <w:rPr>
          <w:spacing w:val="-4"/>
        </w:rPr>
        <w:t xml:space="preserve"> </w:t>
      </w:r>
      <w:r>
        <w:t>student</w:t>
      </w:r>
      <w:r>
        <w:rPr>
          <w:spacing w:val="-3"/>
        </w:rPr>
        <w:t xml:space="preserve"> </w:t>
      </w:r>
      <w:r>
        <w:t>has</w:t>
      </w:r>
      <w:r>
        <w:rPr>
          <w:spacing w:val="-1"/>
        </w:rPr>
        <w:t xml:space="preserve"> </w:t>
      </w:r>
      <w:r>
        <w:t>completed</w:t>
      </w:r>
      <w:r>
        <w:rPr>
          <w:spacing w:val="-3"/>
        </w:rPr>
        <w:t xml:space="preserve"> </w:t>
      </w:r>
      <w:r>
        <w:t>the</w:t>
      </w:r>
      <w:r>
        <w:rPr>
          <w:spacing w:val="-3"/>
        </w:rPr>
        <w:t xml:space="preserve"> </w:t>
      </w:r>
      <w:r>
        <w:t>steps</w:t>
      </w:r>
      <w:r>
        <w:rPr>
          <w:spacing w:val="-3"/>
        </w:rPr>
        <w:t xml:space="preserve"> </w:t>
      </w:r>
      <w:r>
        <w:t>outlined</w:t>
      </w:r>
      <w:r>
        <w:rPr>
          <w:spacing w:val="-3"/>
        </w:rPr>
        <w:t xml:space="preserve"> </w:t>
      </w:r>
      <w:r>
        <w:t>in</w:t>
      </w:r>
      <w:r>
        <w:rPr>
          <w:spacing w:val="-3"/>
        </w:rPr>
        <w:t xml:space="preserve"> </w:t>
      </w:r>
      <w:r>
        <w:t>the</w:t>
      </w:r>
      <w:r>
        <w:rPr>
          <w:spacing w:val="-1"/>
        </w:rPr>
        <w:t xml:space="preserve"> </w:t>
      </w:r>
      <w:r>
        <w:t>problem-solving</w:t>
      </w:r>
      <w:r>
        <w:rPr>
          <w:spacing w:val="-3"/>
        </w:rPr>
        <w:t xml:space="preserve"> </w:t>
      </w:r>
      <w:r>
        <w:t>process</w:t>
      </w:r>
      <w:r>
        <w:rPr>
          <w:spacing w:val="-3"/>
        </w:rPr>
        <w:t xml:space="preserve"> </w:t>
      </w:r>
      <w:r>
        <w:t>and</w:t>
      </w:r>
      <w:r>
        <w:rPr>
          <w:spacing w:val="-3"/>
        </w:rPr>
        <w:t xml:space="preserve"> </w:t>
      </w:r>
      <w:r>
        <w:t>the</w:t>
      </w:r>
      <w:r>
        <w:rPr>
          <w:spacing w:val="-4"/>
        </w:rPr>
        <w:t xml:space="preserve"> </w:t>
      </w:r>
      <w:r>
        <w:t>problem</w:t>
      </w:r>
      <w:r>
        <w:rPr>
          <w:spacing w:val="-3"/>
        </w:rPr>
        <w:t xml:space="preserve"> </w:t>
      </w:r>
      <w:r>
        <w:t>is not resolved, the student may choose to file a written grievance through the Grievance Procedures outlined below.</w:t>
      </w:r>
    </w:p>
    <w:p w14:paraId="2E7687E5" w14:textId="77777777" w:rsidR="00D2728C" w:rsidRDefault="00D2728C" w:rsidP="00A64D63">
      <w:pPr>
        <w:pStyle w:val="BodyText"/>
        <w:ind w:left="0"/>
      </w:pPr>
    </w:p>
    <w:p w14:paraId="5275A5F3" w14:textId="35B9AA53" w:rsidR="00D050B8" w:rsidRDefault="00D050B8" w:rsidP="00A64D63">
      <w:pPr>
        <w:rPr>
          <w:i/>
        </w:rPr>
      </w:pPr>
      <w:r w:rsidRPr="00D050B8">
        <w:rPr>
          <w:i/>
        </w:rPr>
        <w:t xml:space="preserve">+If the conflict or grievance is with the </w:t>
      </w:r>
      <w:r w:rsidR="00E90CBA">
        <w:rPr>
          <w:i/>
        </w:rPr>
        <w:t>M</w:t>
      </w:r>
      <w:r w:rsidRPr="00D050B8">
        <w:rPr>
          <w:i/>
        </w:rPr>
        <w:t>SW Program Director and the student has attempted to resolve the problem with the Director, the matter will be referred directly to the Chairperson of the Social Work Department.</w:t>
      </w:r>
    </w:p>
    <w:p w14:paraId="42EE6FCD" w14:textId="77777777" w:rsidR="00A64D63" w:rsidRDefault="00A64D63" w:rsidP="00A64D63">
      <w:pPr>
        <w:rPr>
          <w:i/>
        </w:rPr>
      </w:pPr>
    </w:p>
    <w:p w14:paraId="55513BCC" w14:textId="77777777" w:rsidR="00A64D63" w:rsidRDefault="00BA2A52" w:rsidP="00A64D63">
      <w:pPr>
        <w:rPr>
          <w:i/>
        </w:rPr>
      </w:pPr>
      <w:r>
        <w:rPr>
          <w:i/>
        </w:rPr>
        <w:t>*If the conflict or grievance is with the Chairperson of the Social Work Department and the student</w:t>
      </w:r>
      <w:r>
        <w:rPr>
          <w:i/>
          <w:spacing w:val="-3"/>
        </w:rPr>
        <w:t xml:space="preserve"> </w:t>
      </w:r>
      <w:r>
        <w:rPr>
          <w:i/>
        </w:rPr>
        <w:t>has</w:t>
      </w:r>
      <w:r>
        <w:rPr>
          <w:i/>
          <w:spacing w:val="-3"/>
        </w:rPr>
        <w:t xml:space="preserve"> </w:t>
      </w:r>
      <w:r>
        <w:rPr>
          <w:i/>
        </w:rPr>
        <w:t>attempted</w:t>
      </w:r>
      <w:r>
        <w:rPr>
          <w:i/>
          <w:spacing w:val="-3"/>
        </w:rPr>
        <w:t xml:space="preserve"> </w:t>
      </w:r>
      <w:r>
        <w:rPr>
          <w:i/>
        </w:rPr>
        <w:t>to</w:t>
      </w:r>
      <w:r>
        <w:rPr>
          <w:i/>
          <w:spacing w:val="-3"/>
        </w:rPr>
        <w:t xml:space="preserve"> </w:t>
      </w:r>
      <w:r>
        <w:rPr>
          <w:i/>
        </w:rPr>
        <w:t>resolve</w:t>
      </w:r>
      <w:r>
        <w:rPr>
          <w:i/>
          <w:spacing w:val="-5"/>
        </w:rPr>
        <w:t xml:space="preserve"> </w:t>
      </w:r>
      <w:r>
        <w:rPr>
          <w:i/>
        </w:rPr>
        <w:t>the</w:t>
      </w:r>
      <w:r>
        <w:rPr>
          <w:i/>
          <w:spacing w:val="-3"/>
        </w:rPr>
        <w:t xml:space="preserve"> </w:t>
      </w:r>
      <w:r>
        <w:rPr>
          <w:i/>
        </w:rPr>
        <w:t>problem</w:t>
      </w:r>
      <w:r>
        <w:rPr>
          <w:i/>
          <w:spacing w:val="-3"/>
        </w:rPr>
        <w:t xml:space="preserve"> </w:t>
      </w:r>
      <w:r>
        <w:rPr>
          <w:i/>
        </w:rPr>
        <w:t>with</w:t>
      </w:r>
      <w:r>
        <w:rPr>
          <w:i/>
          <w:spacing w:val="-1"/>
        </w:rPr>
        <w:t xml:space="preserve"> </w:t>
      </w:r>
      <w:r>
        <w:rPr>
          <w:i/>
        </w:rPr>
        <w:t>the</w:t>
      </w:r>
      <w:r>
        <w:rPr>
          <w:i/>
          <w:spacing w:val="-3"/>
        </w:rPr>
        <w:t xml:space="preserve"> </w:t>
      </w:r>
      <w:r>
        <w:rPr>
          <w:i/>
        </w:rPr>
        <w:t>Chairperson,</w:t>
      </w:r>
      <w:r>
        <w:rPr>
          <w:i/>
          <w:spacing w:val="-3"/>
        </w:rPr>
        <w:t xml:space="preserve"> </w:t>
      </w:r>
      <w:r>
        <w:rPr>
          <w:i/>
        </w:rPr>
        <w:t>the</w:t>
      </w:r>
      <w:r>
        <w:rPr>
          <w:i/>
          <w:spacing w:val="-4"/>
        </w:rPr>
        <w:t xml:space="preserve"> </w:t>
      </w:r>
      <w:r>
        <w:rPr>
          <w:i/>
        </w:rPr>
        <w:t>matter</w:t>
      </w:r>
      <w:r>
        <w:rPr>
          <w:i/>
          <w:spacing w:val="-3"/>
        </w:rPr>
        <w:t xml:space="preserve"> </w:t>
      </w:r>
      <w:r>
        <w:rPr>
          <w:i/>
        </w:rPr>
        <w:t>will</w:t>
      </w:r>
      <w:r>
        <w:rPr>
          <w:i/>
          <w:spacing w:val="-3"/>
        </w:rPr>
        <w:t xml:space="preserve"> </w:t>
      </w:r>
      <w:r>
        <w:rPr>
          <w:i/>
        </w:rPr>
        <w:t>be</w:t>
      </w:r>
      <w:r>
        <w:rPr>
          <w:i/>
          <w:spacing w:val="-4"/>
        </w:rPr>
        <w:t xml:space="preserve"> </w:t>
      </w:r>
      <w:r>
        <w:rPr>
          <w:i/>
        </w:rPr>
        <w:t>referred directly to the Dean’s Office in Liberal Arts.</w:t>
      </w:r>
    </w:p>
    <w:p w14:paraId="2DCCCAEE" w14:textId="286FE66A" w:rsidR="00012EFE" w:rsidRDefault="00012EFE" w:rsidP="00A64D63">
      <w:pPr>
        <w:rPr>
          <w:i/>
          <w:color w:val="548DD4" w:themeColor="text2" w:themeTint="99"/>
          <w:szCs w:val="24"/>
        </w:rPr>
      </w:pPr>
    </w:p>
    <w:p w14:paraId="2491D345" w14:textId="77777777" w:rsidR="00D2728C" w:rsidRPr="00F21572" w:rsidRDefault="1D973C0B" w:rsidP="00DD6F52">
      <w:pPr>
        <w:pStyle w:val="Heading1"/>
      </w:pPr>
      <w:bookmarkStart w:id="62" w:name="_Toc231287652"/>
      <w:r w:rsidRPr="00F21572">
        <w:t>ACADEMIC</w:t>
      </w:r>
      <w:r w:rsidRPr="00F21572">
        <w:rPr>
          <w:spacing w:val="-2"/>
        </w:rPr>
        <w:t xml:space="preserve"> </w:t>
      </w:r>
      <w:r w:rsidRPr="00F21572">
        <w:t>GRIEVANCE</w:t>
      </w:r>
      <w:r w:rsidRPr="00F21572">
        <w:rPr>
          <w:spacing w:val="-1"/>
        </w:rPr>
        <w:t xml:space="preserve"> </w:t>
      </w:r>
      <w:r w:rsidRPr="00F21572">
        <w:rPr>
          <w:spacing w:val="-2"/>
        </w:rPr>
        <w:t>PROCEDURE</w:t>
      </w:r>
      <w:bookmarkEnd w:id="62"/>
    </w:p>
    <w:p w14:paraId="0962CA7F" w14:textId="139E0547" w:rsidR="00D2728C" w:rsidRDefault="00BA2A52" w:rsidP="00D345E5">
      <w:pPr>
        <w:pStyle w:val="BodyText"/>
        <w:ind w:left="0"/>
      </w:pPr>
      <w:r>
        <w:t xml:space="preserve">This grievance procedure is available to graduate students who are enrolled in Social Work Department courses. Situations relating to performance in another department of the University must be handled through that department's policies and procedures. Students should also review the </w:t>
      </w:r>
      <w:hyperlink r:id="rId53" w:history="1">
        <w:r w:rsidRPr="007E5C5C">
          <w:rPr>
            <w:rStyle w:val="Hyperlink"/>
          </w:rPr>
          <w:t xml:space="preserve">University </w:t>
        </w:r>
        <w:r w:rsidR="00A64D63" w:rsidRPr="007E5C5C">
          <w:rPr>
            <w:rStyle w:val="Hyperlink"/>
          </w:rPr>
          <w:t xml:space="preserve">Graduate </w:t>
        </w:r>
        <w:r w:rsidRPr="007E5C5C">
          <w:rPr>
            <w:rStyle w:val="Hyperlink"/>
          </w:rPr>
          <w:t>Bulletin</w:t>
        </w:r>
      </w:hyperlink>
      <w:r>
        <w:t xml:space="preserve"> and the </w:t>
      </w:r>
      <w:hyperlink r:id="rId54" w:history="1">
        <w:r w:rsidRPr="00A64D63">
          <w:rPr>
            <w:rStyle w:val="Hyperlink"/>
          </w:rPr>
          <w:t>USI Student Rights and Responsibilities page</w:t>
        </w:r>
      </w:hyperlink>
      <w:r>
        <w:t xml:space="preserve"> for additional policies on student and faculty behavior, rights, and responsibilities.</w:t>
      </w:r>
    </w:p>
    <w:p w14:paraId="2DFF281B" w14:textId="303D2B91" w:rsidR="00D2728C" w:rsidRDefault="00D2728C" w:rsidP="00D345E5">
      <w:pPr>
        <w:pStyle w:val="BodyText"/>
        <w:spacing w:before="1"/>
        <w:ind w:left="0"/>
      </w:pPr>
    </w:p>
    <w:p w14:paraId="43A49ED6" w14:textId="77777777" w:rsidR="00D2728C" w:rsidRDefault="00BA2A52" w:rsidP="00D345E5">
      <w:pPr>
        <w:pStyle w:val="BodyText"/>
        <w:ind w:left="0" w:right="254"/>
      </w:pPr>
      <w:r>
        <w:t>If</w:t>
      </w:r>
      <w:r>
        <w:rPr>
          <w:spacing w:val="-5"/>
        </w:rPr>
        <w:t xml:space="preserve"> </w:t>
      </w:r>
      <w:r>
        <w:t>a</w:t>
      </w:r>
      <w:r>
        <w:rPr>
          <w:spacing w:val="-4"/>
        </w:rPr>
        <w:t xml:space="preserve"> </w:t>
      </w:r>
      <w:r>
        <w:t>student</w:t>
      </w:r>
      <w:r>
        <w:rPr>
          <w:spacing w:val="-3"/>
        </w:rPr>
        <w:t xml:space="preserve"> </w:t>
      </w:r>
      <w:r>
        <w:t>has</w:t>
      </w:r>
      <w:r>
        <w:rPr>
          <w:spacing w:val="-2"/>
        </w:rPr>
        <w:t xml:space="preserve"> </w:t>
      </w:r>
      <w:r>
        <w:t>a</w:t>
      </w:r>
      <w:r>
        <w:rPr>
          <w:spacing w:val="-4"/>
        </w:rPr>
        <w:t xml:space="preserve"> </w:t>
      </w:r>
      <w:r>
        <w:t>possible</w:t>
      </w:r>
      <w:r>
        <w:rPr>
          <w:spacing w:val="-3"/>
        </w:rPr>
        <w:t xml:space="preserve"> </w:t>
      </w:r>
      <w:r>
        <w:t>grievance</w:t>
      </w:r>
      <w:r>
        <w:rPr>
          <w:spacing w:val="-4"/>
        </w:rPr>
        <w:t xml:space="preserve"> </w:t>
      </w:r>
      <w:r>
        <w:t>with</w:t>
      </w:r>
      <w:r>
        <w:rPr>
          <w:spacing w:val="-3"/>
        </w:rPr>
        <w:t xml:space="preserve"> </w:t>
      </w:r>
      <w:r>
        <w:t>a</w:t>
      </w:r>
      <w:r>
        <w:rPr>
          <w:spacing w:val="-3"/>
        </w:rPr>
        <w:t xml:space="preserve"> </w:t>
      </w:r>
      <w:r>
        <w:t>faculty</w:t>
      </w:r>
      <w:r>
        <w:rPr>
          <w:spacing w:val="-3"/>
        </w:rPr>
        <w:t xml:space="preserve"> </w:t>
      </w:r>
      <w:r>
        <w:t>member</w:t>
      </w:r>
      <w:r>
        <w:rPr>
          <w:spacing w:val="-3"/>
        </w:rPr>
        <w:t xml:space="preserve"> </w:t>
      </w:r>
      <w:r>
        <w:t>(e.g.,</w:t>
      </w:r>
      <w:r>
        <w:rPr>
          <w:spacing w:val="-2"/>
        </w:rPr>
        <w:t xml:space="preserve"> </w:t>
      </w:r>
      <w:r>
        <w:t>complaints</w:t>
      </w:r>
      <w:r>
        <w:rPr>
          <w:spacing w:val="-3"/>
        </w:rPr>
        <w:t xml:space="preserve"> </w:t>
      </w:r>
      <w:r>
        <w:t>against</w:t>
      </w:r>
      <w:r>
        <w:rPr>
          <w:spacing w:val="-3"/>
        </w:rPr>
        <w:t xml:space="preserve"> </w:t>
      </w:r>
      <w:r>
        <w:t>prejudiced or capricious academic evaluations; arbitrary changes in course requirements and evaluation procedures by the instructor), the student must first follow the steps outlined. If the problem is not resolved, the student will follow the procedure outlined below.</w:t>
      </w:r>
    </w:p>
    <w:p w14:paraId="1D6E540E" w14:textId="77777777" w:rsidR="00D2728C" w:rsidRDefault="00D2728C" w:rsidP="00D345E5">
      <w:pPr>
        <w:pStyle w:val="BodyText"/>
        <w:ind w:left="0"/>
      </w:pPr>
    </w:p>
    <w:p w14:paraId="61EC4241" w14:textId="47A6AF2B" w:rsidR="00D2728C" w:rsidRDefault="00BA2A52" w:rsidP="00D345E5">
      <w:pPr>
        <w:pStyle w:val="BodyText"/>
        <w:ind w:left="0"/>
      </w:pPr>
      <w:r>
        <w:rPr>
          <w:b/>
        </w:rPr>
        <w:t xml:space="preserve">Note: </w:t>
      </w:r>
      <w:r>
        <w:t>In the event that an allegation involves a faculty-student grievance covered in the University's</w:t>
      </w:r>
      <w:r>
        <w:rPr>
          <w:spacing w:val="-4"/>
        </w:rPr>
        <w:t xml:space="preserve"> </w:t>
      </w:r>
      <w:r>
        <w:t>Affirmative</w:t>
      </w:r>
      <w:r>
        <w:rPr>
          <w:spacing w:val="-3"/>
        </w:rPr>
        <w:t xml:space="preserve"> </w:t>
      </w:r>
      <w:r>
        <w:t>Action</w:t>
      </w:r>
      <w:r>
        <w:rPr>
          <w:spacing w:val="-4"/>
        </w:rPr>
        <w:t xml:space="preserve"> </w:t>
      </w:r>
      <w:r>
        <w:t>Plan</w:t>
      </w:r>
      <w:r>
        <w:rPr>
          <w:spacing w:val="-4"/>
        </w:rPr>
        <w:t xml:space="preserve"> </w:t>
      </w:r>
      <w:r>
        <w:t>or</w:t>
      </w:r>
      <w:r>
        <w:rPr>
          <w:spacing w:val="-6"/>
        </w:rPr>
        <w:t xml:space="preserve"> </w:t>
      </w:r>
      <w:r>
        <w:t>Sexual</w:t>
      </w:r>
      <w:r>
        <w:rPr>
          <w:spacing w:val="-4"/>
        </w:rPr>
        <w:t xml:space="preserve"> </w:t>
      </w:r>
      <w:r>
        <w:t>Harassment</w:t>
      </w:r>
      <w:r>
        <w:rPr>
          <w:spacing w:val="-4"/>
        </w:rPr>
        <w:t xml:space="preserve"> </w:t>
      </w:r>
      <w:r>
        <w:t>Policy,</w:t>
      </w:r>
      <w:r>
        <w:rPr>
          <w:spacing w:val="-4"/>
        </w:rPr>
        <w:t xml:space="preserve"> </w:t>
      </w:r>
      <w:r>
        <w:t>the</w:t>
      </w:r>
      <w:r>
        <w:rPr>
          <w:spacing w:val="-4"/>
        </w:rPr>
        <w:t xml:space="preserve"> </w:t>
      </w:r>
      <w:r>
        <w:t>procedures</w:t>
      </w:r>
      <w:r>
        <w:rPr>
          <w:spacing w:val="-4"/>
        </w:rPr>
        <w:t xml:space="preserve"> </w:t>
      </w:r>
      <w:r>
        <w:t>outlined</w:t>
      </w:r>
      <w:r>
        <w:rPr>
          <w:spacing w:val="-4"/>
        </w:rPr>
        <w:t xml:space="preserve"> </w:t>
      </w:r>
      <w:r>
        <w:t>in</w:t>
      </w:r>
      <w:r>
        <w:rPr>
          <w:spacing w:val="-4"/>
        </w:rPr>
        <w:t xml:space="preserve"> </w:t>
      </w:r>
      <w:r>
        <w:t>the</w:t>
      </w:r>
      <w:r w:rsidR="00D345E5">
        <w:t xml:space="preserve"> </w:t>
      </w:r>
      <w:r>
        <w:t>relevant</w:t>
      </w:r>
      <w:r>
        <w:rPr>
          <w:spacing w:val="-1"/>
        </w:rPr>
        <w:t xml:space="preserve"> </w:t>
      </w:r>
      <w:r>
        <w:t>University document</w:t>
      </w:r>
      <w:r>
        <w:rPr>
          <w:spacing w:val="-1"/>
        </w:rPr>
        <w:t xml:space="preserve"> </w:t>
      </w:r>
      <w:r>
        <w:t>will be</w:t>
      </w:r>
      <w:r>
        <w:rPr>
          <w:spacing w:val="-1"/>
        </w:rPr>
        <w:t xml:space="preserve"> </w:t>
      </w:r>
      <w:r>
        <w:rPr>
          <w:spacing w:val="-2"/>
        </w:rPr>
        <w:t>followed.</w:t>
      </w:r>
    </w:p>
    <w:p w14:paraId="3FB69234" w14:textId="77777777" w:rsidR="00D2728C" w:rsidRDefault="00D2728C" w:rsidP="00D345E5">
      <w:pPr>
        <w:pStyle w:val="BodyText"/>
        <w:ind w:left="0"/>
      </w:pPr>
    </w:p>
    <w:p w14:paraId="7E3F99BE" w14:textId="6AEF2430" w:rsidR="00055898" w:rsidRDefault="00BA2A52" w:rsidP="00EE6FAC">
      <w:pPr>
        <w:pStyle w:val="BodyText"/>
        <w:ind w:left="0" w:right="169"/>
      </w:pPr>
      <w:r>
        <w:t>If a problem is not resolved and the student deems the matter to be serious enough for a formal grievance, the student must file a formal written grievance with the Department Chair no later than</w:t>
      </w:r>
      <w:r>
        <w:rPr>
          <w:spacing w:val="-1"/>
        </w:rPr>
        <w:t xml:space="preserve"> </w:t>
      </w:r>
      <w:r>
        <w:t>30</w:t>
      </w:r>
      <w:r>
        <w:rPr>
          <w:spacing w:val="-1"/>
        </w:rPr>
        <w:t xml:space="preserve"> </w:t>
      </w:r>
      <w:r>
        <w:t>class</w:t>
      </w:r>
      <w:r>
        <w:rPr>
          <w:spacing w:val="-1"/>
        </w:rPr>
        <w:t xml:space="preserve"> </w:t>
      </w:r>
      <w:r>
        <w:t>days</w:t>
      </w:r>
      <w:r>
        <w:rPr>
          <w:spacing w:val="-1"/>
        </w:rPr>
        <w:t xml:space="preserve"> </w:t>
      </w:r>
      <w:r>
        <w:t>after</w:t>
      </w:r>
      <w:r>
        <w:rPr>
          <w:spacing w:val="-1"/>
        </w:rPr>
        <w:t xml:space="preserve"> </w:t>
      </w:r>
      <w:r>
        <w:t>the</w:t>
      </w:r>
      <w:r>
        <w:rPr>
          <w:spacing w:val="-2"/>
        </w:rPr>
        <w:t xml:space="preserve"> </w:t>
      </w:r>
      <w:r>
        <w:t>alleged</w:t>
      </w:r>
      <w:r>
        <w:rPr>
          <w:spacing w:val="-1"/>
        </w:rPr>
        <w:t xml:space="preserve"> </w:t>
      </w:r>
      <w:r>
        <w:t>incident</w:t>
      </w:r>
      <w:r>
        <w:rPr>
          <w:spacing w:val="-1"/>
        </w:rPr>
        <w:t xml:space="preserve"> </w:t>
      </w:r>
      <w:r>
        <w:t>of</w:t>
      </w:r>
      <w:r>
        <w:rPr>
          <w:spacing w:val="-1"/>
        </w:rPr>
        <w:t xml:space="preserve"> </w:t>
      </w:r>
      <w:r>
        <w:t>the</w:t>
      </w:r>
      <w:r>
        <w:rPr>
          <w:spacing w:val="-1"/>
        </w:rPr>
        <w:t xml:space="preserve"> </w:t>
      </w:r>
      <w:r>
        <w:t>grievance. If</w:t>
      </w:r>
      <w:r>
        <w:rPr>
          <w:spacing w:val="-1"/>
        </w:rPr>
        <w:t xml:space="preserve"> </w:t>
      </w:r>
      <w:r>
        <w:t>the</w:t>
      </w:r>
      <w:r>
        <w:rPr>
          <w:spacing w:val="-1"/>
        </w:rPr>
        <w:t xml:space="preserve"> </w:t>
      </w:r>
      <w:r>
        <w:t>conflict or</w:t>
      </w:r>
      <w:r>
        <w:rPr>
          <w:spacing w:val="-1"/>
        </w:rPr>
        <w:t xml:space="preserve"> </w:t>
      </w:r>
      <w:r>
        <w:t>grievance</w:t>
      </w:r>
      <w:r>
        <w:rPr>
          <w:spacing w:val="-2"/>
        </w:rPr>
        <w:t xml:space="preserve"> </w:t>
      </w:r>
      <w:r>
        <w:t>is</w:t>
      </w:r>
      <w:r>
        <w:rPr>
          <w:spacing w:val="-1"/>
        </w:rPr>
        <w:t xml:space="preserve"> </w:t>
      </w:r>
      <w:r>
        <w:t>with the Chairperson of the Social Work Department and the student has attempted to resolve the matter</w:t>
      </w:r>
      <w:r>
        <w:rPr>
          <w:spacing w:val="-5"/>
        </w:rPr>
        <w:t xml:space="preserve"> </w:t>
      </w:r>
      <w:r>
        <w:t>without</w:t>
      </w:r>
      <w:r>
        <w:rPr>
          <w:spacing w:val="-3"/>
        </w:rPr>
        <w:t xml:space="preserve"> </w:t>
      </w:r>
      <w:r>
        <w:t>success,</w:t>
      </w:r>
      <w:r>
        <w:rPr>
          <w:spacing w:val="-3"/>
        </w:rPr>
        <w:t xml:space="preserve"> </w:t>
      </w:r>
      <w:r>
        <w:t>the</w:t>
      </w:r>
      <w:r>
        <w:rPr>
          <w:spacing w:val="-4"/>
        </w:rPr>
        <w:t xml:space="preserve"> </w:t>
      </w:r>
      <w:r>
        <w:t>matter</w:t>
      </w:r>
      <w:r>
        <w:rPr>
          <w:spacing w:val="-5"/>
        </w:rPr>
        <w:t xml:space="preserve"> </w:t>
      </w:r>
      <w:r>
        <w:t>will</w:t>
      </w:r>
      <w:r>
        <w:rPr>
          <w:spacing w:val="-3"/>
        </w:rPr>
        <w:t xml:space="preserve"> </w:t>
      </w:r>
      <w:r>
        <w:t>be</w:t>
      </w:r>
      <w:r>
        <w:rPr>
          <w:spacing w:val="-4"/>
        </w:rPr>
        <w:t xml:space="preserve"> </w:t>
      </w:r>
      <w:r>
        <w:t>referred</w:t>
      </w:r>
      <w:r>
        <w:rPr>
          <w:spacing w:val="-1"/>
        </w:rPr>
        <w:t xml:space="preserve"> </w:t>
      </w:r>
      <w:r>
        <w:t>directly</w:t>
      </w:r>
      <w:r>
        <w:rPr>
          <w:spacing w:val="-3"/>
        </w:rPr>
        <w:t xml:space="preserve"> </w:t>
      </w:r>
      <w:r>
        <w:t>to</w:t>
      </w:r>
      <w:r>
        <w:rPr>
          <w:spacing w:val="-3"/>
        </w:rPr>
        <w:t xml:space="preserve"> </w:t>
      </w:r>
      <w:r>
        <w:t>the</w:t>
      </w:r>
      <w:r>
        <w:rPr>
          <w:spacing w:val="-4"/>
        </w:rPr>
        <w:t xml:space="preserve"> </w:t>
      </w:r>
      <w:r>
        <w:t>Dean</w:t>
      </w:r>
      <w:r>
        <w:rPr>
          <w:spacing w:val="-3"/>
        </w:rPr>
        <w:t xml:space="preserve"> </w:t>
      </w:r>
      <w:r>
        <w:t>of</w:t>
      </w:r>
      <w:r>
        <w:rPr>
          <w:spacing w:val="-3"/>
        </w:rPr>
        <w:t xml:space="preserve"> </w:t>
      </w:r>
      <w:r>
        <w:t>the</w:t>
      </w:r>
      <w:r>
        <w:rPr>
          <w:spacing w:val="-4"/>
        </w:rPr>
        <w:t xml:space="preserve"> </w:t>
      </w:r>
      <w:r>
        <w:t>College</w:t>
      </w:r>
      <w:r>
        <w:rPr>
          <w:spacing w:val="-4"/>
        </w:rPr>
        <w:t xml:space="preserve"> </w:t>
      </w:r>
      <w:r>
        <w:t>of</w:t>
      </w:r>
      <w:r>
        <w:rPr>
          <w:spacing w:val="-3"/>
        </w:rPr>
        <w:t xml:space="preserve"> </w:t>
      </w:r>
      <w:r>
        <w:t>Liberal Arts. "Class days" are defined as days when the University is open for classes or examinations.</w:t>
      </w:r>
    </w:p>
    <w:p w14:paraId="6FB5E6DF" w14:textId="77777777" w:rsidR="00EE6FAC" w:rsidRPr="00EE6FAC" w:rsidRDefault="00EE6FAC" w:rsidP="00EE6FAC">
      <w:pPr>
        <w:pStyle w:val="BodyText"/>
        <w:ind w:left="0" w:right="169"/>
      </w:pPr>
    </w:p>
    <w:p w14:paraId="29F7D4E5" w14:textId="1F11859D" w:rsidR="00D2728C" w:rsidRDefault="1D973C0B" w:rsidP="00DD6F52">
      <w:pPr>
        <w:pStyle w:val="Heading1"/>
      </w:pPr>
      <w:bookmarkStart w:id="63" w:name="_Toc231287653"/>
      <w:r w:rsidRPr="33939572">
        <w:t>TITLE</w:t>
      </w:r>
      <w:r w:rsidRPr="33939572">
        <w:rPr>
          <w:spacing w:val="-7"/>
        </w:rPr>
        <w:t xml:space="preserve"> </w:t>
      </w:r>
      <w:r w:rsidRPr="33939572">
        <w:t>IX,</w:t>
      </w:r>
      <w:r w:rsidRPr="33939572">
        <w:rPr>
          <w:spacing w:val="-5"/>
        </w:rPr>
        <w:t xml:space="preserve"> </w:t>
      </w:r>
      <w:r w:rsidRPr="33939572">
        <w:t>SEXUAL</w:t>
      </w:r>
      <w:r w:rsidRPr="33939572">
        <w:rPr>
          <w:spacing w:val="-4"/>
        </w:rPr>
        <w:t xml:space="preserve"> </w:t>
      </w:r>
      <w:r w:rsidRPr="33939572">
        <w:t>ASSUALT</w:t>
      </w:r>
      <w:r w:rsidRPr="33939572">
        <w:rPr>
          <w:spacing w:val="-5"/>
        </w:rPr>
        <w:t xml:space="preserve"> </w:t>
      </w:r>
      <w:r w:rsidRPr="33939572">
        <w:t>AND</w:t>
      </w:r>
      <w:r w:rsidRPr="33939572">
        <w:rPr>
          <w:spacing w:val="-5"/>
        </w:rPr>
        <w:t xml:space="preserve"> </w:t>
      </w:r>
      <w:r w:rsidRPr="33939572">
        <w:t>GENDER</w:t>
      </w:r>
      <w:r w:rsidRPr="33939572">
        <w:rPr>
          <w:spacing w:val="-5"/>
        </w:rPr>
        <w:t xml:space="preserve"> </w:t>
      </w:r>
      <w:r w:rsidRPr="33939572">
        <w:t>VIOLENCE</w:t>
      </w:r>
      <w:r w:rsidRPr="33939572">
        <w:rPr>
          <w:spacing w:val="-4"/>
        </w:rPr>
        <w:t xml:space="preserve"> </w:t>
      </w:r>
      <w:r w:rsidRPr="33939572">
        <w:rPr>
          <w:spacing w:val="-2"/>
        </w:rPr>
        <w:t>GUIDELINES</w:t>
      </w:r>
      <w:bookmarkEnd w:id="63"/>
    </w:p>
    <w:p w14:paraId="3A3BDB08" w14:textId="11986457" w:rsidR="00D55EEF" w:rsidRDefault="00D55EEF" w:rsidP="00EE6FAC">
      <w:pPr>
        <w:ind w:left="100" w:right="135"/>
      </w:pPr>
      <w:r w:rsidRPr="00D55EEF">
        <w:t xml:space="preserve">If a student grievance involves Sexual Assault and/or Gender Violence follow the procedures outlined by the Institutional Equity Office: </w:t>
      </w:r>
      <w:hyperlink r:id="rId55" w:history="1">
        <w:r w:rsidRPr="001618E2">
          <w:rPr>
            <w:rStyle w:val="Hyperlink"/>
          </w:rPr>
          <w:t>https://www.usi.edu/institutional-equity/reporting-resolution-options</w:t>
        </w:r>
      </w:hyperlink>
      <w:r>
        <w:t xml:space="preserve">. </w:t>
      </w:r>
    </w:p>
    <w:p w14:paraId="31C5F46C" w14:textId="77777777" w:rsidR="00D55EEF" w:rsidRDefault="00D55EEF" w:rsidP="00EE6FAC">
      <w:pPr>
        <w:ind w:left="100" w:right="135"/>
      </w:pPr>
    </w:p>
    <w:p w14:paraId="11086A76" w14:textId="27801627" w:rsidR="00D2728C" w:rsidRPr="00E13F9E" w:rsidRDefault="00BA2A52" w:rsidP="00EE6FAC">
      <w:pPr>
        <w:ind w:left="100" w:right="135"/>
        <w:rPr>
          <w:color w:val="548DD4" w:themeColor="text2" w:themeTint="99"/>
        </w:rPr>
      </w:pPr>
      <w:r>
        <w:t>USI does not tolerate acts of sexual misconduct, including sexual harassment and all forms of sexual violence.</w:t>
      </w:r>
      <w:r>
        <w:rPr>
          <w:spacing w:val="-1"/>
        </w:rPr>
        <w:t xml:space="preserve"> </w:t>
      </w:r>
      <w:r>
        <w:t>If</w:t>
      </w:r>
      <w:r>
        <w:rPr>
          <w:spacing w:val="-1"/>
        </w:rPr>
        <w:t xml:space="preserve"> </w:t>
      </w:r>
      <w:r>
        <w:t>you</w:t>
      </w:r>
      <w:r>
        <w:rPr>
          <w:spacing w:val="-1"/>
        </w:rPr>
        <w:t xml:space="preserve"> </w:t>
      </w:r>
      <w:r>
        <w:t>have</w:t>
      </w:r>
      <w:r>
        <w:rPr>
          <w:spacing w:val="-3"/>
        </w:rPr>
        <w:t xml:space="preserve"> </w:t>
      </w:r>
      <w:r>
        <w:t>experienced</w:t>
      </w:r>
      <w:r>
        <w:rPr>
          <w:spacing w:val="-1"/>
        </w:rPr>
        <w:t xml:space="preserve"> </w:t>
      </w:r>
      <w:r>
        <w:t>sexual misconduct,</w:t>
      </w:r>
      <w:r>
        <w:rPr>
          <w:spacing w:val="-4"/>
        </w:rPr>
        <w:t xml:space="preserve"> </w:t>
      </w:r>
      <w:r>
        <w:t>or</w:t>
      </w:r>
      <w:r>
        <w:rPr>
          <w:spacing w:val="-1"/>
        </w:rPr>
        <w:t xml:space="preserve"> </w:t>
      </w:r>
      <w:r>
        <w:t>know</w:t>
      </w:r>
      <w:r>
        <w:rPr>
          <w:spacing w:val="-2"/>
        </w:rPr>
        <w:t xml:space="preserve"> </w:t>
      </w:r>
      <w:r>
        <w:t>someone</w:t>
      </w:r>
      <w:r>
        <w:rPr>
          <w:spacing w:val="-1"/>
        </w:rPr>
        <w:t xml:space="preserve"> </w:t>
      </w:r>
      <w:r>
        <w:t>who</w:t>
      </w:r>
      <w:r>
        <w:rPr>
          <w:spacing w:val="-4"/>
        </w:rPr>
        <w:t xml:space="preserve"> </w:t>
      </w:r>
      <w:r>
        <w:t>has,</w:t>
      </w:r>
      <w:r>
        <w:rPr>
          <w:spacing w:val="-4"/>
        </w:rPr>
        <w:t xml:space="preserve"> </w:t>
      </w:r>
      <w:r>
        <w:t>the</w:t>
      </w:r>
      <w:r>
        <w:rPr>
          <w:spacing w:val="-1"/>
        </w:rPr>
        <w:t xml:space="preserve"> </w:t>
      </w:r>
      <w:r>
        <w:t>University</w:t>
      </w:r>
      <w:r>
        <w:rPr>
          <w:spacing w:val="-4"/>
        </w:rPr>
        <w:t xml:space="preserve"> </w:t>
      </w:r>
      <w:r>
        <w:t>can</w:t>
      </w:r>
      <w:r>
        <w:rPr>
          <w:spacing w:val="-1"/>
        </w:rPr>
        <w:t xml:space="preserve"> </w:t>
      </w:r>
      <w:r>
        <w:t>help. It is important to know that federal regulations and University policy require faculty to promptly report incidences of potential sexual misconduct to the Title IX Coordinator to ensure that appropriate measures are taken</w:t>
      </w:r>
      <w:r w:rsidR="00A60858">
        <w:t>,</w:t>
      </w:r>
      <w:r>
        <w:t xml:space="preserve"> and resources are</w:t>
      </w:r>
      <w:r>
        <w:rPr>
          <w:spacing w:val="-3"/>
        </w:rPr>
        <w:t xml:space="preserve"> </w:t>
      </w:r>
      <w:r>
        <w:t>made available. The University will work with you</w:t>
      </w:r>
      <w:r>
        <w:rPr>
          <w:spacing w:val="-1"/>
        </w:rPr>
        <w:t xml:space="preserve"> </w:t>
      </w:r>
      <w:r>
        <w:t>to protect your privacy by sharing information with only those who need to know in order to respond and assist. If you are seeking help</w:t>
      </w:r>
      <w:r>
        <w:rPr>
          <w:spacing w:val="-4"/>
        </w:rPr>
        <w:t xml:space="preserve"> </w:t>
      </w:r>
      <w:r>
        <w:t>and</w:t>
      </w:r>
      <w:r>
        <w:rPr>
          <w:spacing w:val="-2"/>
        </w:rPr>
        <w:t xml:space="preserve"> </w:t>
      </w:r>
      <w:r>
        <w:t>would</w:t>
      </w:r>
      <w:r>
        <w:rPr>
          <w:spacing w:val="-2"/>
        </w:rPr>
        <w:t xml:space="preserve"> </w:t>
      </w:r>
      <w:r>
        <w:t>like</w:t>
      </w:r>
      <w:r>
        <w:rPr>
          <w:spacing w:val="-4"/>
        </w:rPr>
        <w:t xml:space="preserve"> </w:t>
      </w:r>
      <w:r>
        <w:t>to</w:t>
      </w:r>
      <w:r>
        <w:rPr>
          <w:spacing w:val="-4"/>
        </w:rPr>
        <w:t xml:space="preserve"> </w:t>
      </w:r>
      <w:r>
        <w:t>speak</w:t>
      </w:r>
      <w:r>
        <w:rPr>
          <w:spacing w:val="-2"/>
        </w:rPr>
        <w:t xml:space="preserve"> </w:t>
      </w:r>
      <w:r>
        <w:t>with</w:t>
      </w:r>
      <w:r>
        <w:rPr>
          <w:spacing w:val="-4"/>
        </w:rPr>
        <w:t xml:space="preserve"> </w:t>
      </w:r>
      <w:r>
        <w:t>someone</w:t>
      </w:r>
      <w:r>
        <w:rPr>
          <w:spacing w:val="-4"/>
        </w:rPr>
        <w:t xml:space="preserve"> </w:t>
      </w:r>
      <w:r>
        <w:t>confidentially,</w:t>
      </w:r>
      <w:r>
        <w:rPr>
          <w:spacing w:val="-4"/>
        </w:rPr>
        <w:t xml:space="preserve"> </w:t>
      </w:r>
      <w:r>
        <w:t>you</w:t>
      </w:r>
      <w:r>
        <w:rPr>
          <w:spacing w:val="-2"/>
        </w:rPr>
        <w:t xml:space="preserve"> </w:t>
      </w:r>
      <w:r>
        <w:t>can</w:t>
      </w:r>
      <w:r>
        <w:rPr>
          <w:spacing w:val="-4"/>
        </w:rPr>
        <w:t xml:space="preserve"> </w:t>
      </w:r>
      <w:r>
        <w:t>make an</w:t>
      </w:r>
      <w:r>
        <w:rPr>
          <w:spacing w:val="-2"/>
        </w:rPr>
        <w:t xml:space="preserve"> </w:t>
      </w:r>
      <w:r>
        <w:t>appointment</w:t>
      </w:r>
      <w:r>
        <w:rPr>
          <w:spacing w:val="-1"/>
        </w:rPr>
        <w:t xml:space="preserve"> </w:t>
      </w:r>
      <w:r>
        <w:t>with</w:t>
      </w:r>
      <w:r>
        <w:rPr>
          <w:spacing w:val="-4"/>
        </w:rPr>
        <w:t xml:space="preserve"> </w:t>
      </w:r>
      <w:r>
        <w:t>a</w:t>
      </w:r>
      <w:r>
        <w:rPr>
          <w:spacing w:val="-2"/>
        </w:rPr>
        <w:t xml:space="preserve"> </w:t>
      </w:r>
      <w:r>
        <w:t>counselor in the University Counseling Center. Find</w:t>
      </w:r>
      <w:r>
        <w:rPr>
          <w:spacing w:val="-2"/>
        </w:rPr>
        <w:t xml:space="preserve"> </w:t>
      </w:r>
      <w:r>
        <w:t>more information about</w:t>
      </w:r>
      <w:r>
        <w:rPr>
          <w:spacing w:val="-1"/>
        </w:rPr>
        <w:t xml:space="preserve"> </w:t>
      </w:r>
      <w:r>
        <w:t>sexual violence,</w:t>
      </w:r>
      <w:r>
        <w:rPr>
          <w:spacing w:val="-1"/>
        </w:rPr>
        <w:t xml:space="preserve"> </w:t>
      </w:r>
      <w:r>
        <w:t xml:space="preserve">including campus and community resources at </w:t>
      </w:r>
      <w:hyperlink r:id="rId56" w:history="1">
        <w:r w:rsidR="00D55EEF" w:rsidRPr="001618E2">
          <w:rPr>
            <w:rStyle w:val="Hyperlink"/>
          </w:rPr>
          <w:t>https://www.usi.edu/counselingand-psychological-services/other-resources/resources-for-students</w:t>
        </w:r>
      </w:hyperlink>
      <w:r>
        <w:t>.</w:t>
      </w:r>
    </w:p>
    <w:p w14:paraId="49602F9C" w14:textId="11D7C95A" w:rsidR="00055898" w:rsidRDefault="00055898">
      <w:pPr>
        <w:rPr>
          <w:b/>
          <w:bCs/>
          <w:szCs w:val="24"/>
          <w:u w:val="single"/>
        </w:rPr>
      </w:pPr>
    </w:p>
    <w:p w14:paraId="0AE8FE1F" w14:textId="7864AD7B" w:rsidR="00D2728C" w:rsidRPr="00E13F9E" w:rsidRDefault="1D973C0B" w:rsidP="00DD6F52">
      <w:pPr>
        <w:pStyle w:val="Heading1"/>
      </w:pPr>
      <w:bookmarkStart w:id="64" w:name="_Toc231287654"/>
      <w:r w:rsidRPr="00E13F9E">
        <w:t>EEO</w:t>
      </w:r>
      <w:r w:rsidRPr="00E13F9E">
        <w:rPr>
          <w:spacing w:val="-2"/>
        </w:rPr>
        <w:t xml:space="preserve"> </w:t>
      </w:r>
      <w:r w:rsidRPr="00E13F9E">
        <w:t>APPEAL AND</w:t>
      </w:r>
      <w:r w:rsidRPr="00E13F9E">
        <w:rPr>
          <w:spacing w:val="-1"/>
        </w:rPr>
        <w:t xml:space="preserve"> </w:t>
      </w:r>
      <w:r w:rsidRPr="00E13F9E">
        <w:t>HEARING</w:t>
      </w:r>
      <w:r w:rsidRPr="00E13F9E">
        <w:rPr>
          <w:spacing w:val="-1"/>
        </w:rPr>
        <w:t xml:space="preserve"> </w:t>
      </w:r>
      <w:r w:rsidRPr="00E13F9E">
        <w:rPr>
          <w:spacing w:val="-2"/>
        </w:rPr>
        <w:t>BOARD</w:t>
      </w:r>
      <w:bookmarkEnd w:id="64"/>
    </w:p>
    <w:p w14:paraId="2769A928" w14:textId="77777777" w:rsidR="00D2728C" w:rsidRDefault="00BA2A52">
      <w:pPr>
        <w:pStyle w:val="BodyText"/>
        <w:ind w:right="115"/>
      </w:pPr>
      <w:r>
        <w:t>The</w:t>
      </w:r>
      <w:r>
        <w:rPr>
          <w:spacing w:val="-5"/>
        </w:rPr>
        <w:t xml:space="preserve"> </w:t>
      </w:r>
      <w:r>
        <w:t>function</w:t>
      </w:r>
      <w:r>
        <w:rPr>
          <w:spacing w:val="-3"/>
        </w:rPr>
        <w:t xml:space="preserve"> </w:t>
      </w:r>
      <w:r>
        <w:t>of</w:t>
      </w:r>
      <w:r>
        <w:rPr>
          <w:spacing w:val="-4"/>
        </w:rPr>
        <w:t xml:space="preserve"> </w:t>
      </w:r>
      <w:r>
        <w:t>the</w:t>
      </w:r>
      <w:r>
        <w:rPr>
          <w:spacing w:val="-3"/>
        </w:rPr>
        <w:t xml:space="preserve"> </w:t>
      </w:r>
      <w:r>
        <w:t>Equal</w:t>
      </w:r>
      <w:r>
        <w:rPr>
          <w:spacing w:val="-3"/>
        </w:rPr>
        <w:t xml:space="preserve"> </w:t>
      </w:r>
      <w:r>
        <w:t>Employment</w:t>
      </w:r>
      <w:r>
        <w:rPr>
          <w:spacing w:val="-3"/>
        </w:rPr>
        <w:t xml:space="preserve"> </w:t>
      </w:r>
      <w:r>
        <w:t>Opportunity</w:t>
      </w:r>
      <w:r>
        <w:rPr>
          <w:spacing w:val="-3"/>
        </w:rPr>
        <w:t xml:space="preserve"> </w:t>
      </w:r>
      <w:r>
        <w:t>Appeal</w:t>
      </w:r>
      <w:r>
        <w:rPr>
          <w:spacing w:val="-3"/>
        </w:rPr>
        <w:t xml:space="preserve"> </w:t>
      </w:r>
      <w:r>
        <w:t>and</w:t>
      </w:r>
      <w:r>
        <w:rPr>
          <w:spacing w:val="-3"/>
        </w:rPr>
        <w:t xml:space="preserve"> </w:t>
      </w:r>
      <w:r>
        <w:t>Hearing</w:t>
      </w:r>
      <w:r>
        <w:rPr>
          <w:spacing w:val="-3"/>
        </w:rPr>
        <w:t xml:space="preserve"> </w:t>
      </w:r>
      <w:r>
        <w:t>Board</w:t>
      </w:r>
      <w:r>
        <w:rPr>
          <w:spacing w:val="-3"/>
        </w:rPr>
        <w:t xml:space="preserve"> </w:t>
      </w:r>
      <w:r>
        <w:t>is</w:t>
      </w:r>
      <w:r>
        <w:rPr>
          <w:spacing w:val="-3"/>
        </w:rPr>
        <w:t xml:space="preserve"> </w:t>
      </w:r>
      <w:r>
        <w:t>to</w:t>
      </w:r>
      <w:r>
        <w:rPr>
          <w:spacing w:val="-3"/>
        </w:rPr>
        <w:t xml:space="preserve"> </w:t>
      </w:r>
      <w:r>
        <w:t>hear</w:t>
      </w:r>
      <w:r>
        <w:rPr>
          <w:spacing w:val="-2"/>
        </w:rPr>
        <w:t xml:space="preserve"> </w:t>
      </w:r>
      <w:r>
        <w:t>appeals or conduct hearings on complaints pertaining to sexual harassment.</w:t>
      </w:r>
      <w:r>
        <w:rPr>
          <w:spacing w:val="40"/>
        </w:rPr>
        <w:t xml:space="preserve"> </w:t>
      </w:r>
      <w:r>
        <w:t>Three faculty members selected by Faculty Senate, three support staff members selected by Staff Council, three administrative members selected by Administrative Council, and three student members selected by Student Government Association are represented on the board.</w:t>
      </w:r>
      <w:r>
        <w:rPr>
          <w:spacing w:val="40"/>
        </w:rPr>
        <w:t xml:space="preserve"> </w:t>
      </w:r>
      <w:r>
        <w:t>Faculty and staff members serve three-year staggered terms, and the student members serve one-year renewable terms.</w:t>
      </w:r>
    </w:p>
    <w:p w14:paraId="1B8B185C" w14:textId="77777777" w:rsidR="00D2728C" w:rsidRDefault="00BA2A52">
      <w:pPr>
        <w:pStyle w:val="BodyText"/>
        <w:ind w:right="254"/>
      </w:pPr>
      <w:r>
        <w:t>Members</w:t>
      </w:r>
      <w:r>
        <w:rPr>
          <w:spacing w:val="-3"/>
        </w:rPr>
        <w:t xml:space="preserve"> </w:t>
      </w:r>
      <w:r>
        <w:t>of</w:t>
      </w:r>
      <w:r>
        <w:rPr>
          <w:spacing w:val="-3"/>
        </w:rPr>
        <w:t xml:space="preserve"> </w:t>
      </w:r>
      <w:r>
        <w:t>the</w:t>
      </w:r>
      <w:r>
        <w:rPr>
          <w:spacing w:val="-4"/>
        </w:rPr>
        <w:t xml:space="preserve"> </w:t>
      </w:r>
      <w:r>
        <w:t>board</w:t>
      </w:r>
      <w:r>
        <w:rPr>
          <w:spacing w:val="-3"/>
        </w:rPr>
        <w:t xml:space="preserve"> </w:t>
      </w:r>
      <w:r>
        <w:t>select</w:t>
      </w:r>
      <w:r>
        <w:rPr>
          <w:spacing w:val="-3"/>
        </w:rPr>
        <w:t xml:space="preserve"> </w:t>
      </w:r>
      <w:r>
        <w:t>a</w:t>
      </w:r>
      <w:r>
        <w:rPr>
          <w:spacing w:val="-3"/>
        </w:rPr>
        <w:t xml:space="preserve"> </w:t>
      </w:r>
      <w:r>
        <w:t>chairperson</w:t>
      </w:r>
      <w:r>
        <w:rPr>
          <w:spacing w:val="-3"/>
        </w:rPr>
        <w:t xml:space="preserve"> </w:t>
      </w:r>
      <w:r>
        <w:t>annually.</w:t>
      </w:r>
      <w:r>
        <w:rPr>
          <w:spacing w:val="40"/>
        </w:rPr>
        <w:t xml:space="preserve"> </w:t>
      </w:r>
      <w:r>
        <w:t>Contact</w:t>
      </w:r>
      <w:r>
        <w:rPr>
          <w:spacing w:val="-3"/>
        </w:rPr>
        <w:t xml:space="preserve"> </w:t>
      </w:r>
      <w:r>
        <w:t>the</w:t>
      </w:r>
      <w:r>
        <w:rPr>
          <w:spacing w:val="-4"/>
        </w:rPr>
        <w:t xml:space="preserve"> </w:t>
      </w:r>
      <w:r>
        <w:t>USI</w:t>
      </w:r>
      <w:r>
        <w:rPr>
          <w:spacing w:val="-4"/>
        </w:rPr>
        <w:t xml:space="preserve"> </w:t>
      </w:r>
      <w:r>
        <w:t>Human</w:t>
      </w:r>
      <w:r>
        <w:rPr>
          <w:spacing w:val="-3"/>
        </w:rPr>
        <w:t xml:space="preserve"> </w:t>
      </w:r>
      <w:r>
        <w:t>Resource</w:t>
      </w:r>
      <w:r>
        <w:rPr>
          <w:spacing w:val="-2"/>
        </w:rPr>
        <w:t xml:space="preserve"> </w:t>
      </w:r>
      <w:r>
        <w:t>Office for Guidelines and Procedures.</w:t>
      </w:r>
    </w:p>
    <w:p w14:paraId="77063AD0" w14:textId="1E543DAD" w:rsidR="00055898" w:rsidRDefault="00055898">
      <w:pPr>
        <w:rPr>
          <w:b/>
          <w:bCs/>
          <w:szCs w:val="24"/>
          <w:u w:val="single"/>
        </w:rPr>
      </w:pPr>
    </w:p>
    <w:p w14:paraId="1B77897B" w14:textId="73C566D0" w:rsidR="00D2728C" w:rsidRPr="00E13F9E" w:rsidRDefault="1D973C0B" w:rsidP="00DD6F52">
      <w:pPr>
        <w:pStyle w:val="Heading1"/>
      </w:pPr>
      <w:bookmarkStart w:id="65" w:name="_Toc231287655"/>
      <w:r w:rsidRPr="00E13F9E">
        <w:t>AFFIRMATIVE</w:t>
      </w:r>
      <w:r w:rsidRPr="00E13F9E">
        <w:rPr>
          <w:spacing w:val="-7"/>
        </w:rPr>
        <w:t xml:space="preserve"> </w:t>
      </w:r>
      <w:r w:rsidRPr="00E13F9E">
        <w:t>ACTION</w:t>
      </w:r>
      <w:r w:rsidRPr="00E13F9E">
        <w:rPr>
          <w:spacing w:val="-4"/>
        </w:rPr>
        <w:t xml:space="preserve"> PLAN</w:t>
      </w:r>
      <w:bookmarkEnd w:id="65"/>
    </w:p>
    <w:p w14:paraId="53E1E24A" w14:textId="77777777" w:rsidR="00D2728C" w:rsidRDefault="00BA2A52">
      <w:pPr>
        <w:pStyle w:val="BodyText"/>
      </w:pPr>
      <w:r>
        <w:lastRenderedPageBreak/>
        <w:t>The</w:t>
      </w:r>
      <w:r>
        <w:rPr>
          <w:spacing w:val="-6"/>
        </w:rPr>
        <w:t xml:space="preserve"> </w:t>
      </w:r>
      <w:r>
        <w:t>University</w:t>
      </w:r>
      <w:r>
        <w:rPr>
          <w:spacing w:val="-4"/>
        </w:rPr>
        <w:t xml:space="preserve"> </w:t>
      </w:r>
      <w:r>
        <w:t>of</w:t>
      </w:r>
      <w:r>
        <w:rPr>
          <w:spacing w:val="-4"/>
        </w:rPr>
        <w:t xml:space="preserve"> </w:t>
      </w:r>
      <w:r>
        <w:t>Southern</w:t>
      </w:r>
      <w:r>
        <w:rPr>
          <w:spacing w:val="-3"/>
        </w:rPr>
        <w:t xml:space="preserve"> </w:t>
      </w:r>
      <w:r>
        <w:t>Indiana</w:t>
      </w:r>
      <w:r>
        <w:rPr>
          <w:spacing w:val="-6"/>
        </w:rPr>
        <w:t xml:space="preserve"> </w:t>
      </w:r>
      <w:r>
        <w:t>Affirmative</w:t>
      </w:r>
      <w:r>
        <w:rPr>
          <w:spacing w:val="-5"/>
        </w:rPr>
        <w:t xml:space="preserve"> </w:t>
      </w:r>
      <w:r>
        <w:t>Action</w:t>
      </w:r>
      <w:r>
        <w:rPr>
          <w:spacing w:val="-4"/>
        </w:rPr>
        <w:t xml:space="preserve"> </w:t>
      </w:r>
      <w:r>
        <w:t>Plan</w:t>
      </w:r>
      <w:r>
        <w:rPr>
          <w:spacing w:val="-4"/>
        </w:rPr>
        <w:t xml:space="preserve"> </w:t>
      </w:r>
      <w:r>
        <w:t>and</w:t>
      </w:r>
      <w:r>
        <w:rPr>
          <w:spacing w:val="-4"/>
        </w:rPr>
        <w:t xml:space="preserve"> </w:t>
      </w:r>
      <w:r>
        <w:t>the</w:t>
      </w:r>
      <w:r>
        <w:rPr>
          <w:spacing w:val="-4"/>
        </w:rPr>
        <w:t xml:space="preserve"> </w:t>
      </w:r>
      <w:r>
        <w:t>Affirmative</w:t>
      </w:r>
      <w:r>
        <w:rPr>
          <w:spacing w:val="-5"/>
        </w:rPr>
        <w:t xml:space="preserve"> </w:t>
      </w:r>
      <w:r>
        <w:t>Action</w:t>
      </w:r>
      <w:r>
        <w:rPr>
          <w:spacing w:val="-4"/>
        </w:rPr>
        <w:t xml:space="preserve"> </w:t>
      </w:r>
      <w:r>
        <w:t>Program for Disabled Veterans and Veterans of the Vietnam Era Policies and Procedures are on file and may be viewed in the Social Work Department or the University Human Resources Department.</w:t>
      </w:r>
    </w:p>
    <w:p w14:paraId="1BB309FA" w14:textId="77777777" w:rsidR="00D2728C" w:rsidRDefault="00D2728C">
      <w:pPr>
        <w:pStyle w:val="BodyText"/>
        <w:spacing w:before="1"/>
        <w:ind w:left="0"/>
      </w:pPr>
    </w:p>
    <w:p w14:paraId="3E926E2C" w14:textId="77777777" w:rsidR="00D2728C" w:rsidRDefault="00BA2A52">
      <w:pPr>
        <w:pStyle w:val="BodyText"/>
        <w:ind w:right="169"/>
      </w:pPr>
      <w:r>
        <w:t>These</w:t>
      </w:r>
      <w:r>
        <w:rPr>
          <w:spacing w:val="-5"/>
        </w:rPr>
        <w:t xml:space="preserve"> </w:t>
      </w:r>
      <w:r>
        <w:t>plans</w:t>
      </w:r>
      <w:r>
        <w:rPr>
          <w:spacing w:val="-4"/>
        </w:rPr>
        <w:t xml:space="preserve"> </w:t>
      </w:r>
      <w:r>
        <w:t>provide</w:t>
      </w:r>
      <w:r>
        <w:rPr>
          <w:spacing w:val="-4"/>
        </w:rPr>
        <w:t xml:space="preserve"> </w:t>
      </w:r>
      <w:r>
        <w:t>the</w:t>
      </w:r>
      <w:r>
        <w:rPr>
          <w:spacing w:val="-3"/>
        </w:rPr>
        <w:t xml:space="preserve"> </w:t>
      </w:r>
      <w:r>
        <w:t>basis</w:t>
      </w:r>
      <w:r>
        <w:rPr>
          <w:spacing w:val="-4"/>
        </w:rPr>
        <w:t xml:space="preserve"> </w:t>
      </w:r>
      <w:r>
        <w:t>for</w:t>
      </w:r>
      <w:r>
        <w:rPr>
          <w:spacing w:val="-6"/>
        </w:rPr>
        <w:t xml:space="preserve"> </w:t>
      </w:r>
      <w:r>
        <w:t>all</w:t>
      </w:r>
      <w:r>
        <w:rPr>
          <w:spacing w:val="-4"/>
        </w:rPr>
        <w:t xml:space="preserve"> </w:t>
      </w:r>
      <w:r>
        <w:t>non-discrimination</w:t>
      </w:r>
      <w:r>
        <w:rPr>
          <w:spacing w:val="-4"/>
        </w:rPr>
        <w:t xml:space="preserve"> </w:t>
      </w:r>
      <w:r>
        <w:t>and</w:t>
      </w:r>
      <w:r>
        <w:rPr>
          <w:spacing w:val="-4"/>
        </w:rPr>
        <w:t xml:space="preserve"> </w:t>
      </w:r>
      <w:r>
        <w:t>Equal</w:t>
      </w:r>
      <w:r>
        <w:rPr>
          <w:spacing w:val="-4"/>
        </w:rPr>
        <w:t xml:space="preserve"> </w:t>
      </w:r>
      <w:r>
        <w:t>Employment</w:t>
      </w:r>
      <w:r>
        <w:rPr>
          <w:spacing w:val="-4"/>
        </w:rPr>
        <w:t xml:space="preserve"> </w:t>
      </w:r>
      <w:r>
        <w:t>Opportunity (EEO) compliance.</w:t>
      </w:r>
    </w:p>
    <w:p w14:paraId="5C162718" w14:textId="1285380B" w:rsidR="00055898" w:rsidRDefault="00055898">
      <w:pPr>
        <w:rPr>
          <w:b/>
          <w:bCs/>
          <w:szCs w:val="24"/>
        </w:rPr>
      </w:pPr>
    </w:p>
    <w:p w14:paraId="1070F7C2" w14:textId="23B118EE" w:rsidR="00C05916" w:rsidRDefault="1D973C0B" w:rsidP="00DD6F52">
      <w:pPr>
        <w:pStyle w:val="Heading1"/>
      </w:pPr>
      <w:bookmarkStart w:id="66" w:name="_Toc231287656"/>
      <w:r>
        <w:t>S</w:t>
      </w:r>
      <w:r w:rsidR="65AED6F4">
        <w:t>OCIAL WORK ORGANIZATIONS</w:t>
      </w:r>
      <w:r w:rsidR="509E82E3">
        <w:t xml:space="preserve"> </w:t>
      </w:r>
      <w:r w:rsidR="26EAD2C0">
        <w:t>AND ACTIVITIES</w:t>
      </w:r>
      <w:bookmarkEnd w:id="66"/>
    </w:p>
    <w:p w14:paraId="24780179" w14:textId="77777777" w:rsidR="00EE6FAC" w:rsidRPr="0066775A" w:rsidRDefault="00EE6FAC" w:rsidP="000F07A7"/>
    <w:p w14:paraId="1028150C" w14:textId="77777777" w:rsidR="00D2728C" w:rsidRDefault="1D973C0B" w:rsidP="00CC5929">
      <w:pPr>
        <w:pStyle w:val="Heading2"/>
      </w:pPr>
      <w:bookmarkStart w:id="67" w:name="_Toc231287657"/>
      <w:r>
        <w:t>National</w:t>
      </w:r>
      <w:r>
        <w:rPr>
          <w:spacing w:val="-1"/>
        </w:rPr>
        <w:t xml:space="preserve"> </w:t>
      </w:r>
      <w:r>
        <w:t>Association</w:t>
      </w:r>
      <w:r>
        <w:rPr>
          <w:spacing w:val="1"/>
        </w:rPr>
        <w:t xml:space="preserve"> </w:t>
      </w:r>
      <w:r>
        <w:t>of</w:t>
      </w:r>
      <w:r>
        <w:rPr>
          <w:spacing w:val="-1"/>
        </w:rPr>
        <w:t xml:space="preserve"> </w:t>
      </w:r>
      <w:r>
        <w:t xml:space="preserve">Social </w:t>
      </w:r>
      <w:r>
        <w:rPr>
          <w:spacing w:val="-2"/>
        </w:rPr>
        <w:t>Workers</w:t>
      </w:r>
      <w:bookmarkEnd w:id="67"/>
    </w:p>
    <w:p w14:paraId="6CBC2135" w14:textId="77777777" w:rsidR="00D2728C" w:rsidRDefault="00BA2A52" w:rsidP="501CB51A">
      <w:pPr>
        <w:pStyle w:val="BodyText"/>
        <w:ind w:right="169"/>
      </w:pPr>
      <w:r>
        <w:t>The National Association of Social Workers (NASW) is the largest professional social work organization</w:t>
      </w:r>
      <w:r>
        <w:rPr>
          <w:spacing w:val="-3"/>
        </w:rPr>
        <w:t xml:space="preserve"> </w:t>
      </w:r>
      <w:r>
        <w:t>in</w:t>
      </w:r>
      <w:r>
        <w:rPr>
          <w:spacing w:val="-3"/>
        </w:rPr>
        <w:t xml:space="preserve"> </w:t>
      </w:r>
      <w:r>
        <w:t>the</w:t>
      </w:r>
      <w:r>
        <w:rPr>
          <w:spacing w:val="-4"/>
        </w:rPr>
        <w:t xml:space="preserve"> </w:t>
      </w:r>
      <w:r>
        <w:t>world.</w:t>
      </w:r>
      <w:r>
        <w:rPr>
          <w:spacing w:val="40"/>
        </w:rPr>
        <w:t xml:space="preserve"> </w:t>
      </w:r>
      <w:r>
        <w:t>Social</w:t>
      </w:r>
      <w:r>
        <w:rPr>
          <w:spacing w:val="-3"/>
        </w:rPr>
        <w:t xml:space="preserve"> </w:t>
      </w:r>
      <w:r>
        <w:t>work</w:t>
      </w:r>
      <w:r>
        <w:rPr>
          <w:spacing w:val="-3"/>
        </w:rPr>
        <w:t xml:space="preserve"> </w:t>
      </w:r>
      <w:r>
        <w:t>students</w:t>
      </w:r>
      <w:r>
        <w:rPr>
          <w:spacing w:val="-3"/>
        </w:rPr>
        <w:t xml:space="preserve"> </w:t>
      </w:r>
      <w:r>
        <w:t>at</w:t>
      </w:r>
      <w:r>
        <w:rPr>
          <w:spacing w:val="-3"/>
        </w:rPr>
        <w:t xml:space="preserve"> </w:t>
      </w:r>
      <w:r>
        <w:t>USI</w:t>
      </w:r>
      <w:r>
        <w:rPr>
          <w:spacing w:val="-4"/>
        </w:rPr>
        <w:t xml:space="preserve"> </w:t>
      </w:r>
      <w:r>
        <w:t>are</w:t>
      </w:r>
      <w:r>
        <w:rPr>
          <w:spacing w:val="-3"/>
        </w:rPr>
        <w:t xml:space="preserve"> </w:t>
      </w:r>
      <w:r>
        <w:t>eligible</w:t>
      </w:r>
      <w:r>
        <w:rPr>
          <w:spacing w:val="-4"/>
        </w:rPr>
        <w:t xml:space="preserve"> </w:t>
      </w:r>
      <w:r>
        <w:t>and</w:t>
      </w:r>
      <w:r>
        <w:rPr>
          <w:spacing w:val="-3"/>
        </w:rPr>
        <w:t xml:space="preserve"> </w:t>
      </w:r>
      <w:r>
        <w:t>strongly</w:t>
      </w:r>
      <w:r>
        <w:rPr>
          <w:spacing w:val="-3"/>
        </w:rPr>
        <w:t xml:space="preserve"> </w:t>
      </w:r>
      <w:r>
        <w:t>encouraged</w:t>
      </w:r>
      <w:r>
        <w:rPr>
          <w:spacing w:val="-3"/>
        </w:rPr>
        <w:t xml:space="preserve"> </w:t>
      </w:r>
      <w:r>
        <w:t>to join NASW.</w:t>
      </w:r>
    </w:p>
    <w:p w14:paraId="0852E2C5" w14:textId="77777777" w:rsidR="00D2728C" w:rsidRDefault="00D2728C" w:rsidP="501CB51A">
      <w:pPr>
        <w:pStyle w:val="BodyText"/>
        <w:ind w:left="0"/>
      </w:pPr>
    </w:p>
    <w:p w14:paraId="6ED2646C" w14:textId="77777777" w:rsidR="00D2728C" w:rsidRDefault="00BA2A52" w:rsidP="501CB51A">
      <w:pPr>
        <w:pStyle w:val="BodyText"/>
        <w:ind w:right="254"/>
      </w:pPr>
      <w:r>
        <w:t>Students who join NASW can take advantage of reduced dues rates while in college.</w:t>
      </w:r>
      <w:r>
        <w:rPr>
          <w:spacing w:val="40"/>
        </w:rPr>
        <w:t xml:space="preserve"> </w:t>
      </w:r>
      <w:r>
        <w:t>Special transitional</w:t>
      </w:r>
      <w:r>
        <w:rPr>
          <w:spacing w:val="-3"/>
        </w:rPr>
        <w:t xml:space="preserve"> </w:t>
      </w:r>
      <w:r>
        <w:t>dues</w:t>
      </w:r>
      <w:r>
        <w:rPr>
          <w:spacing w:val="-3"/>
        </w:rPr>
        <w:t xml:space="preserve"> </w:t>
      </w:r>
      <w:r>
        <w:t>are</w:t>
      </w:r>
      <w:r>
        <w:rPr>
          <w:spacing w:val="-3"/>
        </w:rPr>
        <w:t xml:space="preserve"> </w:t>
      </w:r>
      <w:r>
        <w:t>available</w:t>
      </w:r>
      <w:r>
        <w:rPr>
          <w:spacing w:val="-4"/>
        </w:rPr>
        <w:t xml:space="preserve"> </w:t>
      </w:r>
      <w:r>
        <w:t>for</w:t>
      </w:r>
      <w:r>
        <w:rPr>
          <w:spacing w:val="-5"/>
        </w:rPr>
        <w:t xml:space="preserve"> </w:t>
      </w:r>
      <w:r>
        <w:t>the</w:t>
      </w:r>
      <w:r>
        <w:rPr>
          <w:spacing w:val="-3"/>
        </w:rPr>
        <w:t xml:space="preserve"> </w:t>
      </w:r>
      <w:r>
        <w:t>first</w:t>
      </w:r>
      <w:r>
        <w:rPr>
          <w:spacing w:val="-3"/>
        </w:rPr>
        <w:t xml:space="preserve"> </w:t>
      </w:r>
      <w:r>
        <w:t>two</w:t>
      </w:r>
      <w:r>
        <w:rPr>
          <w:spacing w:val="-3"/>
        </w:rPr>
        <w:t xml:space="preserve"> </w:t>
      </w:r>
      <w:r>
        <w:t>years</w:t>
      </w:r>
      <w:r>
        <w:rPr>
          <w:spacing w:val="-3"/>
        </w:rPr>
        <w:t xml:space="preserve"> </w:t>
      </w:r>
      <w:r>
        <w:t>following</w:t>
      </w:r>
      <w:r>
        <w:rPr>
          <w:spacing w:val="-3"/>
        </w:rPr>
        <w:t xml:space="preserve"> </w:t>
      </w:r>
      <w:r>
        <w:t>graduation.</w:t>
      </w:r>
      <w:r>
        <w:rPr>
          <w:spacing w:val="40"/>
        </w:rPr>
        <w:t xml:space="preserve"> </w:t>
      </w:r>
      <w:r>
        <w:t>Subscriptions</w:t>
      </w:r>
      <w:r>
        <w:rPr>
          <w:spacing w:val="-3"/>
        </w:rPr>
        <w:t xml:space="preserve"> </w:t>
      </w:r>
      <w:r>
        <w:t>to</w:t>
      </w:r>
      <w:r>
        <w:rPr>
          <w:spacing w:val="-3"/>
        </w:rPr>
        <w:t xml:space="preserve"> </w:t>
      </w:r>
      <w:r>
        <w:t>the bimonthly</w:t>
      </w:r>
      <w:r>
        <w:rPr>
          <w:spacing w:val="-1"/>
        </w:rPr>
        <w:t xml:space="preserve"> </w:t>
      </w:r>
      <w:r>
        <w:t>Social</w:t>
      </w:r>
      <w:r>
        <w:rPr>
          <w:spacing w:val="-1"/>
        </w:rPr>
        <w:t xml:space="preserve"> </w:t>
      </w:r>
      <w:r>
        <w:t>Work</w:t>
      </w:r>
      <w:r>
        <w:rPr>
          <w:spacing w:val="-1"/>
        </w:rPr>
        <w:t xml:space="preserve"> </w:t>
      </w:r>
      <w:r>
        <w:t>Journal</w:t>
      </w:r>
      <w:r>
        <w:rPr>
          <w:spacing w:val="-1"/>
        </w:rPr>
        <w:t xml:space="preserve"> </w:t>
      </w:r>
      <w:r>
        <w:t>and</w:t>
      </w:r>
      <w:r>
        <w:rPr>
          <w:spacing w:val="-1"/>
        </w:rPr>
        <w:t xml:space="preserve"> </w:t>
      </w:r>
      <w:r>
        <w:t>monthly</w:t>
      </w:r>
      <w:r>
        <w:rPr>
          <w:spacing w:val="-1"/>
        </w:rPr>
        <w:t xml:space="preserve"> </w:t>
      </w:r>
      <w:r>
        <w:t>NASW</w:t>
      </w:r>
      <w:r>
        <w:rPr>
          <w:spacing w:val="-2"/>
        </w:rPr>
        <w:t xml:space="preserve"> </w:t>
      </w:r>
      <w:r>
        <w:t>News/Personnel Information</w:t>
      </w:r>
      <w:r>
        <w:rPr>
          <w:spacing w:val="-1"/>
        </w:rPr>
        <w:t xml:space="preserve"> </w:t>
      </w:r>
      <w:r>
        <w:t>are</w:t>
      </w:r>
      <w:r>
        <w:rPr>
          <w:spacing w:val="-2"/>
        </w:rPr>
        <w:t xml:space="preserve"> </w:t>
      </w:r>
      <w:r>
        <w:t>included in</w:t>
      </w:r>
      <w:r>
        <w:rPr>
          <w:spacing w:val="-1"/>
        </w:rPr>
        <w:t xml:space="preserve"> </w:t>
      </w:r>
      <w:r>
        <w:t>the</w:t>
      </w:r>
      <w:r>
        <w:rPr>
          <w:spacing w:val="-2"/>
        </w:rPr>
        <w:t xml:space="preserve"> </w:t>
      </w:r>
      <w:r>
        <w:t>membership</w:t>
      </w:r>
      <w:r>
        <w:rPr>
          <w:spacing w:val="-1"/>
        </w:rPr>
        <w:t xml:space="preserve"> </w:t>
      </w:r>
      <w:r>
        <w:t>dues.</w:t>
      </w:r>
      <w:r>
        <w:rPr>
          <w:spacing w:val="40"/>
        </w:rPr>
        <w:t xml:space="preserve"> </w:t>
      </w:r>
      <w:r>
        <w:t>Reduced</w:t>
      </w:r>
      <w:r>
        <w:rPr>
          <w:spacing w:val="-1"/>
        </w:rPr>
        <w:t xml:space="preserve"> </w:t>
      </w:r>
      <w:r>
        <w:t>rates</w:t>
      </w:r>
      <w:r>
        <w:rPr>
          <w:spacing w:val="-1"/>
        </w:rPr>
        <w:t xml:space="preserve"> </w:t>
      </w:r>
      <w:r>
        <w:t>on</w:t>
      </w:r>
      <w:r>
        <w:rPr>
          <w:spacing w:val="-1"/>
        </w:rPr>
        <w:t xml:space="preserve"> </w:t>
      </w:r>
      <w:r>
        <w:t>various</w:t>
      </w:r>
      <w:r>
        <w:rPr>
          <w:spacing w:val="-1"/>
        </w:rPr>
        <w:t xml:space="preserve"> </w:t>
      </w:r>
      <w:r>
        <w:t>NASW</w:t>
      </w:r>
      <w:r>
        <w:rPr>
          <w:spacing w:val="-2"/>
        </w:rPr>
        <w:t xml:space="preserve"> </w:t>
      </w:r>
      <w:r>
        <w:t>journals,</w:t>
      </w:r>
      <w:r>
        <w:rPr>
          <w:spacing w:val="-1"/>
        </w:rPr>
        <w:t xml:space="preserve"> </w:t>
      </w:r>
      <w:r>
        <w:t>books, and</w:t>
      </w:r>
      <w:r>
        <w:rPr>
          <w:spacing w:val="-1"/>
        </w:rPr>
        <w:t xml:space="preserve"> </w:t>
      </w:r>
      <w:r>
        <w:t>periodicals are also available.</w:t>
      </w:r>
      <w:r>
        <w:rPr>
          <w:spacing w:val="40"/>
        </w:rPr>
        <w:t xml:space="preserve"> </w:t>
      </w:r>
      <w:r>
        <w:t>In addition, students may purchase low-cost student practice liability insurance through NASW.</w:t>
      </w:r>
    </w:p>
    <w:p w14:paraId="186380AB" w14:textId="77777777" w:rsidR="00D2728C" w:rsidRDefault="00D2728C" w:rsidP="501CB51A">
      <w:pPr>
        <w:pStyle w:val="BodyText"/>
        <w:spacing w:before="1"/>
        <w:ind w:left="0"/>
      </w:pPr>
    </w:p>
    <w:p w14:paraId="57301D6D" w14:textId="25BA8600" w:rsidR="00D2120E" w:rsidRDefault="00BA2A52" w:rsidP="00D2120E">
      <w:pPr>
        <w:pStyle w:val="BodyText"/>
        <w:ind w:right="154"/>
      </w:pPr>
      <w:r>
        <w:t>Social</w:t>
      </w:r>
      <w:r>
        <w:rPr>
          <w:spacing w:val="-4"/>
        </w:rPr>
        <w:t xml:space="preserve"> </w:t>
      </w:r>
      <w:r>
        <w:t>work</w:t>
      </w:r>
      <w:r>
        <w:rPr>
          <w:spacing w:val="-4"/>
        </w:rPr>
        <w:t xml:space="preserve"> </w:t>
      </w:r>
      <w:r>
        <w:t>students</w:t>
      </w:r>
      <w:r>
        <w:rPr>
          <w:spacing w:val="-4"/>
        </w:rPr>
        <w:t xml:space="preserve"> </w:t>
      </w:r>
      <w:r>
        <w:t>in</w:t>
      </w:r>
      <w:r>
        <w:rPr>
          <w:spacing w:val="-4"/>
        </w:rPr>
        <w:t xml:space="preserve"> </w:t>
      </w:r>
      <w:r>
        <w:t>NASW</w:t>
      </w:r>
      <w:r>
        <w:rPr>
          <w:spacing w:val="-5"/>
        </w:rPr>
        <w:t xml:space="preserve"> </w:t>
      </w:r>
      <w:r>
        <w:t>have</w:t>
      </w:r>
      <w:r>
        <w:rPr>
          <w:spacing w:val="-5"/>
        </w:rPr>
        <w:t xml:space="preserve"> </w:t>
      </w:r>
      <w:r>
        <w:t>voting</w:t>
      </w:r>
      <w:r>
        <w:rPr>
          <w:spacing w:val="-4"/>
        </w:rPr>
        <w:t xml:space="preserve"> </w:t>
      </w:r>
      <w:r>
        <w:t>privileges</w:t>
      </w:r>
      <w:r>
        <w:rPr>
          <w:spacing w:val="-4"/>
        </w:rPr>
        <w:t xml:space="preserve"> </w:t>
      </w:r>
      <w:r>
        <w:t>in</w:t>
      </w:r>
      <w:r>
        <w:rPr>
          <w:spacing w:val="-4"/>
        </w:rPr>
        <w:t xml:space="preserve"> </w:t>
      </w:r>
      <w:r>
        <w:t>national</w:t>
      </w:r>
      <w:r>
        <w:rPr>
          <w:spacing w:val="-4"/>
        </w:rPr>
        <w:t xml:space="preserve"> </w:t>
      </w:r>
      <w:r>
        <w:t>and</w:t>
      </w:r>
      <w:r>
        <w:rPr>
          <w:spacing w:val="-4"/>
        </w:rPr>
        <w:t xml:space="preserve"> </w:t>
      </w:r>
      <w:r>
        <w:t>local</w:t>
      </w:r>
      <w:r>
        <w:rPr>
          <w:spacing w:val="-4"/>
        </w:rPr>
        <w:t xml:space="preserve"> </w:t>
      </w:r>
      <w:r>
        <w:t>association</w:t>
      </w:r>
      <w:r>
        <w:rPr>
          <w:spacing w:val="-4"/>
        </w:rPr>
        <w:t xml:space="preserve"> </w:t>
      </w:r>
      <w:r>
        <w:t>elections. Students can hold office on the national board and local committees, as well as forming on- campus program units. Students may be nominated for NASW's local and Indiana "Student Social Worker of the Year" award</w:t>
      </w:r>
      <w:bookmarkStart w:id="68" w:name="_TOC_250022"/>
      <w:r w:rsidR="00255EC5">
        <w:t>.</w:t>
      </w:r>
    </w:p>
    <w:p w14:paraId="235A81F1" w14:textId="77777777" w:rsidR="00D2120E" w:rsidRDefault="00D2120E" w:rsidP="00D2120E">
      <w:pPr>
        <w:pStyle w:val="BodyText"/>
        <w:ind w:right="154"/>
      </w:pPr>
    </w:p>
    <w:p w14:paraId="06A38912" w14:textId="3A1FDB69" w:rsidR="00D2728C" w:rsidRDefault="00002E85" w:rsidP="00CC5929">
      <w:pPr>
        <w:pStyle w:val="Heading2"/>
      </w:pPr>
      <w:bookmarkStart w:id="69" w:name="_Toc231287658"/>
      <w:bookmarkEnd w:id="68"/>
      <w:r>
        <w:t>MSW Student Association</w:t>
      </w:r>
      <w:bookmarkEnd w:id="69"/>
    </w:p>
    <w:p w14:paraId="4ACE2CE3" w14:textId="1F148678" w:rsidR="00D2728C" w:rsidRDefault="00BA2A52">
      <w:pPr>
        <w:pStyle w:val="BodyText"/>
        <w:ind w:right="1127"/>
      </w:pPr>
      <w:r>
        <w:t>This</w:t>
      </w:r>
      <w:r>
        <w:rPr>
          <w:spacing w:val="-4"/>
        </w:rPr>
        <w:t xml:space="preserve"> </w:t>
      </w:r>
      <w:r>
        <w:t>organization</w:t>
      </w:r>
      <w:r>
        <w:rPr>
          <w:spacing w:val="-4"/>
        </w:rPr>
        <w:t xml:space="preserve"> </w:t>
      </w:r>
      <w:r>
        <w:t>is</w:t>
      </w:r>
      <w:r>
        <w:rPr>
          <w:spacing w:val="-4"/>
        </w:rPr>
        <w:t xml:space="preserve"> </w:t>
      </w:r>
      <w:r>
        <w:t>open</w:t>
      </w:r>
      <w:r>
        <w:rPr>
          <w:spacing w:val="-2"/>
        </w:rPr>
        <w:t xml:space="preserve"> </w:t>
      </w:r>
      <w:r>
        <w:t>to</w:t>
      </w:r>
      <w:r>
        <w:rPr>
          <w:spacing w:val="-4"/>
        </w:rPr>
        <w:t xml:space="preserve"> </w:t>
      </w:r>
      <w:r>
        <w:t>all</w:t>
      </w:r>
      <w:r>
        <w:rPr>
          <w:spacing w:val="-4"/>
        </w:rPr>
        <w:t xml:space="preserve"> </w:t>
      </w:r>
      <w:r>
        <w:t>graduate</w:t>
      </w:r>
      <w:r>
        <w:rPr>
          <w:spacing w:val="-4"/>
        </w:rPr>
        <w:t xml:space="preserve"> </w:t>
      </w:r>
      <w:r>
        <w:t>social</w:t>
      </w:r>
      <w:r>
        <w:rPr>
          <w:spacing w:val="-4"/>
        </w:rPr>
        <w:t xml:space="preserve"> </w:t>
      </w:r>
      <w:r>
        <w:t>work</w:t>
      </w:r>
      <w:r>
        <w:rPr>
          <w:spacing w:val="-4"/>
        </w:rPr>
        <w:t xml:space="preserve"> </w:t>
      </w:r>
      <w:r>
        <w:t>students.</w:t>
      </w:r>
      <w:r>
        <w:rPr>
          <w:spacing w:val="-4"/>
        </w:rPr>
        <w:t xml:space="preserve"> </w:t>
      </w:r>
      <w:r>
        <w:t xml:space="preserve">The organization </w:t>
      </w:r>
      <w:r w:rsidR="00960D0A">
        <w:t xml:space="preserve">provides </w:t>
      </w:r>
      <w:r>
        <w:t>o</w:t>
      </w:r>
      <w:r w:rsidR="00960D0A">
        <w:t>pportunities to</w:t>
      </w:r>
      <w:r>
        <w:t>:</w:t>
      </w:r>
    </w:p>
    <w:p w14:paraId="629CE6E4" w14:textId="77777777" w:rsidR="00D2728C" w:rsidRDefault="00BA2A52">
      <w:pPr>
        <w:pStyle w:val="ListParagraph"/>
        <w:numPr>
          <w:ilvl w:val="0"/>
          <w:numId w:val="6"/>
        </w:numPr>
        <w:tabs>
          <w:tab w:val="left" w:pos="820"/>
        </w:tabs>
        <w:spacing w:before="1" w:line="280" w:lineRule="exact"/>
      </w:pPr>
      <w:r>
        <w:t>Enhance</w:t>
      </w:r>
      <w:r>
        <w:rPr>
          <w:spacing w:val="-3"/>
        </w:rPr>
        <w:t xml:space="preserve"> </w:t>
      </w:r>
      <w:r>
        <w:t>networking</w:t>
      </w:r>
      <w:r>
        <w:rPr>
          <w:spacing w:val="-1"/>
        </w:rPr>
        <w:t xml:space="preserve"> </w:t>
      </w:r>
      <w:r>
        <w:t>among</w:t>
      </w:r>
      <w:r>
        <w:rPr>
          <w:spacing w:val="-1"/>
        </w:rPr>
        <w:t xml:space="preserve"> </w:t>
      </w:r>
      <w:r>
        <w:t>graduate and</w:t>
      </w:r>
      <w:r>
        <w:rPr>
          <w:spacing w:val="-2"/>
        </w:rPr>
        <w:t xml:space="preserve"> </w:t>
      </w:r>
      <w:r>
        <w:t>undergraduate</w:t>
      </w:r>
      <w:r>
        <w:rPr>
          <w:spacing w:val="-1"/>
        </w:rPr>
        <w:t xml:space="preserve"> </w:t>
      </w:r>
      <w:r>
        <w:t>social</w:t>
      </w:r>
      <w:r>
        <w:rPr>
          <w:spacing w:val="-1"/>
        </w:rPr>
        <w:t xml:space="preserve"> </w:t>
      </w:r>
      <w:r>
        <w:t>work</w:t>
      </w:r>
      <w:r>
        <w:rPr>
          <w:spacing w:val="-1"/>
        </w:rPr>
        <w:t xml:space="preserve"> </w:t>
      </w:r>
      <w:r>
        <w:rPr>
          <w:spacing w:val="-2"/>
        </w:rPr>
        <w:t>students;</w:t>
      </w:r>
    </w:p>
    <w:p w14:paraId="38529E48" w14:textId="62587C9A" w:rsidR="00D2728C" w:rsidRDefault="00BA2A52">
      <w:pPr>
        <w:pStyle w:val="ListParagraph"/>
        <w:numPr>
          <w:ilvl w:val="0"/>
          <w:numId w:val="6"/>
        </w:numPr>
        <w:tabs>
          <w:tab w:val="left" w:pos="820"/>
        </w:tabs>
        <w:spacing w:line="280" w:lineRule="exact"/>
      </w:pPr>
      <w:r>
        <w:t>Provide</w:t>
      </w:r>
      <w:r>
        <w:rPr>
          <w:spacing w:val="-5"/>
        </w:rPr>
        <w:t xml:space="preserve"> </w:t>
      </w:r>
      <w:r>
        <w:t>a</w:t>
      </w:r>
      <w:r>
        <w:rPr>
          <w:spacing w:val="-1"/>
        </w:rPr>
        <w:t xml:space="preserve"> </w:t>
      </w:r>
      <w:r>
        <w:t>social support</w:t>
      </w:r>
      <w:r>
        <w:rPr>
          <w:spacing w:val="1"/>
        </w:rPr>
        <w:t xml:space="preserve"> </w:t>
      </w:r>
      <w:r>
        <w:t>system for</w:t>
      </w:r>
      <w:r>
        <w:rPr>
          <w:spacing w:val="-1"/>
        </w:rPr>
        <w:t xml:space="preserve"> </w:t>
      </w:r>
      <w:r>
        <w:t>students</w:t>
      </w:r>
      <w:r>
        <w:rPr>
          <w:spacing w:val="-1"/>
        </w:rPr>
        <w:t xml:space="preserve"> </w:t>
      </w:r>
      <w:r>
        <w:t>in the MSW</w:t>
      </w:r>
      <w:r>
        <w:rPr>
          <w:spacing w:val="-1"/>
        </w:rPr>
        <w:t xml:space="preserve"> </w:t>
      </w:r>
      <w:r>
        <w:rPr>
          <w:spacing w:val="-2"/>
        </w:rPr>
        <w:t>program;</w:t>
      </w:r>
    </w:p>
    <w:p w14:paraId="548F07BF" w14:textId="77777777" w:rsidR="00D2728C" w:rsidRDefault="00BA2A52">
      <w:pPr>
        <w:pStyle w:val="ListParagraph"/>
        <w:numPr>
          <w:ilvl w:val="0"/>
          <w:numId w:val="6"/>
        </w:numPr>
        <w:tabs>
          <w:tab w:val="left" w:pos="820"/>
        </w:tabs>
        <w:spacing w:line="281" w:lineRule="exact"/>
      </w:pPr>
      <w:r>
        <w:t>Promote</w:t>
      </w:r>
      <w:r>
        <w:rPr>
          <w:spacing w:val="-3"/>
        </w:rPr>
        <w:t xml:space="preserve"> </w:t>
      </w:r>
      <w:r>
        <w:t>a</w:t>
      </w:r>
      <w:r>
        <w:rPr>
          <w:spacing w:val="-2"/>
        </w:rPr>
        <w:t xml:space="preserve"> </w:t>
      </w:r>
      <w:r>
        <w:t>professional</w:t>
      </w:r>
      <w:r>
        <w:rPr>
          <w:spacing w:val="-1"/>
        </w:rPr>
        <w:t xml:space="preserve"> </w:t>
      </w:r>
      <w:r>
        <w:t>culture</w:t>
      </w:r>
      <w:r>
        <w:rPr>
          <w:spacing w:val="-2"/>
        </w:rPr>
        <w:t xml:space="preserve"> </w:t>
      </w:r>
      <w:r>
        <w:t>for</w:t>
      </w:r>
      <w:r>
        <w:rPr>
          <w:spacing w:val="-3"/>
        </w:rPr>
        <w:t xml:space="preserve"> </w:t>
      </w:r>
      <w:r>
        <w:t>development as</w:t>
      </w:r>
      <w:r>
        <w:rPr>
          <w:spacing w:val="-1"/>
        </w:rPr>
        <w:t xml:space="preserve"> </w:t>
      </w:r>
      <w:r>
        <w:t xml:space="preserve">social </w:t>
      </w:r>
      <w:r>
        <w:rPr>
          <w:spacing w:val="-2"/>
        </w:rPr>
        <w:t>workers;</w:t>
      </w:r>
    </w:p>
    <w:p w14:paraId="5885405E" w14:textId="77777777" w:rsidR="00D2728C" w:rsidRDefault="00BA2A52">
      <w:pPr>
        <w:pStyle w:val="ListParagraph"/>
        <w:numPr>
          <w:ilvl w:val="0"/>
          <w:numId w:val="6"/>
        </w:numPr>
        <w:tabs>
          <w:tab w:val="left" w:pos="820"/>
        </w:tabs>
        <w:spacing w:line="280" w:lineRule="exact"/>
      </w:pPr>
      <w:r>
        <w:t>Enhance</w:t>
      </w:r>
      <w:r>
        <w:rPr>
          <w:spacing w:val="-2"/>
        </w:rPr>
        <w:t xml:space="preserve"> </w:t>
      </w:r>
      <w:r>
        <w:t>communication</w:t>
      </w:r>
      <w:r>
        <w:rPr>
          <w:spacing w:val="-1"/>
        </w:rPr>
        <w:t xml:space="preserve"> </w:t>
      </w:r>
      <w:r>
        <w:t>between</w:t>
      </w:r>
      <w:r>
        <w:rPr>
          <w:spacing w:val="-2"/>
        </w:rPr>
        <w:t xml:space="preserve"> </w:t>
      </w:r>
      <w:r>
        <w:t>students</w:t>
      </w:r>
      <w:r>
        <w:rPr>
          <w:spacing w:val="-2"/>
        </w:rPr>
        <w:t xml:space="preserve"> </w:t>
      </w:r>
      <w:r>
        <w:t>and</w:t>
      </w:r>
      <w:r>
        <w:rPr>
          <w:spacing w:val="-1"/>
        </w:rPr>
        <w:t xml:space="preserve"> </w:t>
      </w:r>
      <w:r>
        <w:rPr>
          <w:spacing w:val="-2"/>
        </w:rPr>
        <w:t>faculty;</w:t>
      </w:r>
    </w:p>
    <w:p w14:paraId="0B033F80" w14:textId="77777777" w:rsidR="00D2728C" w:rsidRDefault="00BA2A52">
      <w:pPr>
        <w:pStyle w:val="ListParagraph"/>
        <w:numPr>
          <w:ilvl w:val="0"/>
          <w:numId w:val="6"/>
        </w:numPr>
        <w:tabs>
          <w:tab w:val="left" w:pos="820"/>
        </w:tabs>
        <w:spacing w:line="281" w:lineRule="exact"/>
      </w:pPr>
      <w:r>
        <w:t>Promote</w:t>
      </w:r>
      <w:r>
        <w:rPr>
          <w:spacing w:val="-3"/>
        </w:rPr>
        <w:t xml:space="preserve"> </w:t>
      </w:r>
      <w:r>
        <w:t>the</w:t>
      </w:r>
      <w:r>
        <w:rPr>
          <w:spacing w:val="-3"/>
        </w:rPr>
        <w:t xml:space="preserve"> </w:t>
      </w:r>
      <w:r>
        <w:t>collective</w:t>
      </w:r>
      <w:r>
        <w:rPr>
          <w:spacing w:val="-1"/>
        </w:rPr>
        <w:t xml:space="preserve"> </w:t>
      </w:r>
      <w:r>
        <w:t>interests</w:t>
      </w:r>
      <w:r>
        <w:rPr>
          <w:spacing w:val="-1"/>
        </w:rPr>
        <w:t xml:space="preserve"> </w:t>
      </w:r>
      <w:r>
        <w:t>of</w:t>
      </w:r>
      <w:r>
        <w:rPr>
          <w:spacing w:val="-1"/>
        </w:rPr>
        <w:t xml:space="preserve"> </w:t>
      </w:r>
      <w:r>
        <w:t>the</w:t>
      </w:r>
      <w:r>
        <w:rPr>
          <w:spacing w:val="-2"/>
        </w:rPr>
        <w:t xml:space="preserve"> </w:t>
      </w:r>
      <w:r>
        <w:t>social</w:t>
      </w:r>
      <w:r>
        <w:rPr>
          <w:spacing w:val="-1"/>
        </w:rPr>
        <w:t xml:space="preserve"> </w:t>
      </w:r>
      <w:r>
        <w:t>work program and</w:t>
      </w:r>
      <w:r>
        <w:rPr>
          <w:spacing w:val="-1"/>
        </w:rPr>
        <w:t xml:space="preserve"> </w:t>
      </w:r>
      <w:r>
        <w:t>the</w:t>
      </w:r>
      <w:r>
        <w:rPr>
          <w:spacing w:val="-1"/>
        </w:rPr>
        <w:t xml:space="preserve"> </w:t>
      </w:r>
      <w:r>
        <w:rPr>
          <w:spacing w:val="-2"/>
        </w:rPr>
        <w:t>profession;</w:t>
      </w:r>
    </w:p>
    <w:p w14:paraId="16A7D3D0" w14:textId="77777777" w:rsidR="00D2728C" w:rsidRDefault="00BA2A52">
      <w:pPr>
        <w:pStyle w:val="ListParagraph"/>
        <w:numPr>
          <w:ilvl w:val="0"/>
          <w:numId w:val="6"/>
        </w:numPr>
        <w:tabs>
          <w:tab w:val="left" w:pos="820"/>
        </w:tabs>
        <w:ind w:right="258"/>
      </w:pPr>
      <w:r>
        <w:t>Act</w:t>
      </w:r>
      <w:r>
        <w:rPr>
          <w:spacing w:val="-3"/>
        </w:rPr>
        <w:t xml:space="preserve"> </w:t>
      </w:r>
      <w:r>
        <w:t>as</w:t>
      </w:r>
      <w:r>
        <w:rPr>
          <w:spacing w:val="-3"/>
        </w:rPr>
        <w:t xml:space="preserve"> </w:t>
      </w:r>
      <w:r>
        <w:t>a</w:t>
      </w:r>
      <w:r>
        <w:rPr>
          <w:spacing w:val="-5"/>
        </w:rPr>
        <w:t xml:space="preserve"> </w:t>
      </w:r>
      <w:r>
        <w:t>group</w:t>
      </w:r>
      <w:r>
        <w:rPr>
          <w:spacing w:val="-3"/>
        </w:rPr>
        <w:t xml:space="preserve"> </w:t>
      </w:r>
      <w:r>
        <w:t>to</w:t>
      </w:r>
      <w:r>
        <w:rPr>
          <w:spacing w:val="-3"/>
        </w:rPr>
        <w:t xml:space="preserve"> </w:t>
      </w:r>
      <w:r>
        <w:t>provide</w:t>
      </w:r>
      <w:r>
        <w:rPr>
          <w:spacing w:val="-3"/>
        </w:rPr>
        <w:t xml:space="preserve"> </w:t>
      </w:r>
      <w:r>
        <w:t>leadership</w:t>
      </w:r>
      <w:r>
        <w:rPr>
          <w:spacing w:val="-3"/>
        </w:rPr>
        <w:t xml:space="preserve"> </w:t>
      </w:r>
      <w:r>
        <w:t>for</w:t>
      </w:r>
      <w:r>
        <w:rPr>
          <w:spacing w:val="-3"/>
        </w:rPr>
        <w:t xml:space="preserve"> </w:t>
      </w:r>
      <w:r>
        <w:t>exchange</w:t>
      </w:r>
      <w:r>
        <w:rPr>
          <w:spacing w:val="-2"/>
        </w:rPr>
        <w:t xml:space="preserve"> </w:t>
      </w:r>
      <w:r>
        <w:t>and</w:t>
      </w:r>
      <w:r>
        <w:rPr>
          <w:spacing w:val="-3"/>
        </w:rPr>
        <w:t xml:space="preserve"> </w:t>
      </w:r>
      <w:r>
        <w:t>feedback</w:t>
      </w:r>
      <w:r>
        <w:rPr>
          <w:spacing w:val="-3"/>
        </w:rPr>
        <w:t xml:space="preserve"> </w:t>
      </w:r>
      <w:r>
        <w:t>to</w:t>
      </w:r>
      <w:r>
        <w:rPr>
          <w:spacing w:val="-3"/>
        </w:rPr>
        <w:t xml:space="preserve"> </w:t>
      </w:r>
      <w:r>
        <w:t>faculty</w:t>
      </w:r>
      <w:r>
        <w:rPr>
          <w:spacing w:val="-3"/>
        </w:rPr>
        <w:t xml:space="preserve"> </w:t>
      </w:r>
      <w:r>
        <w:t>on</w:t>
      </w:r>
      <w:r>
        <w:rPr>
          <w:spacing w:val="-3"/>
        </w:rPr>
        <w:t xml:space="preserve"> </w:t>
      </w:r>
      <w:r>
        <w:t>curriculum and program development.</w:t>
      </w:r>
    </w:p>
    <w:p w14:paraId="3F75A2E3" w14:textId="77777777" w:rsidR="00D2728C" w:rsidRDefault="00BA2A52">
      <w:pPr>
        <w:pStyle w:val="BodyText"/>
        <w:spacing w:before="273"/>
      </w:pPr>
      <w:r>
        <w:t>For</w:t>
      </w:r>
      <w:r>
        <w:rPr>
          <w:spacing w:val="-3"/>
        </w:rPr>
        <w:t xml:space="preserve"> </w:t>
      </w:r>
      <w:r>
        <w:t>more</w:t>
      </w:r>
      <w:r>
        <w:rPr>
          <w:spacing w:val="-2"/>
        </w:rPr>
        <w:t xml:space="preserve"> </w:t>
      </w:r>
      <w:r>
        <w:t>information,</w:t>
      </w:r>
      <w:r>
        <w:rPr>
          <w:spacing w:val="-1"/>
        </w:rPr>
        <w:t xml:space="preserve"> </w:t>
      </w:r>
      <w:r>
        <w:t>please</w:t>
      </w:r>
      <w:r>
        <w:rPr>
          <w:spacing w:val="-2"/>
        </w:rPr>
        <w:t xml:space="preserve"> </w:t>
      </w:r>
      <w:r>
        <w:t>contact</w:t>
      </w:r>
      <w:r>
        <w:rPr>
          <w:spacing w:val="-1"/>
        </w:rPr>
        <w:t xml:space="preserve"> </w:t>
      </w:r>
      <w:r>
        <w:t>the</w:t>
      </w:r>
      <w:r>
        <w:rPr>
          <w:spacing w:val="-2"/>
        </w:rPr>
        <w:t xml:space="preserve"> </w:t>
      </w:r>
      <w:r>
        <w:t>Social</w:t>
      </w:r>
      <w:r>
        <w:rPr>
          <w:spacing w:val="1"/>
        </w:rPr>
        <w:t xml:space="preserve"> </w:t>
      </w:r>
      <w:r>
        <w:t>Work</w:t>
      </w:r>
      <w:r>
        <w:rPr>
          <w:spacing w:val="-1"/>
        </w:rPr>
        <w:t xml:space="preserve"> </w:t>
      </w:r>
      <w:r>
        <w:rPr>
          <w:spacing w:val="-2"/>
        </w:rPr>
        <w:t>Department.</w:t>
      </w:r>
    </w:p>
    <w:p w14:paraId="1EF6AD84" w14:textId="77777777" w:rsidR="00D2728C" w:rsidRDefault="00D2728C">
      <w:pPr>
        <w:pStyle w:val="BodyText"/>
        <w:ind w:left="0"/>
      </w:pPr>
    </w:p>
    <w:p w14:paraId="786B6CA1" w14:textId="77777777" w:rsidR="00D2728C" w:rsidRDefault="1D973C0B" w:rsidP="00CC5929">
      <w:pPr>
        <w:pStyle w:val="Heading2"/>
      </w:pPr>
      <w:bookmarkStart w:id="70" w:name="_TOC_250021"/>
      <w:bookmarkStart w:id="71" w:name="_Toc231287659"/>
      <w:r>
        <w:t>Social</w:t>
      </w:r>
      <w:r>
        <w:rPr>
          <w:spacing w:val="-1"/>
        </w:rPr>
        <w:t xml:space="preserve"> </w:t>
      </w:r>
      <w:r>
        <w:t>Work</w:t>
      </w:r>
      <w:r>
        <w:rPr>
          <w:spacing w:val="-1"/>
        </w:rPr>
        <w:t xml:space="preserve"> </w:t>
      </w:r>
      <w:r>
        <w:t>Alumni</w:t>
      </w:r>
      <w:r>
        <w:rPr>
          <w:spacing w:val="-1"/>
        </w:rPr>
        <w:t xml:space="preserve"> </w:t>
      </w:r>
      <w:bookmarkEnd w:id="70"/>
      <w:r>
        <w:rPr>
          <w:spacing w:val="-2"/>
        </w:rPr>
        <w:t>Organization</w:t>
      </w:r>
      <w:bookmarkEnd w:id="71"/>
    </w:p>
    <w:p w14:paraId="4C3347DC" w14:textId="77777777" w:rsidR="00D2728C" w:rsidRDefault="00BA2A52">
      <w:pPr>
        <w:pStyle w:val="BodyText"/>
        <w:ind w:right="169"/>
      </w:pPr>
      <w:r>
        <w:t>Open</w:t>
      </w:r>
      <w:r>
        <w:rPr>
          <w:spacing w:val="-3"/>
        </w:rPr>
        <w:t xml:space="preserve"> </w:t>
      </w:r>
      <w:r>
        <w:t>to</w:t>
      </w:r>
      <w:r>
        <w:rPr>
          <w:spacing w:val="-3"/>
        </w:rPr>
        <w:t xml:space="preserve"> </w:t>
      </w:r>
      <w:r>
        <w:t>all</w:t>
      </w:r>
      <w:r>
        <w:rPr>
          <w:spacing w:val="-3"/>
        </w:rPr>
        <w:t xml:space="preserve"> </w:t>
      </w:r>
      <w:r>
        <w:t>BSW</w:t>
      </w:r>
      <w:r>
        <w:rPr>
          <w:spacing w:val="-4"/>
        </w:rPr>
        <w:t xml:space="preserve"> </w:t>
      </w:r>
      <w:r>
        <w:t>and</w:t>
      </w:r>
      <w:r>
        <w:rPr>
          <w:spacing w:val="-3"/>
        </w:rPr>
        <w:t xml:space="preserve"> </w:t>
      </w:r>
      <w:r>
        <w:t>MSW</w:t>
      </w:r>
      <w:r>
        <w:rPr>
          <w:spacing w:val="-4"/>
        </w:rPr>
        <w:t xml:space="preserve"> </w:t>
      </w:r>
      <w:r>
        <w:t>graduates.</w:t>
      </w:r>
      <w:r>
        <w:rPr>
          <w:spacing w:val="40"/>
        </w:rPr>
        <w:t xml:space="preserve"> </w:t>
      </w:r>
      <w:r>
        <w:t>This</w:t>
      </w:r>
      <w:r>
        <w:rPr>
          <w:spacing w:val="-3"/>
        </w:rPr>
        <w:t xml:space="preserve"> </w:t>
      </w:r>
      <w:r>
        <w:t>organization</w:t>
      </w:r>
      <w:r>
        <w:rPr>
          <w:spacing w:val="-3"/>
        </w:rPr>
        <w:t xml:space="preserve"> </w:t>
      </w:r>
      <w:r>
        <w:t>supports</w:t>
      </w:r>
      <w:r>
        <w:rPr>
          <w:spacing w:val="-3"/>
        </w:rPr>
        <w:t xml:space="preserve"> </w:t>
      </w:r>
      <w:r>
        <w:t>the</w:t>
      </w:r>
      <w:r>
        <w:rPr>
          <w:spacing w:val="-4"/>
        </w:rPr>
        <w:t xml:space="preserve"> </w:t>
      </w:r>
      <w:r>
        <w:t>Social</w:t>
      </w:r>
      <w:r>
        <w:rPr>
          <w:spacing w:val="-3"/>
        </w:rPr>
        <w:t xml:space="preserve"> </w:t>
      </w:r>
      <w:r>
        <w:t>Work</w:t>
      </w:r>
      <w:r>
        <w:rPr>
          <w:spacing w:val="-3"/>
        </w:rPr>
        <w:t xml:space="preserve"> </w:t>
      </w:r>
      <w:r>
        <w:t>Program</w:t>
      </w:r>
      <w:r>
        <w:rPr>
          <w:spacing w:val="-3"/>
        </w:rPr>
        <w:t xml:space="preserve"> </w:t>
      </w:r>
      <w:r>
        <w:t>at the University as well as providing a focal point of contact for alumni of the Program.</w:t>
      </w:r>
      <w:r>
        <w:rPr>
          <w:spacing w:val="40"/>
        </w:rPr>
        <w:t xml:space="preserve"> </w:t>
      </w:r>
      <w:r>
        <w:t>For information, contact the Social Work Department at (812) 464-1843.</w:t>
      </w:r>
    </w:p>
    <w:p w14:paraId="6658A800" w14:textId="77777777" w:rsidR="00D2728C" w:rsidRDefault="00D2728C">
      <w:pPr>
        <w:pStyle w:val="BodyText"/>
        <w:ind w:left="0"/>
      </w:pPr>
    </w:p>
    <w:p w14:paraId="7231E31C" w14:textId="77777777" w:rsidR="00D2728C" w:rsidRDefault="1D973C0B" w:rsidP="00CC5929">
      <w:pPr>
        <w:pStyle w:val="Heading2"/>
      </w:pPr>
      <w:bookmarkStart w:id="72" w:name="_TOC_250020"/>
      <w:bookmarkStart w:id="73" w:name="_Toc231287660"/>
      <w:r>
        <w:t>Social</w:t>
      </w:r>
      <w:r>
        <w:rPr>
          <w:spacing w:val="-2"/>
        </w:rPr>
        <w:t xml:space="preserve"> </w:t>
      </w:r>
      <w:r>
        <w:t>Work</w:t>
      </w:r>
      <w:r>
        <w:rPr>
          <w:spacing w:val="-1"/>
        </w:rPr>
        <w:t xml:space="preserve"> </w:t>
      </w:r>
      <w:r>
        <w:t>Program</w:t>
      </w:r>
      <w:r>
        <w:rPr>
          <w:spacing w:val="-1"/>
        </w:rPr>
        <w:t xml:space="preserve"> </w:t>
      </w:r>
      <w:r>
        <w:t>Advisory</w:t>
      </w:r>
      <w:r>
        <w:rPr>
          <w:spacing w:val="-1"/>
        </w:rPr>
        <w:t xml:space="preserve"> </w:t>
      </w:r>
      <w:bookmarkEnd w:id="72"/>
      <w:r>
        <w:rPr>
          <w:spacing w:val="-2"/>
        </w:rPr>
        <w:t>Board</w:t>
      </w:r>
      <w:bookmarkEnd w:id="73"/>
    </w:p>
    <w:p w14:paraId="7EE2A493" w14:textId="77777777" w:rsidR="00D2728C" w:rsidRDefault="00BA2A52">
      <w:pPr>
        <w:pStyle w:val="BodyText"/>
        <w:ind w:right="238"/>
      </w:pPr>
      <w:r>
        <w:lastRenderedPageBreak/>
        <w:t>The Advisory Board, an integral tool in evaluating the Social Work Program, serves as a mechanism to connect the Program with the professional community.</w:t>
      </w:r>
      <w:r>
        <w:rPr>
          <w:spacing w:val="40"/>
        </w:rPr>
        <w:t xml:space="preserve"> </w:t>
      </w:r>
      <w:r>
        <w:t>This group is comprised of</w:t>
      </w:r>
      <w:r>
        <w:rPr>
          <w:spacing w:val="-3"/>
        </w:rPr>
        <w:t xml:space="preserve"> </w:t>
      </w:r>
      <w:r>
        <w:t>Social</w:t>
      </w:r>
      <w:r>
        <w:rPr>
          <w:spacing w:val="-3"/>
        </w:rPr>
        <w:t xml:space="preserve"> </w:t>
      </w:r>
      <w:r>
        <w:t>Work</w:t>
      </w:r>
      <w:r>
        <w:rPr>
          <w:spacing w:val="-3"/>
        </w:rPr>
        <w:t xml:space="preserve"> </w:t>
      </w:r>
      <w:r>
        <w:t>professionals</w:t>
      </w:r>
      <w:r>
        <w:rPr>
          <w:spacing w:val="-3"/>
        </w:rPr>
        <w:t xml:space="preserve"> </w:t>
      </w:r>
      <w:r>
        <w:t>from</w:t>
      </w:r>
      <w:r>
        <w:rPr>
          <w:spacing w:val="-3"/>
        </w:rPr>
        <w:t xml:space="preserve"> </w:t>
      </w:r>
      <w:r>
        <w:t>the</w:t>
      </w:r>
      <w:r>
        <w:rPr>
          <w:spacing w:val="-4"/>
        </w:rPr>
        <w:t xml:space="preserve"> </w:t>
      </w:r>
      <w:r>
        <w:t>community,</w:t>
      </w:r>
      <w:r>
        <w:rPr>
          <w:spacing w:val="-3"/>
        </w:rPr>
        <w:t xml:space="preserve"> </w:t>
      </w:r>
      <w:r>
        <w:t>currently</w:t>
      </w:r>
      <w:r>
        <w:rPr>
          <w:spacing w:val="-3"/>
        </w:rPr>
        <w:t xml:space="preserve"> </w:t>
      </w:r>
      <w:r>
        <w:t>enrolled</w:t>
      </w:r>
      <w:r>
        <w:rPr>
          <w:spacing w:val="-3"/>
        </w:rPr>
        <w:t xml:space="preserve"> </w:t>
      </w:r>
      <w:r>
        <w:t>students,</w:t>
      </w:r>
      <w:r>
        <w:rPr>
          <w:spacing w:val="-3"/>
        </w:rPr>
        <w:t xml:space="preserve"> </w:t>
      </w:r>
      <w:r>
        <w:t>and</w:t>
      </w:r>
      <w:r>
        <w:rPr>
          <w:spacing w:val="-3"/>
        </w:rPr>
        <w:t xml:space="preserve"> </w:t>
      </w:r>
      <w:r>
        <w:t>alumni.</w:t>
      </w:r>
      <w:r>
        <w:rPr>
          <w:spacing w:val="40"/>
        </w:rPr>
        <w:t xml:space="preserve"> </w:t>
      </w:r>
      <w:r>
        <w:t>The committee meets twice a year to provide feedback and remain updated on the Social Work program, curriculum, and overall educational objectives of the Social Work Program.</w:t>
      </w:r>
      <w:r>
        <w:rPr>
          <w:spacing w:val="40"/>
        </w:rPr>
        <w:t xml:space="preserve"> </w:t>
      </w:r>
      <w:r>
        <w:t>The advisory committee suggests and recommends changes necessary for the provision of quality social work education in the preparation of students for social work practice in the community.</w:t>
      </w:r>
    </w:p>
    <w:p w14:paraId="57D0A1E6" w14:textId="77777777" w:rsidR="00D2728C" w:rsidRDefault="00D2728C">
      <w:pPr>
        <w:pStyle w:val="BodyText"/>
        <w:ind w:left="0"/>
      </w:pPr>
    </w:p>
    <w:p w14:paraId="79DFD030" w14:textId="77777777" w:rsidR="00D2728C" w:rsidRDefault="1D973C0B" w:rsidP="00CC5929">
      <w:pPr>
        <w:pStyle w:val="Heading2"/>
      </w:pPr>
      <w:bookmarkStart w:id="74" w:name="_TOC_250019"/>
      <w:bookmarkStart w:id="75" w:name="_Toc231287661"/>
      <w:bookmarkEnd w:id="74"/>
      <w:r>
        <w:t>Conferences</w:t>
      </w:r>
      <w:bookmarkEnd w:id="75"/>
    </w:p>
    <w:p w14:paraId="1A42C743" w14:textId="5BC212C2" w:rsidR="00D2728C" w:rsidRDefault="00BA2A52">
      <w:pPr>
        <w:pStyle w:val="BodyText"/>
        <w:ind w:right="129"/>
      </w:pPr>
      <w:r>
        <w:t>As part of professional social work development, students are encouraged to attend conferences relevant to their profession.</w:t>
      </w:r>
      <w:r>
        <w:rPr>
          <w:spacing w:val="40"/>
        </w:rPr>
        <w:t xml:space="preserve"> </w:t>
      </w:r>
      <w:r>
        <w:t>There are state and national conferences in both Social Work practice (i.e., National Association of Social Workers) and Social Work education (i.e., Council on Social Work Education) that provide valuable opportunities for learning for graduate students</w:t>
      </w:r>
      <w:r>
        <w:rPr>
          <w:spacing w:val="-4"/>
        </w:rPr>
        <w:t xml:space="preserve"> </w:t>
      </w:r>
      <w:r>
        <w:t>in</w:t>
      </w:r>
      <w:r>
        <w:rPr>
          <w:spacing w:val="-4"/>
        </w:rPr>
        <w:t xml:space="preserve"> </w:t>
      </w:r>
      <w:r>
        <w:t>Social</w:t>
      </w:r>
      <w:r>
        <w:rPr>
          <w:spacing w:val="-4"/>
        </w:rPr>
        <w:t xml:space="preserve"> </w:t>
      </w:r>
      <w:r>
        <w:t>Work.</w:t>
      </w:r>
      <w:r>
        <w:rPr>
          <w:spacing w:val="40"/>
        </w:rPr>
        <w:t xml:space="preserve"> </w:t>
      </w:r>
      <w:r>
        <w:t>Information</w:t>
      </w:r>
      <w:r>
        <w:rPr>
          <w:spacing w:val="-4"/>
        </w:rPr>
        <w:t xml:space="preserve"> </w:t>
      </w:r>
      <w:r>
        <w:t>about</w:t>
      </w:r>
      <w:r>
        <w:rPr>
          <w:spacing w:val="-4"/>
        </w:rPr>
        <w:t xml:space="preserve"> </w:t>
      </w:r>
      <w:r>
        <w:t>conferences</w:t>
      </w:r>
      <w:r>
        <w:rPr>
          <w:spacing w:val="-2"/>
        </w:rPr>
        <w:t xml:space="preserve"> </w:t>
      </w:r>
      <w:r>
        <w:t>and</w:t>
      </w:r>
      <w:r>
        <w:rPr>
          <w:spacing w:val="-4"/>
        </w:rPr>
        <w:t xml:space="preserve"> </w:t>
      </w:r>
      <w:r>
        <w:t>sign-up</w:t>
      </w:r>
      <w:r>
        <w:rPr>
          <w:spacing w:val="-4"/>
        </w:rPr>
        <w:t xml:space="preserve"> </w:t>
      </w:r>
      <w:r>
        <w:t>sheets</w:t>
      </w:r>
      <w:r>
        <w:rPr>
          <w:spacing w:val="-4"/>
        </w:rPr>
        <w:t xml:space="preserve"> </w:t>
      </w:r>
      <w:r>
        <w:t>related</w:t>
      </w:r>
      <w:r>
        <w:rPr>
          <w:spacing w:val="-4"/>
        </w:rPr>
        <w:t xml:space="preserve"> </w:t>
      </w:r>
      <w:r>
        <w:t>to</w:t>
      </w:r>
      <w:r>
        <w:rPr>
          <w:spacing w:val="-4"/>
        </w:rPr>
        <w:t xml:space="preserve"> </w:t>
      </w:r>
      <w:r>
        <w:t>conference travel can be found in the Social Work Department.</w:t>
      </w:r>
    </w:p>
    <w:p w14:paraId="2ECB46D7" w14:textId="77777777" w:rsidR="007E5CD9" w:rsidRDefault="007E5CD9">
      <w:pPr>
        <w:pStyle w:val="BodyText"/>
        <w:ind w:right="129"/>
      </w:pPr>
    </w:p>
    <w:p w14:paraId="3937702E" w14:textId="6E454756" w:rsidR="00D2728C" w:rsidRPr="007E5CD9" w:rsidRDefault="1D973C0B" w:rsidP="007E5CD9">
      <w:pPr>
        <w:pStyle w:val="Heading1"/>
      </w:pPr>
      <w:bookmarkStart w:id="76" w:name="_Toc231287662"/>
      <w:r w:rsidRPr="00EA5947">
        <w:t>UNIVERSITY</w:t>
      </w:r>
      <w:r w:rsidRPr="00EA5947">
        <w:rPr>
          <w:spacing w:val="-1"/>
        </w:rPr>
        <w:t xml:space="preserve"> </w:t>
      </w:r>
      <w:r w:rsidRPr="00EA5947">
        <w:rPr>
          <w:spacing w:val="-2"/>
        </w:rPr>
        <w:t>RESOURCES</w:t>
      </w:r>
      <w:bookmarkEnd w:id="76"/>
    </w:p>
    <w:p w14:paraId="1ED776CB" w14:textId="77777777" w:rsidR="00D2728C" w:rsidRDefault="00D2728C">
      <w:pPr>
        <w:pStyle w:val="BodyText"/>
        <w:ind w:left="0"/>
        <w:rPr>
          <w:b/>
        </w:rPr>
      </w:pPr>
    </w:p>
    <w:p w14:paraId="4AF51AAB" w14:textId="77777777" w:rsidR="00D2728C" w:rsidRDefault="1D973C0B" w:rsidP="005839BE">
      <w:pPr>
        <w:pStyle w:val="Heading2"/>
      </w:pPr>
      <w:bookmarkStart w:id="77" w:name="_Toc231287663"/>
      <w:r>
        <w:t>Office</w:t>
      </w:r>
      <w:r>
        <w:rPr>
          <w:spacing w:val="-5"/>
        </w:rPr>
        <w:t xml:space="preserve"> </w:t>
      </w:r>
      <w:r>
        <w:t>of</w:t>
      </w:r>
      <w:r>
        <w:rPr>
          <w:spacing w:val="-4"/>
        </w:rPr>
        <w:t xml:space="preserve"> </w:t>
      </w:r>
      <w:r>
        <w:t>Student</w:t>
      </w:r>
      <w:r>
        <w:rPr>
          <w:spacing w:val="-4"/>
        </w:rPr>
        <w:t xml:space="preserve"> </w:t>
      </w:r>
      <w:r>
        <w:t>Financial</w:t>
      </w:r>
      <w:r>
        <w:rPr>
          <w:spacing w:val="-3"/>
        </w:rPr>
        <w:t xml:space="preserve"> </w:t>
      </w:r>
      <w:r>
        <w:rPr>
          <w:spacing w:val="-2"/>
        </w:rPr>
        <w:t>Assistance</w:t>
      </w:r>
      <w:bookmarkEnd w:id="77"/>
    </w:p>
    <w:p w14:paraId="380CF28E" w14:textId="52FBD312" w:rsidR="00D2728C" w:rsidRDefault="00BA2A52">
      <w:pPr>
        <w:ind w:left="100" w:right="152"/>
      </w:pPr>
      <w:r>
        <w:t>There are a number of sources of financial assistance available to students.</w:t>
      </w:r>
      <w:r>
        <w:rPr>
          <w:spacing w:val="40"/>
        </w:rPr>
        <w:t xml:space="preserve"> </w:t>
      </w:r>
      <w:r>
        <w:t>Many types of assistance require separate applications for each semester, while others allow for the application for both semesters to be submitted at the same time.</w:t>
      </w:r>
      <w:r>
        <w:rPr>
          <w:spacing w:val="40"/>
        </w:rPr>
        <w:t xml:space="preserve"> </w:t>
      </w:r>
      <w:r>
        <w:t>Meeting an application deadline is essential.</w:t>
      </w:r>
      <w:r>
        <w:rPr>
          <w:spacing w:val="40"/>
        </w:rPr>
        <w:t xml:space="preserve"> </w:t>
      </w:r>
      <w:r>
        <w:t>Students should consult with</w:t>
      </w:r>
      <w:r>
        <w:rPr>
          <w:spacing w:val="-6"/>
        </w:rPr>
        <w:t xml:space="preserve"> </w:t>
      </w:r>
      <w:r>
        <w:t>the</w:t>
      </w:r>
      <w:r>
        <w:rPr>
          <w:spacing w:val="-3"/>
        </w:rPr>
        <w:t xml:space="preserve"> </w:t>
      </w:r>
      <w:r>
        <w:t>University’s</w:t>
      </w:r>
      <w:r>
        <w:rPr>
          <w:spacing w:val="-3"/>
        </w:rPr>
        <w:t xml:space="preserve"> </w:t>
      </w:r>
      <w:r>
        <w:t>Office</w:t>
      </w:r>
      <w:r>
        <w:rPr>
          <w:spacing w:val="-3"/>
        </w:rPr>
        <w:t xml:space="preserve"> </w:t>
      </w:r>
      <w:r>
        <w:t>of</w:t>
      </w:r>
      <w:r>
        <w:rPr>
          <w:spacing w:val="-2"/>
        </w:rPr>
        <w:t xml:space="preserve"> </w:t>
      </w:r>
      <w:r>
        <w:t>Student</w:t>
      </w:r>
      <w:r>
        <w:rPr>
          <w:spacing w:val="-2"/>
        </w:rPr>
        <w:t xml:space="preserve"> </w:t>
      </w:r>
      <w:r>
        <w:t>Financial</w:t>
      </w:r>
      <w:r>
        <w:rPr>
          <w:spacing w:val="-2"/>
        </w:rPr>
        <w:t xml:space="preserve"> </w:t>
      </w:r>
      <w:r>
        <w:t>Assistance</w:t>
      </w:r>
      <w:r>
        <w:rPr>
          <w:spacing w:val="-5"/>
        </w:rPr>
        <w:t xml:space="preserve"> </w:t>
      </w:r>
      <w:r>
        <w:t>for</w:t>
      </w:r>
      <w:r>
        <w:rPr>
          <w:spacing w:val="-5"/>
        </w:rPr>
        <w:t xml:space="preserve"> </w:t>
      </w:r>
      <w:r>
        <w:t>specific</w:t>
      </w:r>
      <w:r>
        <w:rPr>
          <w:spacing w:val="-5"/>
        </w:rPr>
        <w:t xml:space="preserve"> </w:t>
      </w:r>
      <w:r>
        <w:t>information</w:t>
      </w:r>
      <w:r>
        <w:rPr>
          <w:spacing w:val="-3"/>
        </w:rPr>
        <w:t xml:space="preserve"> </w:t>
      </w:r>
      <w:r>
        <w:t>regarding</w:t>
      </w:r>
      <w:r>
        <w:rPr>
          <w:spacing w:val="-3"/>
        </w:rPr>
        <w:t xml:space="preserve"> </w:t>
      </w:r>
      <w:r>
        <w:t>grants</w:t>
      </w:r>
      <w:r>
        <w:rPr>
          <w:spacing w:val="-3"/>
        </w:rPr>
        <w:t xml:space="preserve"> </w:t>
      </w:r>
      <w:r>
        <w:t xml:space="preserve">and deadlines or see the </w:t>
      </w:r>
      <w:r>
        <w:rPr>
          <w:i/>
        </w:rPr>
        <w:t>University Bulletin</w:t>
      </w:r>
      <w:r>
        <w:t>. Students are encouraged</w:t>
      </w:r>
      <w:r>
        <w:rPr>
          <w:spacing w:val="-2"/>
        </w:rPr>
        <w:t xml:space="preserve"> </w:t>
      </w:r>
      <w:r>
        <w:t>to contact</w:t>
      </w:r>
      <w:r>
        <w:rPr>
          <w:spacing w:val="-1"/>
        </w:rPr>
        <w:t xml:space="preserve"> </w:t>
      </w:r>
      <w:r>
        <w:t>the</w:t>
      </w:r>
      <w:r>
        <w:rPr>
          <w:spacing w:val="-1"/>
        </w:rPr>
        <w:t xml:space="preserve"> </w:t>
      </w:r>
      <w:r>
        <w:t>Social Work Department, Enrollment Services and Graduate Studies for availability, details on eligibility, and application information on financial aid programs.</w:t>
      </w:r>
      <w:r>
        <w:rPr>
          <w:spacing w:val="40"/>
        </w:rPr>
        <w:t xml:space="preserve"> </w:t>
      </w:r>
      <w:r>
        <w:t xml:space="preserve">Information can also be found on the internet at </w:t>
      </w:r>
      <w:hyperlink r:id="rId57">
        <w:r w:rsidR="00DE0EA6">
          <w:rPr>
            <w:color w:val="0000FF"/>
            <w:u w:val="single" w:color="0000FF"/>
          </w:rPr>
          <w:t>https://www.usi.edu/financial-aid</w:t>
        </w:r>
      </w:hyperlink>
      <w:r>
        <w:rPr>
          <w:color w:val="0000FF"/>
        </w:rPr>
        <w:t xml:space="preserve"> </w:t>
      </w:r>
      <w:r>
        <w:t>.</w:t>
      </w:r>
    </w:p>
    <w:p w14:paraId="7D1E3F08" w14:textId="77777777" w:rsidR="005D42BC" w:rsidRDefault="005D42BC">
      <w:pPr>
        <w:ind w:left="100" w:right="152"/>
      </w:pPr>
    </w:p>
    <w:p w14:paraId="63C202A8" w14:textId="77777777" w:rsidR="00D2728C" w:rsidRDefault="1D973C0B" w:rsidP="00CC5929">
      <w:pPr>
        <w:pStyle w:val="Heading2"/>
      </w:pPr>
      <w:bookmarkStart w:id="78" w:name="_TOC_250017"/>
      <w:bookmarkStart w:id="79" w:name="_Toc231287664"/>
      <w:r>
        <w:t>Graduate</w:t>
      </w:r>
      <w:r>
        <w:rPr>
          <w:spacing w:val="-3"/>
        </w:rPr>
        <w:t xml:space="preserve"> </w:t>
      </w:r>
      <w:bookmarkEnd w:id="78"/>
      <w:r>
        <w:rPr>
          <w:spacing w:val="-2"/>
        </w:rPr>
        <w:t>Assistant</w:t>
      </w:r>
      <w:bookmarkEnd w:id="79"/>
    </w:p>
    <w:p w14:paraId="24ECD567" w14:textId="77777777" w:rsidR="00D2728C" w:rsidRDefault="00BA2A52" w:rsidP="501CB51A">
      <w:pPr>
        <w:pStyle w:val="BodyText"/>
        <w:ind w:right="169"/>
      </w:pPr>
      <w:r>
        <w:t>The Social Work Department has available graduate assistant positions.</w:t>
      </w:r>
      <w:r>
        <w:rPr>
          <w:spacing w:val="40"/>
        </w:rPr>
        <w:t xml:space="preserve"> </w:t>
      </w:r>
      <w:r>
        <w:t>Each assistantship provides</w:t>
      </w:r>
      <w:r>
        <w:rPr>
          <w:spacing w:val="-2"/>
        </w:rPr>
        <w:t xml:space="preserve"> </w:t>
      </w:r>
      <w:r>
        <w:t>for</w:t>
      </w:r>
      <w:r>
        <w:rPr>
          <w:spacing w:val="-4"/>
        </w:rPr>
        <w:t xml:space="preserve"> </w:t>
      </w:r>
      <w:r>
        <w:t>up</w:t>
      </w:r>
      <w:r>
        <w:rPr>
          <w:spacing w:val="-2"/>
        </w:rPr>
        <w:t xml:space="preserve"> </w:t>
      </w:r>
      <w:r>
        <w:t>to</w:t>
      </w:r>
      <w:r>
        <w:rPr>
          <w:spacing w:val="-2"/>
        </w:rPr>
        <w:t xml:space="preserve"> </w:t>
      </w:r>
      <w:r>
        <w:t>twenty</w:t>
      </w:r>
      <w:r>
        <w:rPr>
          <w:spacing w:val="-1"/>
        </w:rPr>
        <w:t xml:space="preserve"> </w:t>
      </w:r>
      <w:r>
        <w:t>hours</w:t>
      </w:r>
      <w:r>
        <w:rPr>
          <w:spacing w:val="-2"/>
        </w:rPr>
        <w:t xml:space="preserve"> </w:t>
      </w:r>
      <w:r>
        <w:t>a</w:t>
      </w:r>
      <w:r>
        <w:rPr>
          <w:spacing w:val="-3"/>
        </w:rPr>
        <w:t xml:space="preserve"> </w:t>
      </w:r>
      <w:r>
        <w:t>week</w:t>
      </w:r>
      <w:r>
        <w:rPr>
          <w:spacing w:val="-2"/>
        </w:rPr>
        <w:t xml:space="preserve"> </w:t>
      </w:r>
      <w:r>
        <w:t>of</w:t>
      </w:r>
      <w:r>
        <w:rPr>
          <w:spacing w:val="-2"/>
        </w:rPr>
        <w:t xml:space="preserve"> </w:t>
      </w:r>
      <w:r>
        <w:t>employment</w:t>
      </w:r>
      <w:r>
        <w:rPr>
          <w:spacing w:val="-2"/>
        </w:rPr>
        <w:t xml:space="preserve"> </w:t>
      </w:r>
      <w:r>
        <w:t>and</w:t>
      </w:r>
      <w:r>
        <w:rPr>
          <w:spacing w:val="-2"/>
        </w:rPr>
        <w:t xml:space="preserve"> </w:t>
      </w:r>
      <w:r>
        <w:t>a</w:t>
      </w:r>
      <w:r>
        <w:rPr>
          <w:spacing w:val="-3"/>
        </w:rPr>
        <w:t xml:space="preserve"> </w:t>
      </w:r>
      <w:r>
        <w:t>fee</w:t>
      </w:r>
      <w:r>
        <w:rPr>
          <w:spacing w:val="-3"/>
        </w:rPr>
        <w:t xml:space="preserve"> </w:t>
      </w:r>
      <w:r>
        <w:t>waiver</w:t>
      </w:r>
      <w:r>
        <w:rPr>
          <w:spacing w:val="-2"/>
        </w:rPr>
        <w:t xml:space="preserve"> </w:t>
      </w:r>
      <w:r>
        <w:t>for</w:t>
      </w:r>
      <w:r>
        <w:rPr>
          <w:spacing w:val="-2"/>
        </w:rPr>
        <w:t xml:space="preserve"> </w:t>
      </w:r>
      <w:r>
        <w:t>a</w:t>
      </w:r>
      <w:r>
        <w:rPr>
          <w:spacing w:val="-4"/>
        </w:rPr>
        <w:t xml:space="preserve"> </w:t>
      </w:r>
      <w:r>
        <w:t>limited</w:t>
      </w:r>
      <w:r>
        <w:rPr>
          <w:spacing w:val="-2"/>
        </w:rPr>
        <w:t xml:space="preserve"> </w:t>
      </w:r>
      <w:r>
        <w:t>number</w:t>
      </w:r>
      <w:r>
        <w:rPr>
          <w:spacing w:val="-2"/>
        </w:rPr>
        <w:t xml:space="preserve"> </w:t>
      </w:r>
      <w:r>
        <w:t>of hours of</w:t>
      </w:r>
      <w:r>
        <w:rPr>
          <w:spacing w:val="-1"/>
        </w:rPr>
        <w:t xml:space="preserve"> </w:t>
      </w:r>
      <w:r>
        <w:t>tuition.</w:t>
      </w:r>
      <w:r>
        <w:rPr>
          <w:spacing w:val="40"/>
        </w:rPr>
        <w:t xml:space="preserve"> </w:t>
      </w:r>
      <w:r>
        <w:t>Applications may be picked up at the Office of Graduate Studies or the Social Work</w:t>
      </w:r>
      <w:r>
        <w:rPr>
          <w:spacing w:val="-1"/>
        </w:rPr>
        <w:t xml:space="preserve"> </w:t>
      </w:r>
      <w:r>
        <w:t>Department.</w:t>
      </w:r>
      <w:r>
        <w:rPr>
          <w:spacing w:val="40"/>
        </w:rPr>
        <w:t xml:space="preserve"> </w:t>
      </w:r>
      <w:r>
        <w:t>Completed</w:t>
      </w:r>
      <w:r>
        <w:rPr>
          <w:spacing w:val="-1"/>
        </w:rPr>
        <w:t xml:space="preserve"> </w:t>
      </w:r>
      <w:r>
        <w:t>applications</w:t>
      </w:r>
      <w:r>
        <w:rPr>
          <w:spacing w:val="-1"/>
        </w:rPr>
        <w:t xml:space="preserve"> </w:t>
      </w:r>
      <w:r>
        <w:t>must</w:t>
      </w:r>
      <w:r>
        <w:rPr>
          <w:spacing w:val="-1"/>
        </w:rPr>
        <w:t xml:space="preserve"> </w:t>
      </w:r>
      <w:r>
        <w:t>be</w:t>
      </w:r>
      <w:r>
        <w:rPr>
          <w:spacing w:val="-1"/>
        </w:rPr>
        <w:t xml:space="preserve"> </w:t>
      </w:r>
      <w:r>
        <w:t>submitted</w:t>
      </w:r>
      <w:r>
        <w:rPr>
          <w:spacing w:val="-1"/>
        </w:rPr>
        <w:t xml:space="preserve"> </w:t>
      </w:r>
      <w:r>
        <w:t>for</w:t>
      </w:r>
      <w:r>
        <w:rPr>
          <w:spacing w:val="-3"/>
        </w:rPr>
        <w:t xml:space="preserve"> </w:t>
      </w:r>
      <w:r>
        <w:t>an</w:t>
      </w:r>
      <w:r>
        <w:rPr>
          <w:spacing w:val="-1"/>
        </w:rPr>
        <w:t xml:space="preserve"> </w:t>
      </w:r>
      <w:r>
        <w:t>assistantship</w:t>
      </w:r>
      <w:r>
        <w:rPr>
          <w:spacing w:val="-1"/>
        </w:rPr>
        <w:t xml:space="preserve"> </w:t>
      </w:r>
      <w:r>
        <w:t>to</w:t>
      </w:r>
      <w:r>
        <w:rPr>
          <w:spacing w:val="-1"/>
        </w:rPr>
        <w:t xml:space="preserve"> </w:t>
      </w:r>
      <w:r>
        <w:t>the</w:t>
      </w:r>
      <w:r>
        <w:rPr>
          <w:spacing w:val="-2"/>
        </w:rPr>
        <w:t xml:space="preserve"> </w:t>
      </w:r>
      <w:r>
        <w:t>Office of Graduate Studies.</w:t>
      </w:r>
    </w:p>
    <w:p w14:paraId="2CC39940" w14:textId="77777777" w:rsidR="00D2728C" w:rsidRDefault="00D2728C" w:rsidP="501CB51A">
      <w:pPr>
        <w:pStyle w:val="BodyText"/>
        <w:ind w:left="0"/>
      </w:pPr>
    </w:p>
    <w:p w14:paraId="66DAF501" w14:textId="77777777" w:rsidR="00D2728C" w:rsidRDefault="1D973C0B" w:rsidP="00CC5929">
      <w:pPr>
        <w:pStyle w:val="Heading2"/>
      </w:pPr>
      <w:bookmarkStart w:id="80" w:name="_TOC_250016"/>
      <w:bookmarkStart w:id="81" w:name="_Toc231287665"/>
      <w:r>
        <w:t>Work</w:t>
      </w:r>
      <w:r>
        <w:rPr>
          <w:spacing w:val="-1"/>
        </w:rPr>
        <w:t xml:space="preserve"> </w:t>
      </w:r>
      <w:bookmarkEnd w:id="80"/>
      <w:r>
        <w:rPr>
          <w:spacing w:val="-2"/>
        </w:rPr>
        <w:t>Study</w:t>
      </w:r>
      <w:bookmarkEnd w:id="81"/>
    </w:p>
    <w:p w14:paraId="78F60F83" w14:textId="77777777" w:rsidR="00D2728C" w:rsidRDefault="00BA2A52" w:rsidP="501CB51A">
      <w:pPr>
        <w:pStyle w:val="BodyText"/>
        <w:ind w:right="169"/>
      </w:pPr>
      <w:r>
        <w:t>This program provides jobs for undergraduate and graduate students who need financial aid. Students are paid at least minimum wage and work between five and twenty hours per week when school is in session.</w:t>
      </w:r>
      <w:r>
        <w:rPr>
          <w:spacing w:val="40"/>
        </w:rPr>
        <w:t xml:space="preserve"> </w:t>
      </w:r>
      <w:r>
        <w:t>During periods of non-enrollment, eligible students may work full- time.</w:t>
      </w:r>
      <w:r>
        <w:rPr>
          <w:spacing w:val="40"/>
        </w:rPr>
        <w:t xml:space="preserve"> </w:t>
      </w:r>
      <w:r>
        <w:t>Students</w:t>
      </w:r>
      <w:r>
        <w:rPr>
          <w:spacing w:val="-3"/>
        </w:rPr>
        <w:t xml:space="preserve"> </w:t>
      </w:r>
      <w:r>
        <w:t>need</w:t>
      </w:r>
      <w:r>
        <w:rPr>
          <w:spacing w:val="-3"/>
        </w:rPr>
        <w:t xml:space="preserve"> </w:t>
      </w:r>
      <w:r>
        <w:t>to</w:t>
      </w:r>
      <w:r>
        <w:rPr>
          <w:spacing w:val="-3"/>
        </w:rPr>
        <w:t xml:space="preserve"> </w:t>
      </w:r>
      <w:r>
        <w:t>indicate</w:t>
      </w:r>
      <w:r>
        <w:rPr>
          <w:spacing w:val="-3"/>
        </w:rPr>
        <w:t xml:space="preserve"> </w:t>
      </w:r>
      <w:r>
        <w:t>interest</w:t>
      </w:r>
      <w:r>
        <w:rPr>
          <w:spacing w:val="-3"/>
        </w:rPr>
        <w:t xml:space="preserve"> </w:t>
      </w:r>
      <w:r>
        <w:t>in</w:t>
      </w:r>
      <w:r>
        <w:rPr>
          <w:spacing w:val="-3"/>
        </w:rPr>
        <w:t xml:space="preserve"> </w:t>
      </w:r>
      <w:r>
        <w:t>working</w:t>
      </w:r>
      <w:r>
        <w:rPr>
          <w:spacing w:val="-1"/>
        </w:rPr>
        <w:t xml:space="preserve"> </w:t>
      </w:r>
      <w:r>
        <w:t>for</w:t>
      </w:r>
      <w:r>
        <w:rPr>
          <w:spacing w:val="-5"/>
        </w:rPr>
        <w:t xml:space="preserve"> </w:t>
      </w:r>
      <w:r>
        <w:t>the</w:t>
      </w:r>
      <w:r>
        <w:rPr>
          <w:spacing w:val="-3"/>
        </w:rPr>
        <w:t xml:space="preserve"> </w:t>
      </w:r>
      <w:r>
        <w:t>Social</w:t>
      </w:r>
      <w:r>
        <w:rPr>
          <w:spacing w:val="-3"/>
        </w:rPr>
        <w:t xml:space="preserve"> </w:t>
      </w:r>
      <w:r>
        <w:t>Work</w:t>
      </w:r>
      <w:r>
        <w:rPr>
          <w:spacing w:val="-2"/>
        </w:rPr>
        <w:t xml:space="preserve"> </w:t>
      </w:r>
      <w:r>
        <w:t>Department</w:t>
      </w:r>
      <w:r>
        <w:rPr>
          <w:spacing w:val="-3"/>
        </w:rPr>
        <w:t xml:space="preserve"> </w:t>
      </w:r>
      <w:r>
        <w:t>when</w:t>
      </w:r>
      <w:r>
        <w:rPr>
          <w:spacing w:val="-3"/>
        </w:rPr>
        <w:t xml:space="preserve"> </w:t>
      </w:r>
      <w:r>
        <w:t>they apply.</w:t>
      </w:r>
      <w:r>
        <w:rPr>
          <w:spacing w:val="40"/>
        </w:rPr>
        <w:t xml:space="preserve"> </w:t>
      </w:r>
      <w:r>
        <w:t>Applications should be picked up and returned to Enrollment Services.</w:t>
      </w:r>
    </w:p>
    <w:p w14:paraId="10EECF2B" w14:textId="77777777" w:rsidR="005839BE" w:rsidRDefault="005839BE" w:rsidP="501CB51A">
      <w:pPr>
        <w:pStyle w:val="BodyText"/>
        <w:ind w:right="169"/>
      </w:pPr>
    </w:p>
    <w:p w14:paraId="12BE00DD" w14:textId="77777777" w:rsidR="00D2728C" w:rsidRDefault="1D973C0B" w:rsidP="00CC5929">
      <w:pPr>
        <w:pStyle w:val="Heading2"/>
      </w:pPr>
      <w:bookmarkStart w:id="82" w:name="_Toc231287666"/>
      <w:r>
        <w:t>Resident Assistants</w:t>
      </w:r>
      <w:bookmarkEnd w:id="82"/>
    </w:p>
    <w:p w14:paraId="1E33E3E5" w14:textId="77777777" w:rsidR="00D2728C" w:rsidRDefault="00BA2A52" w:rsidP="501CB51A">
      <w:pPr>
        <w:pStyle w:val="BodyText"/>
        <w:ind w:right="324"/>
      </w:pPr>
      <w:r>
        <w:t>Position</w:t>
      </w:r>
      <w:r>
        <w:rPr>
          <w:spacing w:val="-4"/>
        </w:rPr>
        <w:t xml:space="preserve"> </w:t>
      </w:r>
      <w:r>
        <w:t>provides</w:t>
      </w:r>
      <w:r>
        <w:rPr>
          <w:spacing w:val="-4"/>
        </w:rPr>
        <w:t xml:space="preserve"> </w:t>
      </w:r>
      <w:r>
        <w:t>housing</w:t>
      </w:r>
      <w:r>
        <w:rPr>
          <w:spacing w:val="-4"/>
        </w:rPr>
        <w:t xml:space="preserve"> </w:t>
      </w:r>
      <w:r>
        <w:t>and</w:t>
      </w:r>
      <w:r>
        <w:rPr>
          <w:spacing w:val="-4"/>
        </w:rPr>
        <w:t xml:space="preserve"> </w:t>
      </w:r>
      <w:r>
        <w:t>a</w:t>
      </w:r>
      <w:r>
        <w:rPr>
          <w:spacing w:val="-4"/>
        </w:rPr>
        <w:t xml:space="preserve"> </w:t>
      </w:r>
      <w:r>
        <w:t>small</w:t>
      </w:r>
      <w:r>
        <w:rPr>
          <w:spacing w:val="-4"/>
        </w:rPr>
        <w:t xml:space="preserve"> </w:t>
      </w:r>
      <w:r>
        <w:t>stipend.</w:t>
      </w:r>
      <w:r>
        <w:rPr>
          <w:spacing w:val="-4"/>
        </w:rPr>
        <w:t xml:space="preserve"> </w:t>
      </w:r>
      <w:r>
        <w:t>Contact</w:t>
      </w:r>
      <w:r>
        <w:rPr>
          <w:spacing w:val="-4"/>
        </w:rPr>
        <w:t xml:space="preserve"> </w:t>
      </w:r>
      <w:r>
        <w:t>the</w:t>
      </w:r>
      <w:r>
        <w:rPr>
          <w:spacing w:val="-4"/>
        </w:rPr>
        <w:t xml:space="preserve"> </w:t>
      </w:r>
      <w:r>
        <w:t>Department</w:t>
      </w:r>
      <w:r>
        <w:rPr>
          <w:spacing w:val="-4"/>
        </w:rPr>
        <w:t xml:space="preserve"> </w:t>
      </w:r>
      <w:r>
        <w:t>of</w:t>
      </w:r>
      <w:r>
        <w:rPr>
          <w:spacing w:val="-3"/>
        </w:rPr>
        <w:t xml:space="preserve"> </w:t>
      </w:r>
      <w:r>
        <w:t>Residence</w:t>
      </w:r>
      <w:r>
        <w:rPr>
          <w:spacing w:val="-4"/>
        </w:rPr>
        <w:t xml:space="preserve"> </w:t>
      </w:r>
      <w:r>
        <w:t>Life</w:t>
      </w:r>
      <w:r>
        <w:rPr>
          <w:spacing w:val="-4"/>
        </w:rPr>
        <w:t xml:space="preserve"> </w:t>
      </w:r>
      <w:r>
        <w:t xml:space="preserve">(812) </w:t>
      </w:r>
      <w:r>
        <w:rPr>
          <w:spacing w:val="-2"/>
        </w:rPr>
        <w:t>468-2000.</w:t>
      </w:r>
    </w:p>
    <w:p w14:paraId="47BA9837" w14:textId="77777777" w:rsidR="00D2728C" w:rsidRDefault="00D2728C" w:rsidP="501CB51A">
      <w:pPr>
        <w:pStyle w:val="BodyText"/>
        <w:ind w:left="0"/>
      </w:pPr>
    </w:p>
    <w:p w14:paraId="5C6E4F85" w14:textId="58BB1AAA" w:rsidR="00D2728C" w:rsidRDefault="1D973C0B" w:rsidP="00CC5929">
      <w:pPr>
        <w:pStyle w:val="Heading2"/>
      </w:pPr>
      <w:bookmarkStart w:id="83" w:name="_TOC_250015"/>
      <w:bookmarkStart w:id="84" w:name="_Toc231287667"/>
      <w:bookmarkEnd w:id="83"/>
      <w:r>
        <w:t>Scholarships</w:t>
      </w:r>
      <w:r w:rsidR="002D66C1">
        <w:t xml:space="preserve"> and Funding Opportunities</w:t>
      </w:r>
      <w:bookmarkEnd w:id="84"/>
    </w:p>
    <w:p w14:paraId="0EED7D7B" w14:textId="5B027368" w:rsidR="00D2728C" w:rsidRDefault="00BA2A52" w:rsidP="501CB51A">
      <w:pPr>
        <w:pStyle w:val="BodyText"/>
        <w:ind w:right="169"/>
      </w:pPr>
      <w:r>
        <w:t>The Social Work Department offers some graduate student scholarships</w:t>
      </w:r>
      <w:r w:rsidR="008102BE">
        <w:t xml:space="preserve"> through </w:t>
      </w:r>
      <w:r w:rsidR="00BC36AD">
        <w:t xml:space="preserve">endowments or </w:t>
      </w:r>
      <w:r w:rsidR="008159C8">
        <w:t xml:space="preserve">external </w:t>
      </w:r>
      <w:r w:rsidR="00BC36AD">
        <w:t>partnership</w:t>
      </w:r>
      <w:r w:rsidR="008159C8">
        <w:t>s</w:t>
      </w:r>
      <w:r>
        <w:t xml:space="preserve">. </w:t>
      </w:r>
      <w:r w:rsidR="003B24C3">
        <w:t xml:space="preserve">Some funding opportunities include the Ferguson Endowment for Children and Adolescent Practice, </w:t>
      </w:r>
      <w:r w:rsidR="00FB4D21">
        <w:t xml:space="preserve">The USI and Good Samaritan </w:t>
      </w:r>
      <w:r w:rsidR="0070605C">
        <w:t>Collaborative for Rural and Underserved Commun</w:t>
      </w:r>
      <w:r w:rsidR="00BB06DC">
        <w:t xml:space="preserve">ities, and the Behavioral Health Academy. </w:t>
      </w:r>
      <w:r>
        <w:t xml:space="preserve">For the most recent information regarding available awards, contact the Social Work Department for application procedures and deadlines. In addition, the University offers graduate scholarship opportunities through Graduate Studies. For more information, visit the </w:t>
      </w:r>
      <w:hyperlink r:id="rId58" w:history="1">
        <w:r w:rsidR="00EA145A" w:rsidRPr="00EA145A">
          <w:rPr>
            <w:rStyle w:val="Hyperlink"/>
          </w:rPr>
          <w:t xml:space="preserve">School of </w:t>
        </w:r>
        <w:r w:rsidRPr="00EA145A">
          <w:rPr>
            <w:rStyle w:val="Hyperlink"/>
          </w:rPr>
          <w:t xml:space="preserve">Graduate Studies </w:t>
        </w:r>
        <w:r w:rsidR="00EA145A" w:rsidRPr="00EA145A">
          <w:rPr>
            <w:rStyle w:val="Hyperlink"/>
          </w:rPr>
          <w:t>Financing Graduate School website</w:t>
        </w:r>
      </w:hyperlink>
      <w:r w:rsidR="00EA145A">
        <w:t>.</w:t>
      </w:r>
    </w:p>
    <w:p w14:paraId="47F39B32" w14:textId="77777777" w:rsidR="00D2728C" w:rsidRDefault="00D2728C" w:rsidP="501CB51A">
      <w:pPr>
        <w:pStyle w:val="BodyText"/>
        <w:ind w:left="0"/>
      </w:pPr>
    </w:p>
    <w:p w14:paraId="679599E3" w14:textId="77777777" w:rsidR="00D2728C" w:rsidRDefault="1D973C0B" w:rsidP="00CC5929">
      <w:pPr>
        <w:pStyle w:val="Heading2"/>
      </w:pPr>
      <w:bookmarkStart w:id="85" w:name="_TOC_250014"/>
      <w:bookmarkStart w:id="86" w:name="_Toc231287668"/>
      <w:r>
        <w:t>Academic</w:t>
      </w:r>
      <w:r>
        <w:rPr>
          <w:spacing w:val="-4"/>
        </w:rPr>
        <w:t xml:space="preserve"> </w:t>
      </w:r>
      <w:bookmarkEnd w:id="85"/>
      <w:r>
        <w:rPr>
          <w:spacing w:val="-2"/>
        </w:rPr>
        <w:t>Skills</w:t>
      </w:r>
      <w:bookmarkEnd w:id="86"/>
    </w:p>
    <w:p w14:paraId="713D99AA" w14:textId="77777777" w:rsidR="00D2728C" w:rsidRDefault="00BA2A52" w:rsidP="501CB51A">
      <w:pPr>
        <w:pStyle w:val="BodyText"/>
        <w:ind w:right="129"/>
      </w:pPr>
      <w:r>
        <w:t>The</w:t>
      </w:r>
      <w:r>
        <w:rPr>
          <w:spacing w:val="-5"/>
        </w:rPr>
        <w:t xml:space="preserve"> </w:t>
      </w:r>
      <w:r>
        <w:t>Academic</w:t>
      </w:r>
      <w:r>
        <w:rPr>
          <w:spacing w:val="-4"/>
        </w:rPr>
        <w:t xml:space="preserve"> </w:t>
      </w:r>
      <w:r>
        <w:t>Skills</w:t>
      </w:r>
      <w:r>
        <w:rPr>
          <w:spacing w:val="-3"/>
        </w:rPr>
        <w:t xml:space="preserve"> </w:t>
      </w:r>
      <w:r>
        <w:t>Department</w:t>
      </w:r>
      <w:r>
        <w:rPr>
          <w:spacing w:val="-3"/>
        </w:rPr>
        <w:t xml:space="preserve"> </w:t>
      </w:r>
      <w:r>
        <w:t>offers</w:t>
      </w:r>
      <w:r>
        <w:rPr>
          <w:spacing w:val="-3"/>
        </w:rPr>
        <w:t xml:space="preserve"> </w:t>
      </w:r>
      <w:r>
        <w:t>academic</w:t>
      </w:r>
      <w:r>
        <w:rPr>
          <w:spacing w:val="-2"/>
        </w:rPr>
        <w:t xml:space="preserve"> </w:t>
      </w:r>
      <w:r>
        <w:t>services</w:t>
      </w:r>
      <w:r>
        <w:rPr>
          <w:spacing w:val="-3"/>
        </w:rPr>
        <w:t xml:space="preserve"> </w:t>
      </w:r>
      <w:r>
        <w:t>for</w:t>
      </w:r>
      <w:r>
        <w:rPr>
          <w:spacing w:val="-1"/>
        </w:rPr>
        <w:t xml:space="preserve"> </w:t>
      </w:r>
      <w:r w:rsidRPr="501CB51A">
        <w:rPr>
          <w:i/>
          <w:iCs/>
        </w:rPr>
        <w:t>all</w:t>
      </w:r>
      <w:r w:rsidRPr="501CB51A">
        <w:rPr>
          <w:i/>
          <w:iCs/>
          <w:spacing w:val="-2"/>
        </w:rPr>
        <w:t xml:space="preserve"> </w:t>
      </w:r>
      <w:r>
        <w:t>USI</w:t>
      </w:r>
      <w:r>
        <w:rPr>
          <w:spacing w:val="-6"/>
        </w:rPr>
        <w:t xml:space="preserve"> </w:t>
      </w:r>
      <w:r>
        <w:t>students.</w:t>
      </w:r>
      <w:r>
        <w:rPr>
          <w:spacing w:val="40"/>
        </w:rPr>
        <w:t xml:space="preserve"> </w:t>
      </w:r>
      <w:r>
        <w:t>Academic</w:t>
      </w:r>
      <w:r>
        <w:rPr>
          <w:spacing w:val="-4"/>
        </w:rPr>
        <w:t xml:space="preserve"> </w:t>
      </w:r>
      <w:r>
        <w:t>Skills staff provides individual tutoring in writing, grammar, mathematics, reading, and study skills.</w:t>
      </w:r>
    </w:p>
    <w:p w14:paraId="633D06CB" w14:textId="77777777" w:rsidR="00D2728C" w:rsidRDefault="00BA2A52" w:rsidP="501CB51A">
      <w:pPr>
        <w:pStyle w:val="BodyText"/>
        <w:ind w:right="188"/>
      </w:pPr>
      <w:r>
        <w:t>Credit</w:t>
      </w:r>
      <w:r>
        <w:rPr>
          <w:spacing w:val="-4"/>
        </w:rPr>
        <w:t xml:space="preserve"> </w:t>
      </w:r>
      <w:r>
        <w:t>and</w:t>
      </w:r>
      <w:r>
        <w:rPr>
          <w:spacing w:val="-4"/>
        </w:rPr>
        <w:t xml:space="preserve"> </w:t>
      </w:r>
      <w:r>
        <w:t>non-credit</w:t>
      </w:r>
      <w:r>
        <w:rPr>
          <w:spacing w:val="-4"/>
        </w:rPr>
        <w:t xml:space="preserve"> </w:t>
      </w:r>
      <w:r>
        <w:t>development</w:t>
      </w:r>
      <w:r>
        <w:rPr>
          <w:spacing w:val="-4"/>
        </w:rPr>
        <w:t xml:space="preserve"> </w:t>
      </w:r>
      <w:r>
        <w:t>courses</w:t>
      </w:r>
      <w:r>
        <w:rPr>
          <w:spacing w:val="-4"/>
        </w:rPr>
        <w:t xml:space="preserve"> </w:t>
      </w:r>
      <w:r>
        <w:t>and</w:t>
      </w:r>
      <w:r>
        <w:rPr>
          <w:spacing w:val="-4"/>
        </w:rPr>
        <w:t xml:space="preserve"> </w:t>
      </w:r>
      <w:r>
        <w:t>Brown</w:t>
      </w:r>
      <w:r>
        <w:rPr>
          <w:spacing w:val="-4"/>
        </w:rPr>
        <w:t xml:space="preserve"> </w:t>
      </w:r>
      <w:r>
        <w:t>Bag</w:t>
      </w:r>
      <w:r>
        <w:rPr>
          <w:spacing w:val="-4"/>
        </w:rPr>
        <w:t xml:space="preserve"> </w:t>
      </w:r>
      <w:r>
        <w:t>Seminars,</w:t>
      </w:r>
      <w:r>
        <w:rPr>
          <w:spacing w:val="-4"/>
        </w:rPr>
        <w:t xml:space="preserve"> </w:t>
      </w:r>
      <w:r>
        <w:t>which</w:t>
      </w:r>
      <w:r>
        <w:rPr>
          <w:spacing w:val="-4"/>
        </w:rPr>
        <w:t xml:space="preserve"> </w:t>
      </w:r>
      <w:r>
        <w:t>provide</w:t>
      </w:r>
      <w:r>
        <w:rPr>
          <w:spacing w:val="-4"/>
        </w:rPr>
        <w:t xml:space="preserve"> </w:t>
      </w:r>
      <w:r>
        <w:t>study</w:t>
      </w:r>
      <w:r>
        <w:rPr>
          <w:spacing w:val="-4"/>
        </w:rPr>
        <w:t xml:space="preserve"> </w:t>
      </w:r>
      <w:r>
        <w:t>skills in an informal atmosphere, also are supervised by Academic Skills staff.</w:t>
      </w:r>
      <w:r>
        <w:rPr>
          <w:spacing w:val="40"/>
        </w:rPr>
        <w:t xml:space="preserve"> </w:t>
      </w:r>
      <w:r>
        <w:t>Academic Skills staff also administers a testing program for all freshmen and transfer students entering USI.</w:t>
      </w:r>
      <w:r>
        <w:rPr>
          <w:spacing w:val="40"/>
        </w:rPr>
        <w:t xml:space="preserve"> </w:t>
      </w:r>
      <w:r>
        <w:t>Study skills and college readiness are assessed in reading, grammar, mathematics, and, if appropriate, in foreign language.</w:t>
      </w:r>
      <w:r>
        <w:rPr>
          <w:spacing w:val="40"/>
        </w:rPr>
        <w:t xml:space="preserve"> </w:t>
      </w:r>
      <w:r>
        <w:t>The placement tests are offered during summer pre-registration, fall and spring orientation, and at other times to accommodate special needs.</w:t>
      </w:r>
    </w:p>
    <w:p w14:paraId="373A7349" w14:textId="150BC25A" w:rsidR="00D2728C" w:rsidRDefault="00BA2A52" w:rsidP="501CB51A">
      <w:pPr>
        <w:pStyle w:val="BodyText"/>
      </w:pPr>
      <w:r>
        <w:t xml:space="preserve">Website: </w:t>
      </w:r>
      <w:hyperlink r:id="rId59" w:history="1">
        <w:r w:rsidR="006A28AA" w:rsidRPr="001618E2">
          <w:rPr>
            <w:rStyle w:val="Hyperlink"/>
          </w:rPr>
          <w:t>https://www.usi.edu/university-division/academic-success-center</w:t>
        </w:r>
      </w:hyperlink>
      <w:r w:rsidR="006A28AA">
        <w:t xml:space="preserve"> </w:t>
      </w:r>
    </w:p>
    <w:p w14:paraId="2B26A211" w14:textId="77777777" w:rsidR="00D2728C" w:rsidRDefault="00D2728C" w:rsidP="501CB51A"/>
    <w:p w14:paraId="4BDF6416" w14:textId="77777777" w:rsidR="00D2728C" w:rsidRDefault="1D973C0B" w:rsidP="00CC5929">
      <w:pPr>
        <w:pStyle w:val="Heading2"/>
      </w:pPr>
      <w:bookmarkStart w:id="87" w:name="_TOC_250013"/>
      <w:bookmarkStart w:id="88" w:name="_Toc231287669"/>
      <w:r>
        <w:t>Counseling</w:t>
      </w:r>
      <w:r>
        <w:rPr>
          <w:spacing w:val="-2"/>
        </w:rPr>
        <w:t xml:space="preserve"> </w:t>
      </w:r>
      <w:r>
        <w:t>and</w:t>
      </w:r>
      <w:r>
        <w:rPr>
          <w:spacing w:val="-1"/>
        </w:rPr>
        <w:t xml:space="preserve"> </w:t>
      </w:r>
      <w:r>
        <w:t>Psychological</w:t>
      </w:r>
      <w:r>
        <w:rPr>
          <w:spacing w:val="-1"/>
        </w:rPr>
        <w:t xml:space="preserve"> </w:t>
      </w:r>
      <w:bookmarkEnd w:id="87"/>
      <w:r>
        <w:rPr>
          <w:spacing w:val="-2"/>
        </w:rPr>
        <w:t>Services</w:t>
      </w:r>
      <w:bookmarkEnd w:id="88"/>
    </w:p>
    <w:p w14:paraId="540F6CB8" w14:textId="1D50269E" w:rsidR="00D2728C" w:rsidRDefault="00BA2A52">
      <w:pPr>
        <w:pStyle w:val="BodyText"/>
        <w:ind w:right="129"/>
      </w:pPr>
      <w:r>
        <w:t>The Counseling Center provides free and confidential psychological, personal, and academic resources.</w:t>
      </w:r>
      <w:r>
        <w:rPr>
          <w:spacing w:val="40"/>
        </w:rPr>
        <w:t xml:space="preserve"> </w:t>
      </w:r>
      <w:r>
        <w:t>The primary mission of the center is to assist students in reaching their educational goals to improve their quality of life.</w:t>
      </w:r>
      <w:r>
        <w:rPr>
          <w:spacing w:val="40"/>
        </w:rPr>
        <w:t xml:space="preserve"> </w:t>
      </w:r>
      <w:r>
        <w:t>Specific services provided by the Counseling Center include</w:t>
      </w:r>
      <w:r>
        <w:rPr>
          <w:spacing w:val="-5"/>
        </w:rPr>
        <w:t xml:space="preserve"> </w:t>
      </w:r>
      <w:r>
        <w:t>individual</w:t>
      </w:r>
      <w:r>
        <w:rPr>
          <w:spacing w:val="-5"/>
        </w:rPr>
        <w:t xml:space="preserve"> </w:t>
      </w:r>
      <w:r>
        <w:t>and</w:t>
      </w:r>
      <w:r>
        <w:rPr>
          <w:spacing w:val="-5"/>
        </w:rPr>
        <w:t xml:space="preserve"> </w:t>
      </w:r>
      <w:r>
        <w:t>group</w:t>
      </w:r>
      <w:r>
        <w:rPr>
          <w:spacing w:val="-5"/>
        </w:rPr>
        <w:t xml:space="preserve"> </w:t>
      </w:r>
      <w:r>
        <w:t>counseling,</w:t>
      </w:r>
      <w:r>
        <w:rPr>
          <w:spacing w:val="-5"/>
        </w:rPr>
        <w:t xml:space="preserve"> </w:t>
      </w:r>
      <w:r>
        <w:t>testing,</w:t>
      </w:r>
      <w:r>
        <w:rPr>
          <w:spacing w:val="-5"/>
        </w:rPr>
        <w:t xml:space="preserve"> </w:t>
      </w:r>
      <w:r>
        <w:t>academic</w:t>
      </w:r>
      <w:r>
        <w:rPr>
          <w:spacing w:val="-6"/>
        </w:rPr>
        <w:t xml:space="preserve"> </w:t>
      </w:r>
      <w:r>
        <w:t>support,</w:t>
      </w:r>
      <w:r>
        <w:rPr>
          <w:spacing w:val="-5"/>
        </w:rPr>
        <w:t xml:space="preserve"> </w:t>
      </w:r>
      <w:r>
        <w:t>substance</w:t>
      </w:r>
      <w:r>
        <w:rPr>
          <w:spacing w:val="-6"/>
        </w:rPr>
        <w:t xml:space="preserve"> </w:t>
      </w:r>
      <w:r>
        <w:t>abuse</w:t>
      </w:r>
      <w:r>
        <w:rPr>
          <w:spacing w:val="-4"/>
        </w:rPr>
        <w:t xml:space="preserve"> </w:t>
      </w:r>
      <w:r>
        <w:t>counseling, and educational workshops and programs.</w:t>
      </w:r>
      <w:r>
        <w:rPr>
          <w:spacing w:val="40"/>
        </w:rPr>
        <w:t xml:space="preserve"> </w:t>
      </w:r>
      <w:r>
        <w:t>The Counseling Center is located in the Orr Center, Room 1051.</w:t>
      </w:r>
      <w:r>
        <w:rPr>
          <w:spacing w:val="40"/>
        </w:rPr>
        <w:t xml:space="preserve"> </w:t>
      </w:r>
      <w:r>
        <w:t>Appointments can be made in person or by telephone, Monday through Friday, 8</w:t>
      </w:r>
    </w:p>
    <w:p w14:paraId="6ECAA8AE" w14:textId="7196ACCA" w:rsidR="00D2728C" w:rsidRDefault="00BA2A52">
      <w:pPr>
        <w:pStyle w:val="BodyText"/>
      </w:pPr>
      <w:r>
        <w:t xml:space="preserve">a.m. to 4:30 p.m. or by special arrangement by calling (812) 464-1867. Additional information is available at </w:t>
      </w:r>
      <w:hyperlink r:id="rId60" w:history="1">
        <w:r w:rsidR="006A28AA" w:rsidRPr="001618E2">
          <w:rPr>
            <w:rStyle w:val="Hyperlink"/>
          </w:rPr>
          <w:t>https://www.usi.edu/counseling-and-psychological-services</w:t>
        </w:r>
      </w:hyperlink>
      <w:r w:rsidR="006A28AA">
        <w:t xml:space="preserve"> </w:t>
      </w:r>
    </w:p>
    <w:p w14:paraId="6FB6133E" w14:textId="77777777" w:rsidR="00D2728C" w:rsidRDefault="00D2728C">
      <w:pPr>
        <w:pStyle w:val="BodyText"/>
        <w:ind w:left="0"/>
      </w:pPr>
    </w:p>
    <w:p w14:paraId="370D316D" w14:textId="77777777" w:rsidR="00D2728C" w:rsidRDefault="1D973C0B" w:rsidP="00CC5929">
      <w:pPr>
        <w:pStyle w:val="Heading2"/>
      </w:pPr>
      <w:bookmarkStart w:id="89" w:name="_Toc231287670"/>
      <w:r>
        <w:t xml:space="preserve">Disability </w:t>
      </w:r>
      <w:r>
        <w:rPr>
          <w:spacing w:val="-2"/>
        </w:rPr>
        <w:t>Resources</w:t>
      </w:r>
      <w:bookmarkEnd w:id="89"/>
    </w:p>
    <w:p w14:paraId="102DFED6" w14:textId="77777777" w:rsidR="00D2728C" w:rsidRDefault="00BA2A52">
      <w:pPr>
        <w:pStyle w:val="BodyText"/>
        <w:ind w:right="156"/>
      </w:pPr>
      <w:r>
        <w:t>Disability resources are offered through the Counseling Center to help students overcome or compensate for obstacles related to a physical, emotional, or learning disability.</w:t>
      </w:r>
      <w:r>
        <w:rPr>
          <w:spacing w:val="40"/>
        </w:rPr>
        <w:t xml:space="preserve"> </w:t>
      </w:r>
      <w:r>
        <w:t>Some of the resources</w:t>
      </w:r>
      <w:r>
        <w:rPr>
          <w:spacing w:val="-4"/>
        </w:rPr>
        <w:t xml:space="preserve"> </w:t>
      </w:r>
      <w:r>
        <w:t>available</w:t>
      </w:r>
      <w:r>
        <w:rPr>
          <w:spacing w:val="-5"/>
        </w:rPr>
        <w:t xml:space="preserve"> </w:t>
      </w:r>
      <w:r>
        <w:t>to</w:t>
      </w:r>
      <w:r>
        <w:rPr>
          <w:spacing w:val="-4"/>
        </w:rPr>
        <w:t xml:space="preserve"> </w:t>
      </w:r>
      <w:r>
        <w:t>students</w:t>
      </w:r>
      <w:r>
        <w:rPr>
          <w:spacing w:val="-2"/>
        </w:rPr>
        <w:t xml:space="preserve"> </w:t>
      </w:r>
      <w:r>
        <w:t>include</w:t>
      </w:r>
      <w:r>
        <w:rPr>
          <w:spacing w:val="40"/>
        </w:rPr>
        <w:t xml:space="preserve"> </w:t>
      </w:r>
      <w:r>
        <w:t>accessible</w:t>
      </w:r>
      <w:r>
        <w:rPr>
          <w:spacing w:val="-3"/>
        </w:rPr>
        <w:t xml:space="preserve"> </w:t>
      </w:r>
      <w:r>
        <w:t>textbooks,</w:t>
      </w:r>
      <w:r>
        <w:rPr>
          <w:spacing w:val="-4"/>
        </w:rPr>
        <w:t xml:space="preserve"> </w:t>
      </w:r>
      <w:r>
        <w:t>test</w:t>
      </w:r>
      <w:r>
        <w:rPr>
          <w:spacing w:val="-4"/>
        </w:rPr>
        <w:t xml:space="preserve"> </w:t>
      </w:r>
      <w:r>
        <w:t>accommodations,</w:t>
      </w:r>
      <w:r>
        <w:rPr>
          <w:spacing w:val="-4"/>
        </w:rPr>
        <w:t xml:space="preserve"> </w:t>
      </w:r>
      <w:r>
        <w:t>referral</w:t>
      </w:r>
      <w:r>
        <w:rPr>
          <w:spacing w:val="-4"/>
        </w:rPr>
        <w:t xml:space="preserve"> </w:t>
      </w:r>
      <w:r>
        <w:t>to</w:t>
      </w:r>
      <w:r>
        <w:rPr>
          <w:spacing w:val="-4"/>
        </w:rPr>
        <w:t xml:space="preserve"> </w:t>
      </w:r>
      <w:r>
        <w:t>the Academic Skills Center/peer tutoring labs, sign language interpreter services, note-taker</w:t>
      </w:r>
      <w:r>
        <w:rPr>
          <w:spacing w:val="40"/>
        </w:rPr>
        <w:t xml:space="preserve"> </w:t>
      </w:r>
      <w:r>
        <w:t>supplies, resource literature, and referral to community agencies.</w:t>
      </w:r>
      <w:r>
        <w:rPr>
          <w:spacing w:val="40"/>
        </w:rPr>
        <w:t xml:space="preserve"> </w:t>
      </w:r>
      <w:r>
        <w:t>Staff assist faculty by distributing information through group educational presentations and individual consultations, and by coordinating with other offices to ensure provision of reasonable and appropriate accommodations to students with disabilities. To qualify for accommodation assistance, students must register to use the disability resources in the Counseling Center; Orr Center Room 1051, at least 60 days prior to the date needed, and must provide professional documentation of need.</w:t>
      </w:r>
    </w:p>
    <w:p w14:paraId="4F962238" w14:textId="6024CACD" w:rsidR="00D2728C" w:rsidRDefault="00BA2A52">
      <w:pPr>
        <w:pStyle w:val="BodyText"/>
        <w:spacing w:before="1"/>
      </w:pPr>
      <w:r>
        <w:t>More</w:t>
      </w:r>
      <w:r>
        <w:rPr>
          <w:spacing w:val="-5"/>
        </w:rPr>
        <w:t xml:space="preserve"> </w:t>
      </w:r>
      <w:r>
        <w:t>information is available</w:t>
      </w:r>
      <w:r>
        <w:rPr>
          <w:spacing w:val="-1"/>
        </w:rPr>
        <w:t xml:space="preserve"> </w:t>
      </w:r>
      <w:r>
        <w:t>at</w:t>
      </w:r>
      <w:r>
        <w:rPr>
          <w:spacing w:val="-1"/>
        </w:rPr>
        <w:t xml:space="preserve"> </w:t>
      </w:r>
      <w:r>
        <w:t>(812)464-1867, or TDD</w:t>
      </w:r>
      <w:r>
        <w:rPr>
          <w:spacing w:val="-1"/>
        </w:rPr>
        <w:t xml:space="preserve"> </w:t>
      </w:r>
      <w:r>
        <w:t>(812)465-</w:t>
      </w:r>
      <w:r>
        <w:rPr>
          <w:spacing w:val="-2"/>
        </w:rPr>
        <w:t>7072.</w:t>
      </w:r>
      <w:r w:rsidR="007B5661">
        <w:rPr>
          <w:spacing w:val="-2"/>
        </w:rPr>
        <w:t xml:space="preserve"> </w:t>
      </w:r>
      <w:hyperlink r:id="rId61" w:history="1">
        <w:r w:rsidR="007B5661" w:rsidRPr="00A3778E">
          <w:rPr>
            <w:rStyle w:val="Hyperlink"/>
            <w:spacing w:val="-2"/>
          </w:rPr>
          <w:t>https://www.usi.edu/disability-resources</w:t>
        </w:r>
      </w:hyperlink>
    </w:p>
    <w:p w14:paraId="4DABAD50" w14:textId="77777777" w:rsidR="00D2728C" w:rsidRDefault="00D2728C">
      <w:pPr>
        <w:pStyle w:val="BodyText"/>
        <w:ind w:left="0"/>
      </w:pPr>
    </w:p>
    <w:p w14:paraId="4E24B047" w14:textId="72FE99F9" w:rsidR="00D2728C" w:rsidRDefault="1D973C0B" w:rsidP="00CC5929">
      <w:pPr>
        <w:pStyle w:val="Heading2"/>
      </w:pPr>
      <w:bookmarkStart w:id="90" w:name="_TOC_250012"/>
      <w:bookmarkStart w:id="91" w:name="_Toc231287671"/>
      <w:r>
        <w:t>Student</w:t>
      </w:r>
      <w:r>
        <w:rPr>
          <w:spacing w:val="-2"/>
        </w:rPr>
        <w:t xml:space="preserve"> </w:t>
      </w:r>
      <w:r>
        <w:t>Health</w:t>
      </w:r>
      <w:r>
        <w:rPr>
          <w:spacing w:val="-1"/>
        </w:rPr>
        <w:t xml:space="preserve"> </w:t>
      </w:r>
      <w:bookmarkEnd w:id="90"/>
      <w:r>
        <w:rPr>
          <w:spacing w:val="-2"/>
        </w:rPr>
        <w:t>Center</w:t>
      </w:r>
      <w:r w:rsidR="00837CA8">
        <w:rPr>
          <w:spacing w:val="-2"/>
        </w:rPr>
        <w:t xml:space="preserve"> / USI Deaconess Clinic</w:t>
      </w:r>
      <w:bookmarkEnd w:id="91"/>
    </w:p>
    <w:p w14:paraId="708B61F1" w14:textId="33D620A5" w:rsidR="00D2728C" w:rsidRDefault="00BA2A52">
      <w:pPr>
        <w:pStyle w:val="BodyText"/>
        <w:ind w:right="254"/>
      </w:pPr>
      <w:r>
        <w:t>The USI Student Health Center is a full-service clinic offering medical services and health- related</w:t>
      </w:r>
      <w:r>
        <w:rPr>
          <w:spacing w:val="-1"/>
        </w:rPr>
        <w:t xml:space="preserve"> </w:t>
      </w:r>
      <w:r>
        <w:t>information</w:t>
      </w:r>
      <w:r>
        <w:rPr>
          <w:spacing w:val="-1"/>
        </w:rPr>
        <w:t xml:space="preserve"> </w:t>
      </w:r>
      <w:r>
        <w:t>to</w:t>
      </w:r>
      <w:r>
        <w:rPr>
          <w:spacing w:val="-1"/>
        </w:rPr>
        <w:t xml:space="preserve"> </w:t>
      </w:r>
      <w:r>
        <w:t>all</w:t>
      </w:r>
      <w:r>
        <w:rPr>
          <w:spacing w:val="-1"/>
        </w:rPr>
        <w:t xml:space="preserve"> </w:t>
      </w:r>
      <w:r>
        <w:t>students,</w:t>
      </w:r>
      <w:r>
        <w:rPr>
          <w:spacing w:val="-1"/>
        </w:rPr>
        <w:t xml:space="preserve"> </w:t>
      </w:r>
      <w:r>
        <w:t>faculty</w:t>
      </w:r>
      <w:r>
        <w:rPr>
          <w:spacing w:val="-1"/>
        </w:rPr>
        <w:t xml:space="preserve"> </w:t>
      </w:r>
      <w:r>
        <w:t>and</w:t>
      </w:r>
      <w:r>
        <w:rPr>
          <w:spacing w:val="-1"/>
        </w:rPr>
        <w:t xml:space="preserve"> </w:t>
      </w:r>
      <w:r>
        <w:t>staff.</w:t>
      </w:r>
      <w:r>
        <w:rPr>
          <w:spacing w:val="-1"/>
        </w:rPr>
        <w:t xml:space="preserve"> </w:t>
      </w:r>
      <w:r>
        <w:t>The</w:t>
      </w:r>
      <w:r>
        <w:rPr>
          <w:spacing w:val="-2"/>
        </w:rPr>
        <w:t xml:space="preserve"> </w:t>
      </w:r>
      <w:r>
        <w:t>health</w:t>
      </w:r>
      <w:r>
        <w:rPr>
          <w:spacing w:val="-1"/>
        </w:rPr>
        <w:t xml:space="preserve"> </w:t>
      </w:r>
      <w:r>
        <w:t>care</w:t>
      </w:r>
      <w:r>
        <w:rPr>
          <w:spacing w:val="-2"/>
        </w:rPr>
        <w:t xml:space="preserve"> </w:t>
      </w:r>
      <w:r>
        <w:t>providers</w:t>
      </w:r>
      <w:r>
        <w:rPr>
          <w:spacing w:val="-1"/>
        </w:rPr>
        <w:t xml:space="preserve"> </w:t>
      </w:r>
      <w:r>
        <w:t>are</w:t>
      </w:r>
      <w:r>
        <w:rPr>
          <w:spacing w:val="-2"/>
        </w:rPr>
        <w:t xml:space="preserve"> </w:t>
      </w:r>
      <w:r>
        <w:t>employed</w:t>
      </w:r>
      <w:r>
        <w:rPr>
          <w:spacing w:val="-1"/>
        </w:rPr>
        <w:t xml:space="preserve"> </w:t>
      </w:r>
      <w:r>
        <w:t>by Deaconess Hospital, and work in harmony with the University to meet the health needs of the students.</w:t>
      </w:r>
      <w:r>
        <w:rPr>
          <w:spacing w:val="40"/>
        </w:rPr>
        <w:t xml:space="preserve"> </w:t>
      </w:r>
      <w:r>
        <w:t>Services can be self-paid or billed to insurance.</w:t>
      </w:r>
      <w:r>
        <w:rPr>
          <w:spacing w:val="40"/>
        </w:rPr>
        <w:t xml:space="preserve"> </w:t>
      </w:r>
      <w:r>
        <w:t xml:space="preserve">The Center is in the </w:t>
      </w:r>
      <w:r w:rsidR="00837CA8">
        <w:t>Fitness Center room 260</w:t>
      </w:r>
      <w:r>
        <w:rPr>
          <w:spacing w:val="-4"/>
        </w:rPr>
        <w:t xml:space="preserve"> </w:t>
      </w:r>
      <w:r>
        <w:t>and</w:t>
      </w:r>
      <w:r>
        <w:rPr>
          <w:spacing w:val="-3"/>
        </w:rPr>
        <w:t xml:space="preserve"> </w:t>
      </w:r>
      <w:r>
        <w:t>is</w:t>
      </w:r>
      <w:r>
        <w:rPr>
          <w:spacing w:val="-3"/>
        </w:rPr>
        <w:t xml:space="preserve"> </w:t>
      </w:r>
      <w:r>
        <w:t>open</w:t>
      </w:r>
      <w:r>
        <w:rPr>
          <w:spacing w:val="-3"/>
        </w:rPr>
        <w:t xml:space="preserve"> </w:t>
      </w:r>
      <w:r>
        <w:t>Monday</w:t>
      </w:r>
      <w:r>
        <w:rPr>
          <w:spacing w:val="-3"/>
        </w:rPr>
        <w:t xml:space="preserve"> </w:t>
      </w:r>
      <w:r>
        <w:t>through</w:t>
      </w:r>
      <w:r>
        <w:rPr>
          <w:spacing w:val="-3"/>
        </w:rPr>
        <w:t xml:space="preserve"> </w:t>
      </w:r>
      <w:r>
        <w:t>Friday,</w:t>
      </w:r>
      <w:r>
        <w:rPr>
          <w:spacing w:val="-3"/>
        </w:rPr>
        <w:t xml:space="preserve"> </w:t>
      </w:r>
      <w:r>
        <w:t>8</w:t>
      </w:r>
      <w:r>
        <w:rPr>
          <w:spacing w:val="-1"/>
        </w:rPr>
        <w:t xml:space="preserve"> </w:t>
      </w:r>
      <w:r>
        <w:t>a.m.</w:t>
      </w:r>
      <w:r>
        <w:rPr>
          <w:spacing w:val="-3"/>
        </w:rPr>
        <w:t xml:space="preserve"> </w:t>
      </w:r>
      <w:r>
        <w:t>to 4:30 p.m</w:t>
      </w:r>
      <w:r w:rsidR="00EF3158">
        <w:t xml:space="preserve"> (Summer hours are Monday – Friday 9am-3pm)</w:t>
      </w:r>
      <w:r>
        <w:t>.</w:t>
      </w:r>
      <w:r>
        <w:rPr>
          <w:spacing w:val="40"/>
        </w:rPr>
        <w:t xml:space="preserve"> </w:t>
      </w:r>
      <w:r>
        <w:t>For more information call (812) 465-1250.</w:t>
      </w:r>
      <w:r w:rsidR="007B5661">
        <w:t xml:space="preserve"> </w:t>
      </w:r>
      <w:hyperlink r:id="rId62" w:history="1">
        <w:r w:rsidR="00837CA8" w:rsidRPr="00E7704A">
          <w:rPr>
            <w:rStyle w:val="Hyperlink"/>
          </w:rPr>
          <w:t>https://www.usi.edu/deaconess-clinic</w:t>
        </w:r>
      </w:hyperlink>
      <w:r w:rsidR="00837CA8">
        <w:t xml:space="preserve"> </w:t>
      </w:r>
    </w:p>
    <w:p w14:paraId="2E3945B3" w14:textId="77777777" w:rsidR="00D2728C" w:rsidRDefault="00D2728C">
      <w:pPr>
        <w:pStyle w:val="BodyText"/>
        <w:spacing w:before="1"/>
        <w:ind w:left="0"/>
      </w:pPr>
    </w:p>
    <w:p w14:paraId="015746FC" w14:textId="77777777" w:rsidR="00D2728C" w:rsidRDefault="1D973C0B" w:rsidP="00CC5929">
      <w:pPr>
        <w:pStyle w:val="Heading2"/>
      </w:pPr>
      <w:bookmarkStart w:id="92" w:name="_TOC_250011"/>
      <w:bookmarkStart w:id="93" w:name="_Toc231287672"/>
      <w:r>
        <w:t>Center</w:t>
      </w:r>
      <w:r>
        <w:rPr>
          <w:spacing w:val="-1"/>
        </w:rPr>
        <w:t xml:space="preserve"> </w:t>
      </w:r>
      <w:r>
        <w:t>for</w:t>
      </w:r>
      <w:r>
        <w:rPr>
          <w:spacing w:val="-2"/>
        </w:rPr>
        <w:t xml:space="preserve"> </w:t>
      </w:r>
      <w:r>
        <w:t>Social</w:t>
      </w:r>
      <w:r>
        <w:rPr>
          <w:spacing w:val="-1"/>
        </w:rPr>
        <w:t xml:space="preserve"> </w:t>
      </w:r>
      <w:r>
        <w:t>Justice</w:t>
      </w:r>
      <w:bookmarkEnd w:id="92"/>
      <w:r>
        <w:rPr>
          <w:spacing w:val="-2"/>
        </w:rPr>
        <w:t xml:space="preserve"> Education</w:t>
      </w:r>
      <w:bookmarkEnd w:id="93"/>
    </w:p>
    <w:p w14:paraId="210E5016" w14:textId="77777777" w:rsidR="00D2728C" w:rsidRDefault="00BA2A52">
      <w:pPr>
        <w:pStyle w:val="BodyText"/>
        <w:ind w:right="254"/>
        <w:rPr>
          <w:rStyle w:val="Hyperlink"/>
        </w:rPr>
      </w:pPr>
      <w:r>
        <w:t>The</w:t>
      </w:r>
      <w:r>
        <w:rPr>
          <w:spacing w:val="-5"/>
        </w:rPr>
        <w:t xml:space="preserve"> </w:t>
      </w:r>
      <w:r>
        <w:t>Center</w:t>
      </w:r>
      <w:r>
        <w:rPr>
          <w:spacing w:val="-5"/>
        </w:rPr>
        <w:t xml:space="preserve"> </w:t>
      </w:r>
      <w:r>
        <w:t>for</w:t>
      </w:r>
      <w:r>
        <w:rPr>
          <w:spacing w:val="-4"/>
        </w:rPr>
        <w:t xml:space="preserve"> </w:t>
      </w:r>
      <w:r>
        <w:t>Social</w:t>
      </w:r>
      <w:r>
        <w:rPr>
          <w:spacing w:val="-4"/>
        </w:rPr>
        <w:t xml:space="preserve"> </w:t>
      </w:r>
      <w:r>
        <w:t>Justice</w:t>
      </w:r>
      <w:r>
        <w:rPr>
          <w:spacing w:val="-4"/>
        </w:rPr>
        <w:t xml:space="preserve"> </w:t>
      </w:r>
      <w:r>
        <w:t>Education</w:t>
      </w:r>
      <w:r>
        <w:rPr>
          <w:spacing w:val="-4"/>
        </w:rPr>
        <w:t xml:space="preserve"> </w:t>
      </w:r>
      <w:r>
        <w:t>(CSJE),</w:t>
      </w:r>
      <w:r>
        <w:rPr>
          <w:spacing w:val="-4"/>
        </w:rPr>
        <w:t xml:space="preserve"> </w:t>
      </w:r>
      <w:r>
        <w:t>situated</w:t>
      </w:r>
      <w:r>
        <w:rPr>
          <w:spacing w:val="-4"/>
        </w:rPr>
        <w:t xml:space="preserve"> </w:t>
      </w:r>
      <w:r>
        <w:t>within</w:t>
      </w:r>
      <w:r>
        <w:rPr>
          <w:spacing w:val="-4"/>
        </w:rPr>
        <w:t xml:space="preserve"> </w:t>
      </w:r>
      <w:r>
        <w:t>the</w:t>
      </w:r>
      <w:r>
        <w:rPr>
          <w:spacing w:val="-4"/>
        </w:rPr>
        <w:t xml:space="preserve"> </w:t>
      </w:r>
      <w:r>
        <w:t>Social</w:t>
      </w:r>
      <w:r>
        <w:rPr>
          <w:spacing w:val="-4"/>
        </w:rPr>
        <w:t xml:space="preserve"> </w:t>
      </w:r>
      <w:r>
        <w:t>Work</w:t>
      </w:r>
      <w:r>
        <w:rPr>
          <w:spacing w:val="-4"/>
        </w:rPr>
        <w:t xml:space="preserve"> </w:t>
      </w:r>
      <w:r>
        <w:t>Department</w:t>
      </w:r>
      <w:r>
        <w:rPr>
          <w:spacing w:val="-4"/>
        </w:rPr>
        <w:t xml:space="preserve"> </w:t>
      </w:r>
      <w:r>
        <w:t>of the College of Liberal Arts at the University of Southern Indiana, was established in 2009 to foster advocacy for social justice and empowerment through education, research, and collaboration.</w:t>
      </w:r>
      <w:r>
        <w:rPr>
          <w:spacing w:val="40"/>
        </w:rPr>
        <w:t xml:space="preserve"> </w:t>
      </w:r>
      <w:r>
        <w:t>Promoting social justice and empowerment through advocacy, education, research, and collaboration, the CSJE is dedicated to individual and society well-being in a global community. For events and more information about the CSJE contact the Social Work Department at (812) 464-1843</w:t>
      </w:r>
      <w:r w:rsidR="024E1D2C">
        <w:t>.</w:t>
      </w:r>
      <w:r w:rsidR="00433A9E">
        <w:t xml:space="preserve">  </w:t>
      </w:r>
      <w:hyperlink r:id="rId63" w:history="1">
        <w:r w:rsidR="00433A9E" w:rsidRPr="00433A9E">
          <w:rPr>
            <w:rStyle w:val="Hyperlink"/>
          </w:rPr>
          <w:t>https://www.usi.edu/liberal-arts/social-justice-center</w:t>
        </w:r>
      </w:hyperlink>
    </w:p>
    <w:p w14:paraId="718309BA" w14:textId="77777777" w:rsidR="00255EC5" w:rsidRDefault="00255EC5">
      <w:pPr>
        <w:pStyle w:val="BodyText"/>
        <w:ind w:right="254"/>
        <w:rPr>
          <w:rStyle w:val="Hyperlink"/>
        </w:rPr>
      </w:pPr>
    </w:p>
    <w:p w14:paraId="331AEAA8" w14:textId="27BDE1D8" w:rsidR="00D2728C" w:rsidRDefault="008702BD" w:rsidP="00CC5929">
      <w:pPr>
        <w:pStyle w:val="Heading2"/>
      </w:pPr>
      <w:bookmarkStart w:id="94" w:name="_Toc231287673"/>
      <w:r>
        <w:t>Student Life Office</w:t>
      </w:r>
      <w:bookmarkEnd w:id="94"/>
    </w:p>
    <w:p w14:paraId="276DE97E" w14:textId="77777777" w:rsidR="008702BD" w:rsidRPr="008702BD" w:rsidRDefault="008702BD" w:rsidP="008702BD">
      <w:pPr>
        <w:pStyle w:val="BodyText"/>
      </w:pPr>
      <w:r w:rsidRPr="008702BD">
        <w:t>The Student Life Office serves as the central hub for student engagement, leadership development and community building on campus. The office brings together activities and traditions, student organizations, fraternity and sorority life, leadership programs and campus-wide events to create a vibrant and welcoming campus experience.</w:t>
      </w:r>
    </w:p>
    <w:p w14:paraId="3EA35693" w14:textId="77777777" w:rsidR="008702BD" w:rsidRPr="008702BD" w:rsidRDefault="008702BD" w:rsidP="008702BD">
      <w:pPr>
        <w:pStyle w:val="BodyText"/>
      </w:pPr>
      <w:r w:rsidRPr="008702BD">
        <w:br/>
        <w:t>The Student Life Office is committed to expanding opportunities for students to connect, learn and grow while honoring the traditions that make USI's campus unique. The office fosters a campus culture rooted in care, opportunity and respect for every individual.</w:t>
      </w:r>
    </w:p>
    <w:p w14:paraId="5C44007D" w14:textId="0A24F0D1" w:rsidR="501CB51A" w:rsidRDefault="008702BD" w:rsidP="501CB51A">
      <w:pPr>
        <w:pStyle w:val="BodyText"/>
      </w:pPr>
      <w:r w:rsidRPr="008702BD">
        <w:br/>
        <w:t xml:space="preserve">The </w:t>
      </w:r>
      <w:r>
        <w:t>Student Life Office</w:t>
      </w:r>
      <w:r w:rsidRPr="008702BD">
        <w:t xml:space="preserve"> is located in University Center East, Room </w:t>
      </w:r>
      <w:r>
        <w:t>0235</w:t>
      </w:r>
      <w:r w:rsidRPr="008702BD">
        <w:t xml:space="preserve">.  You may reach the office by calling </w:t>
      </w:r>
      <w:r>
        <w:t>(</w:t>
      </w:r>
      <w:r w:rsidRPr="008702BD">
        <w:t>812</w:t>
      </w:r>
      <w:r>
        <w:t>)</w:t>
      </w:r>
      <w:r w:rsidRPr="008702BD">
        <w:t xml:space="preserve"> </w:t>
      </w:r>
      <w:r>
        <w:t>228</w:t>
      </w:r>
      <w:r w:rsidRPr="008702BD">
        <w:t>-</w:t>
      </w:r>
      <w:r>
        <w:t>5107</w:t>
      </w:r>
      <w:r w:rsidRPr="008702BD">
        <w:t xml:space="preserve">.  For current information on multicultural organizations and events, go to </w:t>
      </w:r>
      <w:hyperlink r:id="rId64" w:history="1">
        <w:r w:rsidRPr="00E7704A">
          <w:rPr>
            <w:rStyle w:val="Hyperlink"/>
          </w:rPr>
          <w:t>https://www.usi.edu/student-life</w:t>
        </w:r>
      </w:hyperlink>
      <w:r>
        <w:t xml:space="preserve"> </w:t>
      </w:r>
      <w:r w:rsidRPr="008702BD">
        <w:t xml:space="preserve">or follow the </w:t>
      </w:r>
      <w:r w:rsidR="00CE15D3">
        <w:t>Student Life Office</w:t>
      </w:r>
      <w:r w:rsidRPr="008702BD">
        <w:t xml:space="preserve"> on Facebook, </w:t>
      </w:r>
      <w:hyperlink r:id="rId65" w:history="1">
        <w:r w:rsidR="00CE15D3" w:rsidRPr="00E7704A">
          <w:rPr>
            <w:rStyle w:val="Hyperlink"/>
          </w:rPr>
          <w:t>https://www.facebook.com/usistudentlife</w:t>
        </w:r>
      </w:hyperlink>
      <w:r w:rsidRPr="008702BD">
        <w:t xml:space="preserve">. </w:t>
      </w:r>
    </w:p>
    <w:p w14:paraId="4619F91B" w14:textId="77777777" w:rsidR="00C260B7" w:rsidRDefault="00C260B7" w:rsidP="501CB51A">
      <w:pPr>
        <w:pStyle w:val="BodyText"/>
      </w:pPr>
    </w:p>
    <w:p w14:paraId="0F0A851D" w14:textId="77777777" w:rsidR="00C260B7" w:rsidRDefault="00C260B7" w:rsidP="00C260B7">
      <w:pPr>
        <w:pStyle w:val="Heading2"/>
      </w:pPr>
      <w:bookmarkStart w:id="95" w:name="_Toc231287674"/>
      <w:r w:rsidRPr="00C260B7">
        <w:t>Recreation, Fitness, and Wellness Center</w:t>
      </w:r>
      <w:bookmarkEnd w:id="95"/>
      <w:r w:rsidRPr="00C260B7">
        <w:t xml:space="preserve"> </w:t>
      </w:r>
    </w:p>
    <w:p w14:paraId="6FA5EDCD" w14:textId="3301D562" w:rsidR="00C260B7" w:rsidRDefault="00C260B7" w:rsidP="00C260B7">
      <w:r w:rsidRPr="00C260B7">
        <w:t xml:space="preserve">The Recreation, Fitness, and Wellness (REC) Department encourages the pursuit of overall student wellness through an active, healthy lifestyle, sports, fitness, and wellness programs. Student wellness includes all dimensions in a student’s life that affects his/her overall state of being, including his/her emotional, intellectual, spiritual, financial, physical, occupational, social/cultural, and environmental well-being. Various activities and services are offered by the REC to enhance these wellness dimensions, including educational activities and Archie’s Food Closet for students in need of food. For more information, call the Recreation, Fitness, and Wellness Center at 812/461-5268 or go to </w:t>
      </w:r>
      <w:hyperlink r:id="rId66" w:history="1">
        <w:r w:rsidRPr="001618E2">
          <w:rPr>
            <w:rStyle w:val="Hyperlink"/>
          </w:rPr>
          <w:t>https://www.usi.edu/rfw/</w:t>
        </w:r>
      </w:hyperlink>
      <w:r>
        <w:t xml:space="preserve"> </w:t>
      </w:r>
    </w:p>
    <w:p w14:paraId="1D858433" w14:textId="77777777" w:rsidR="00CF2794" w:rsidRDefault="00CF2794" w:rsidP="00C260B7"/>
    <w:p w14:paraId="6BACE58B" w14:textId="09D05FDC" w:rsidR="00CF2794" w:rsidRDefault="00CF2794" w:rsidP="00B1453F">
      <w:pPr>
        <w:pStyle w:val="Heading2"/>
      </w:pPr>
      <w:bookmarkStart w:id="96" w:name="_Toc231287675"/>
      <w:r>
        <w:t>Archie’s Pantry</w:t>
      </w:r>
      <w:bookmarkEnd w:id="96"/>
    </w:p>
    <w:p w14:paraId="78EBE823" w14:textId="4D431373" w:rsidR="00B70BB8" w:rsidRDefault="00B70BB8" w:rsidP="00C260B7">
      <w:r w:rsidRPr="00B70BB8">
        <w:lastRenderedPageBreak/>
        <w:t>A free, confidential resource providing food, personal care items and nutrition support to USI students and employees. Archie's Pantry offers expanded offerings and a more accessible location.</w:t>
      </w:r>
    </w:p>
    <w:p w14:paraId="7E0BF317" w14:textId="77777777" w:rsidR="00B70BB8" w:rsidRDefault="00B70BB8" w:rsidP="00C260B7"/>
    <w:p w14:paraId="33425A1B" w14:textId="6A1A4092" w:rsidR="00CF2794" w:rsidRDefault="00B70BB8" w:rsidP="00C260B7">
      <w:r w:rsidRPr="00B70BB8">
        <w:t>The pantry operates on an honor system: </w:t>
      </w:r>
      <w:r w:rsidRPr="00B70BB8">
        <w:rPr>
          <w:i/>
          <w:iCs/>
        </w:rPr>
        <w:t>take only what is necessaryand leave what you can.</w:t>
      </w:r>
      <w:r w:rsidRPr="00B70BB8">
        <w:t> Clients may visit once per week and select up to 15 items per visit, with additional limits in specific zones.</w:t>
      </w:r>
      <w:r>
        <w:t xml:space="preserve"> For more information</w:t>
      </w:r>
      <w:r w:rsidR="00B1453F">
        <w:t xml:space="preserve">, go to </w:t>
      </w:r>
      <w:hyperlink r:id="rId67" w:history="1">
        <w:r w:rsidR="00CF2794" w:rsidRPr="001618E2">
          <w:rPr>
            <w:rStyle w:val="Hyperlink"/>
          </w:rPr>
          <w:t>https://www.usi.edu/archies-pantry</w:t>
        </w:r>
      </w:hyperlink>
      <w:r w:rsidR="00B1453F">
        <w:t>.</w:t>
      </w:r>
    </w:p>
    <w:p w14:paraId="6E875D5A" w14:textId="77777777" w:rsidR="008702BD" w:rsidRDefault="008702BD" w:rsidP="501CB51A">
      <w:pPr>
        <w:pStyle w:val="BodyText"/>
      </w:pPr>
    </w:p>
    <w:p w14:paraId="1783B459" w14:textId="63D8F5F0" w:rsidR="00D2728C" w:rsidRDefault="1D973C0B" w:rsidP="00CC5929">
      <w:pPr>
        <w:pStyle w:val="Heading2"/>
      </w:pPr>
      <w:bookmarkStart w:id="97" w:name="_Toc231287676"/>
      <w:r>
        <w:t>USI/</w:t>
      </w:r>
      <w:r>
        <w:rPr>
          <w:spacing w:val="-1"/>
        </w:rPr>
        <w:t xml:space="preserve"> </w:t>
      </w:r>
      <w:r>
        <w:t>Epi-Hab</w:t>
      </w:r>
      <w:r>
        <w:rPr>
          <w:spacing w:val="-1"/>
        </w:rPr>
        <w:t xml:space="preserve"> </w:t>
      </w:r>
      <w:r w:rsidR="00CE15D3">
        <w:t>Endowment to Support Students with</w:t>
      </w:r>
      <w:r>
        <w:rPr>
          <w:spacing w:val="-2"/>
        </w:rPr>
        <w:t xml:space="preserve"> </w:t>
      </w:r>
      <w:r>
        <w:t>Disabilities</w:t>
      </w:r>
      <w:bookmarkEnd w:id="97"/>
    </w:p>
    <w:p w14:paraId="4363C6F3" w14:textId="6DFA9A6F" w:rsidR="00CE15D3" w:rsidRDefault="00CE15D3" w:rsidP="00CE15D3">
      <w:pPr>
        <w:tabs>
          <w:tab w:val="left" w:pos="820"/>
        </w:tabs>
        <w:rPr>
          <w:szCs w:val="24"/>
        </w:rPr>
      </w:pPr>
      <w:r w:rsidRPr="00CE15D3">
        <w:rPr>
          <w:szCs w:val="24"/>
        </w:rPr>
        <w:t xml:space="preserve">This endowment provides scholarships to USI students. Scholarships are awarded each year based upon applicant grades, community service, recommendations, and, most importantly, an essay describing how the student plans to use his or her education to have a positive impact on disability issues. The scholarships are limited to students who are registered with Disability Resources. Students registered with Disability Resources will be contacted via email once the scholarship application for the next school year is available. </w:t>
      </w:r>
    </w:p>
    <w:p w14:paraId="1B2FB5C8" w14:textId="77777777" w:rsidR="00CE15D3" w:rsidRDefault="00CE15D3" w:rsidP="00CE15D3">
      <w:pPr>
        <w:tabs>
          <w:tab w:val="left" w:pos="820"/>
        </w:tabs>
        <w:rPr>
          <w:szCs w:val="24"/>
        </w:rPr>
      </w:pPr>
    </w:p>
    <w:p w14:paraId="4FD778C7" w14:textId="710762BC" w:rsidR="00CE15D3" w:rsidRPr="00CE15D3" w:rsidRDefault="00CE15D3" w:rsidP="00CE15D3">
      <w:pPr>
        <w:tabs>
          <w:tab w:val="left" w:pos="820"/>
        </w:tabs>
        <w:rPr>
          <w:szCs w:val="24"/>
        </w:rPr>
      </w:pPr>
      <w:r w:rsidRPr="00CE15D3">
        <w:rPr>
          <w:szCs w:val="24"/>
        </w:rPr>
        <w:t xml:space="preserve">More information and a link to the scholarship application can be found here: </w:t>
      </w:r>
      <w:hyperlink r:id="rId68" w:history="1">
        <w:r w:rsidRPr="00E7704A">
          <w:rPr>
            <w:rStyle w:val="Hyperlink"/>
            <w:szCs w:val="24"/>
          </w:rPr>
          <w:t>https://www.usi.edu/disability-resources/epi-hab-endowment</w:t>
        </w:r>
      </w:hyperlink>
      <w:r>
        <w:rPr>
          <w:szCs w:val="24"/>
        </w:rPr>
        <w:t xml:space="preserve">. </w:t>
      </w:r>
    </w:p>
    <w:p w14:paraId="41660C32" w14:textId="77777777" w:rsidR="00FE01A3" w:rsidRPr="00FE01A3" w:rsidRDefault="00FE01A3" w:rsidP="00FE01A3">
      <w:pPr>
        <w:tabs>
          <w:tab w:val="left" w:pos="820"/>
        </w:tabs>
        <w:rPr>
          <w:szCs w:val="24"/>
        </w:rPr>
      </w:pPr>
    </w:p>
    <w:p w14:paraId="13E5EE01" w14:textId="787E3AB9" w:rsidR="00D2728C" w:rsidRDefault="1D973C0B" w:rsidP="00CC5929">
      <w:pPr>
        <w:pStyle w:val="Heading2"/>
      </w:pPr>
      <w:bookmarkStart w:id="98" w:name="_TOC_250009"/>
      <w:bookmarkStart w:id="99" w:name="_Toc231287677"/>
      <w:r>
        <w:t>International</w:t>
      </w:r>
      <w:r>
        <w:rPr>
          <w:spacing w:val="-2"/>
        </w:rPr>
        <w:t xml:space="preserve"> </w:t>
      </w:r>
      <w:bookmarkEnd w:id="98"/>
      <w:r>
        <w:rPr>
          <w:spacing w:val="-4"/>
        </w:rPr>
        <w:t>Club</w:t>
      </w:r>
      <w:bookmarkEnd w:id="99"/>
    </w:p>
    <w:p w14:paraId="7E96C6F9" w14:textId="2E129AB9" w:rsidR="00D2728C" w:rsidRDefault="00BA2A52" w:rsidP="501CB51A">
      <w:pPr>
        <w:pStyle w:val="BodyText"/>
        <w:ind w:right="169"/>
      </w:pPr>
      <w:r>
        <w:t>The International Student Club was organized by a group of students who represented approximately thirty (30) different countries.</w:t>
      </w:r>
      <w:r>
        <w:rPr>
          <w:spacing w:val="40"/>
        </w:rPr>
        <w:t xml:space="preserve"> </w:t>
      </w:r>
      <w:r>
        <w:t>These students took great pride in sharing their cultural differences with American students on campus.</w:t>
      </w:r>
      <w:r>
        <w:rPr>
          <w:spacing w:val="40"/>
        </w:rPr>
        <w:t xml:space="preserve"> </w:t>
      </w:r>
      <w:r>
        <w:t>The International Students Club willingly accepts any student enrolled at USI for membership.</w:t>
      </w:r>
      <w:r>
        <w:rPr>
          <w:spacing w:val="40"/>
        </w:rPr>
        <w:t xml:space="preserve"> </w:t>
      </w:r>
      <w:r>
        <w:t>The International Student Club welcomes the citizens of the United States to join for an intercultural experience.</w:t>
      </w:r>
      <w:r>
        <w:rPr>
          <w:spacing w:val="40"/>
        </w:rPr>
        <w:t xml:space="preserve"> </w:t>
      </w:r>
      <w:r>
        <w:t>The Club sponsors</w:t>
      </w:r>
      <w:r>
        <w:rPr>
          <w:spacing w:val="-4"/>
        </w:rPr>
        <w:t xml:space="preserve"> </w:t>
      </w:r>
      <w:r>
        <w:t>and</w:t>
      </w:r>
      <w:r>
        <w:rPr>
          <w:spacing w:val="-4"/>
        </w:rPr>
        <w:t xml:space="preserve"> </w:t>
      </w:r>
      <w:r>
        <w:t>co-sponsors</w:t>
      </w:r>
      <w:r>
        <w:rPr>
          <w:spacing w:val="-2"/>
        </w:rPr>
        <w:t xml:space="preserve"> </w:t>
      </w:r>
      <w:r>
        <w:t>various</w:t>
      </w:r>
      <w:r>
        <w:rPr>
          <w:spacing w:val="-4"/>
        </w:rPr>
        <w:t xml:space="preserve"> </w:t>
      </w:r>
      <w:r>
        <w:t>activities</w:t>
      </w:r>
      <w:r>
        <w:rPr>
          <w:spacing w:val="-4"/>
        </w:rPr>
        <w:t xml:space="preserve"> </w:t>
      </w:r>
      <w:r>
        <w:t>such</w:t>
      </w:r>
      <w:r>
        <w:rPr>
          <w:spacing w:val="-4"/>
        </w:rPr>
        <w:t xml:space="preserve"> </w:t>
      </w:r>
      <w:r>
        <w:t>as</w:t>
      </w:r>
      <w:r>
        <w:rPr>
          <w:spacing w:val="-2"/>
        </w:rPr>
        <w:t xml:space="preserve"> </w:t>
      </w:r>
      <w:r>
        <w:t>an</w:t>
      </w:r>
      <w:r>
        <w:rPr>
          <w:spacing w:val="-4"/>
        </w:rPr>
        <w:t xml:space="preserve"> </w:t>
      </w:r>
      <w:r>
        <w:t>Annual</w:t>
      </w:r>
      <w:r>
        <w:rPr>
          <w:spacing w:val="-4"/>
        </w:rPr>
        <w:t xml:space="preserve"> </w:t>
      </w:r>
      <w:r>
        <w:t>Food</w:t>
      </w:r>
      <w:r>
        <w:rPr>
          <w:spacing w:val="-2"/>
        </w:rPr>
        <w:t xml:space="preserve"> </w:t>
      </w:r>
      <w:r>
        <w:t>Exposition.</w:t>
      </w:r>
      <w:r>
        <w:rPr>
          <w:spacing w:val="40"/>
        </w:rPr>
        <w:t xml:space="preserve"> </w:t>
      </w:r>
      <w:r>
        <w:t>For</w:t>
      </w:r>
      <w:r>
        <w:rPr>
          <w:spacing w:val="-4"/>
        </w:rPr>
        <w:t xml:space="preserve"> </w:t>
      </w:r>
      <w:r>
        <w:t xml:space="preserve">information contact </w:t>
      </w:r>
      <w:r w:rsidR="008702BD">
        <w:t>International Programs</w:t>
      </w:r>
      <w:r>
        <w:t xml:space="preserve"> at (812) 46</w:t>
      </w:r>
      <w:r w:rsidR="008702BD">
        <w:t>5</w:t>
      </w:r>
      <w:r>
        <w:t>-</w:t>
      </w:r>
      <w:r w:rsidR="008702BD">
        <w:t>1248</w:t>
      </w:r>
      <w:r w:rsidR="00CE15D3">
        <w:t xml:space="preserve"> or go to </w:t>
      </w:r>
      <w:hyperlink r:id="rId69" w:history="1">
        <w:r w:rsidR="00CE15D3" w:rsidRPr="00E7704A">
          <w:rPr>
            <w:rStyle w:val="Hyperlink"/>
          </w:rPr>
          <w:t>https://www.usi.edu/international/international-engagement-on-campus/international-club</w:t>
        </w:r>
      </w:hyperlink>
      <w:r>
        <w:t>.</w:t>
      </w:r>
    </w:p>
    <w:p w14:paraId="269738F8" w14:textId="77777777" w:rsidR="008E43F0" w:rsidRDefault="008E43F0" w:rsidP="501CB51A">
      <w:pPr>
        <w:pStyle w:val="BodyText"/>
        <w:ind w:left="0"/>
      </w:pPr>
    </w:p>
    <w:p w14:paraId="65805F39" w14:textId="77777777" w:rsidR="00D2728C" w:rsidRDefault="1D973C0B" w:rsidP="00CC5929">
      <w:pPr>
        <w:pStyle w:val="Heading2"/>
      </w:pPr>
      <w:bookmarkStart w:id="100" w:name="_TOC_250006"/>
      <w:bookmarkStart w:id="101" w:name="_Toc231287678"/>
      <w:r>
        <w:t>Phi</w:t>
      </w:r>
      <w:r>
        <w:rPr>
          <w:spacing w:val="-2"/>
        </w:rPr>
        <w:t xml:space="preserve"> </w:t>
      </w:r>
      <w:r>
        <w:t>Alpha</w:t>
      </w:r>
      <w:r>
        <w:rPr>
          <w:spacing w:val="-2"/>
        </w:rPr>
        <w:t xml:space="preserve"> </w:t>
      </w:r>
      <w:r>
        <w:t>National</w:t>
      </w:r>
      <w:r>
        <w:rPr>
          <w:spacing w:val="-1"/>
        </w:rPr>
        <w:t xml:space="preserve"> </w:t>
      </w:r>
      <w:r>
        <w:t>Honor</w:t>
      </w:r>
      <w:bookmarkEnd w:id="100"/>
      <w:r>
        <w:rPr>
          <w:spacing w:val="-2"/>
        </w:rPr>
        <w:t xml:space="preserve"> Society</w:t>
      </w:r>
      <w:bookmarkEnd w:id="101"/>
    </w:p>
    <w:p w14:paraId="0B5D28A9" w14:textId="4A355206" w:rsidR="00D2728C" w:rsidRDefault="00BA2A52" w:rsidP="501CB51A">
      <w:pPr>
        <w:pStyle w:val="BodyText"/>
        <w:rPr>
          <w:spacing w:val="-2"/>
        </w:rPr>
      </w:pPr>
      <w:r>
        <w:t>The</w:t>
      </w:r>
      <w:r>
        <w:rPr>
          <w:spacing w:val="-5"/>
        </w:rPr>
        <w:t xml:space="preserve"> </w:t>
      </w:r>
      <w:r>
        <w:t>Phi</w:t>
      </w:r>
      <w:r>
        <w:rPr>
          <w:spacing w:val="-3"/>
        </w:rPr>
        <w:t xml:space="preserve"> </w:t>
      </w:r>
      <w:r>
        <w:t>Alpha</w:t>
      </w:r>
      <w:r>
        <w:rPr>
          <w:spacing w:val="-3"/>
        </w:rPr>
        <w:t xml:space="preserve"> </w:t>
      </w:r>
      <w:r>
        <w:t>National</w:t>
      </w:r>
      <w:r>
        <w:rPr>
          <w:spacing w:val="-2"/>
        </w:rPr>
        <w:t xml:space="preserve"> </w:t>
      </w:r>
      <w:r>
        <w:t>Honor</w:t>
      </w:r>
      <w:r>
        <w:rPr>
          <w:spacing w:val="-5"/>
        </w:rPr>
        <w:t xml:space="preserve"> </w:t>
      </w:r>
      <w:r>
        <w:t>Society</w:t>
      </w:r>
      <w:r>
        <w:rPr>
          <w:spacing w:val="-3"/>
        </w:rPr>
        <w:t xml:space="preserve"> </w:t>
      </w:r>
      <w:r>
        <w:t>for</w:t>
      </w:r>
      <w:r>
        <w:rPr>
          <w:spacing w:val="-3"/>
        </w:rPr>
        <w:t xml:space="preserve"> </w:t>
      </w:r>
      <w:r>
        <w:t>Social</w:t>
      </w:r>
      <w:r>
        <w:rPr>
          <w:spacing w:val="-2"/>
        </w:rPr>
        <w:t xml:space="preserve"> </w:t>
      </w:r>
      <w:r>
        <w:t>Workers</w:t>
      </w:r>
      <w:r>
        <w:rPr>
          <w:spacing w:val="-3"/>
        </w:rPr>
        <w:t xml:space="preserve"> </w:t>
      </w:r>
      <w:r>
        <w:t>seeks</w:t>
      </w:r>
      <w:r>
        <w:rPr>
          <w:spacing w:val="-3"/>
        </w:rPr>
        <w:t xml:space="preserve"> </w:t>
      </w:r>
      <w:r>
        <w:t>outstanding</w:t>
      </w:r>
      <w:r>
        <w:rPr>
          <w:spacing w:val="-3"/>
        </w:rPr>
        <w:t xml:space="preserve"> </w:t>
      </w:r>
      <w:r>
        <w:t>students</w:t>
      </w:r>
      <w:r>
        <w:rPr>
          <w:spacing w:val="-3"/>
        </w:rPr>
        <w:t xml:space="preserve"> </w:t>
      </w:r>
      <w:r>
        <w:t>and</w:t>
      </w:r>
      <w:r>
        <w:rPr>
          <w:spacing w:val="-3"/>
        </w:rPr>
        <w:t xml:space="preserve"> </w:t>
      </w:r>
      <w:r>
        <w:t xml:space="preserve">those that have demonstrated leadership skills, to qualify for membership in the Phi Alpha Honor Society. Please read the Mu Delta Chapter's By-laws and Constitution </w:t>
      </w:r>
      <w:r w:rsidR="00CE15D3">
        <w:t xml:space="preserve">at </w:t>
      </w:r>
      <w:hyperlink r:id="rId70" w:history="1">
        <w:r w:rsidR="00CE15D3" w:rsidRPr="00E7704A">
          <w:rPr>
            <w:rStyle w:val="Hyperlink"/>
          </w:rPr>
          <w:t>https://www.usi.edu/liberal-arts/social-work/student-organizations/phi-alpha</w:t>
        </w:r>
      </w:hyperlink>
      <w:r w:rsidR="00CE15D3">
        <w:t xml:space="preserve"> </w:t>
      </w:r>
      <w:r>
        <w:t>to learn</w:t>
      </w:r>
      <w:r>
        <w:rPr>
          <w:spacing w:val="-2"/>
        </w:rPr>
        <w:t xml:space="preserve"> </w:t>
      </w:r>
      <w:r>
        <w:t>about</w:t>
      </w:r>
      <w:r>
        <w:rPr>
          <w:spacing w:val="-2"/>
        </w:rPr>
        <w:t xml:space="preserve"> </w:t>
      </w:r>
      <w:r>
        <w:t>the</w:t>
      </w:r>
      <w:r>
        <w:rPr>
          <w:spacing w:val="-3"/>
        </w:rPr>
        <w:t xml:space="preserve"> </w:t>
      </w:r>
      <w:r>
        <w:t>structure</w:t>
      </w:r>
      <w:r>
        <w:rPr>
          <w:spacing w:val="-1"/>
        </w:rPr>
        <w:t xml:space="preserve"> </w:t>
      </w:r>
      <w:r>
        <w:t>of</w:t>
      </w:r>
      <w:r>
        <w:rPr>
          <w:spacing w:val="-2"/>
        </w:rPr>
        <w:t xml:space="preserve"> </w:t>
      </w:r>
      <w:r>
        <w:t>the</w:t>
      </w:r>
      <w:r>
        <w:rPr>
          <w:spacing w:val="-4"/>
        </w:rPr>
        <w:t xml:space="preserve"> </w:t>
      </w:r>
      <w:r>
        <w:t>organization,</w:t>
      </w:r>
      <w:r>
        <w:rPr>
          <w:spacing w:val="-2"/>
        </w:rPr>
        <w:t xml:space="preserve"> </w:t>
      </w:r>
      <w:r>
        <w:t>and</w:t>
      </w:r>
      <w:r>
        <w:rPr>
          <w:spacing w:val="-2"/>
        </w:rPr>
        <w:t xml:space="preserve"> </w:t>
      </w:r>
      <w:r>
        <w:t>the</w:t>
      </w:r>
      <w:r>
        <w:rPr>
          <w:spacing w:val="-3"/>
        </w:rPr>
        <w:t xml:space="preserve"> </w:t>
      </w:r>
      <w:r>
        <w:t>qualifications</w:t>
      </w:r>
      <w:r>
        <w:rPr>
          <w:spacing w:val="-3"/>
        </w:rPr>
        <w:t xml:space="preserve"> </w:t>
      </w:r>
      <w:r>
        <w:t xml:space="preserve">for </w:t>
      </w:r>
      <w:r>
        <w:rPr>
          <w:spacing w:val="-2"/>
        </w:rPr>
        <w:t>membership</w:t>
      </w:r>
      <w:r w:rsidR="5C3A1DD9">
        <w:rPr>
          <w:spacing w:val="-2"/>
        </w:rPr>
        <w:t xml:space="preserve">. </w:t>
      </w:r>
    </w:p>
    <w:p w14:paraId="1A25ECB0" w14:textId="77777777" w:rsidR="00255EC5" w:rsidRDefault="00255EC5" w:rsidP="501CB51A">
      <w:pPr>
        <w:pStyle w:val="BodyText"/>
        <w:rPr>
          <w:spacing w:val="-2"/>
        </w:rPr>
      </w:pPr>
    </w:p>
    <w:p w14:paraId="450378B9" w14:textId="77777777" w:rsidR="008E43F0" w:rsidRDefault="008E43F0">
      <w:pPr>
        <w:rPr>
          <w:b/>
          <w:bCs/>
          <w:szCs w:val="24"/>
        </w:rPr>
      </w:pPr>
      <w:r>
        <w:br w:type="page"/>
      </w:r>
    </w:p>
    <w:p w14:paraId="1FC1A7C0" w14:textId="6408E9F0" w:rsidR="00D2728C" w:rsidRDefault="59AAEDE2" w:rsidP="00DD6F52">
      <w:pPr>
        <w:pStyle w:val="Heading1"/>
      </w:pPr>
      <w:bookmarkStart w:id="102" w:name="_Toc231287679"/>
      <w:r w:rsidRPr="501CB51A">
        <w:lastRenderedPageBreak/>
        <w:t>COURSE</w:t>
      </w:r>
      <w:r w:rsidRPr="501CB51A">
        <w:rPr>
          <w:spacing w:val="-1"/>
        </w:rPr>
        <w:t xml:space="preserve"> </w:t>
      </w:r>
      <w:r w:rsidRPr="501CB51A">
        <w:t>DESCRIPTIONS</w:t>
      </w:r>
      <w:bookmarkEnd w:id="102"/>
    </w:p>
    <w:p w14:paraId="634D27F8" w14:textId="77777777" w:rsidR="00D2728C" w:rsidRDefault="00D2728C">
      <w:pPr>
        <w:pStyle w:val="BodyText"/>
        <w:ind w:left="0"/>
        <w:rPr>
          <w:b/>
        </w:rPr>
      </w:pPr>
    </w:p>
    <w:p w14:paraId="22035047" w14:textId="77777777" w:rsidR="00D2728C" w:rsidRDefault="1D973C0B" w:rsidP="008E43F0">
      <w:pPr>
        <w:pStyle w:val="Heading2"/>
      </w:pPr>
      <w:bookmarkStart w:id="103" w:name="_TOC_250004"/>
      <w:bookmarkStart w:id="104" w:name="_Toc231287680"/>
      <w:r>
        <w:t>Master</w:t>
      </w:r>
      <w:r>
        <w:rPr>
          <w:spacing w:val="-2"/>
        </w:rPr>
        <w:t xml:space="preserve"> </w:t>
      </w:r>
      <w:r>
        <w:t xml:space="preserve">of </w:t>
      </w:r>
      <w:r w:rsidRPr="008E43F0">
        <w:t>Social</w:t>
      </w:r>
      <w:r>
        <w:t xml:space="preserve"> Work </w:t>
      </w:r>
      <w:bookmarkEnd w:id="103"/>
      <w:r>
        <w:rPr>
          <w:spacing w:val="-2"/>
        </w:rPr>
        <w:t>Program</w:t>
      </w:r>
      <w:bookmarkEnd w:id="104"/>
    </w:p>
    <w:p w14:paraId="742B7EF1" w14:textId="77777777" w:rsidR="00D2728C" w:rsidRDefault="00D2728C">
      <w:pPr>
        <w:pStyle w:val="BodyText"/>
        <w:ind w:left="0"/>
        <w:rPr>
          <w:b/>
        </w:rPr>
      </w:pPr>
    </w:p>
    <w:p w14:paraId="372723E2" w14:textId="62978D96" w:rsidR="00D2728C" w:rsidRDefault="00BA2A52" w:rsidP="770C02C7">
      <w:pPr>
        <w:pStyle w:val="BodyText"/>
        <w:ind w:right="152"/>
      </w:pPr>
      <w:r w:rsidRPr="770C02C7">
        <w:rPr>
          <w:b/>
          <w:bCs/>
          <w:i/>
          <w:iCs/>
        </w:rPr>
        <w:t xml:space="preserve">503 Social Welfare Systems </w:t>
      </w:r>
      <w:r w:rsidR="16863E31" w:rsidRPr="770C02C7">
        <w:rPr>
          <w:b/>
          <w:bCs/>
          <w:i/>
          <w:iCs/>
        </w:rPr>
        <w:t xml:space="preserve">and Policy Advocacy </w:t>
      </w:r>
      <w:r w:rsidRPr="770C02C7">
        <w:rPr>
          <w:b/>
          <w:bCs/>
          <w:i/>
          <w:iCs/>
        </w:rPr>
        <w:t xml:space="preserve">(3) </w:t>
      </w:r>
      <w:r w:rsidR="00B31966" w:rsidRPr="0056277D">
        <w:t>This course</w:t>
      </w:r>
      <w:r w:rsidR="00B31966">
        <w:rPr>
          <w:b/>
          <w:bCs/>
          <w:i/>
          <w:iCs/>
        </w:rPr>
        <w:t xml:space="preserve"> </w:t>
      </w:r>
      <w:r w:rsidR="3CB139D6" w:rsidRPr="0056277D">
        <w:t>e</w:t>
      </w:r>
      <w:r w:rsidR="3CB139D6" w:rsidRPr="00B31966">
        <w:t>xamines</w:t>
      </w:r>
      <w:r w:rsidR="3CB139D6" w:rsidRPr="770C02C7">
        <w:t xml:space="preserve"> the philosophical, ideological, and historical framework for social welfare policy development in the U.S., as well as the social and economic justice implications of local, state, and federal policies on various populations. The course emphasizes policy practice and advocacy that promotes equity and inclusion of all people regardless of age, culture, class, ethnicity, disability, gender or gender identity, national origin, race, religion, and sexual orientation. This course will give students the opportunity to learn practice skills related to policy formulation development, implementation, and evaluation. This course examines the philosophical, ideological, and historical framework for social welfare policy development in the U.S., as well as the social and economic justice implications of local, state, and federal policies on various populations. The course emphasizes policy practice and advocacy that promotes equity and inclusion of all people regardless of age, culture, class,</w:t>
      </w:r>
      <w:r w:rsidR="3CB139D6" w:rsidRPr="770C02C7">
        <w:rPr>
          <w:b/>
          <w:bCs/>
          <w:i/>
          <w:iCs/>
        </w:rPr>
        <w:t xml:space="preserve"> </w:t>
      </w:r>
      <w:r w:rsidR="3CB139D6" w:rsidRPr="770C02C7">
        <w:t>ethnicity, disability, gender or gender identity, national origin, race, religion, and sexual orientation. This course will give students the opportunity to learn practice skills related to policy formulation development, implementation, and evaluation.</w:t>
      </w:r>
    </w:p>
    <w:p w14:paraId="1B8C48A7" w14:textId="77777777" w:rsidR="00D2728C" w:rsidRDefault="00BA2A52">
      <w:pPr>
        <w:pStyle w:val="BodyText"/>
        <w:spacing w:before="1"/>
      </w:pPr>
      <w:r>
        <w:t>Prereq:</w:t>
      </w:r>
      <w:r>
        <w:rPr>
          <w:spacing w:val="-1"/>
        </w:rPr>
        <w:t xml:space="preserve"> </w:t>
      </w:r>
      <w:r>
        <w:t>Admission</w:t>
      </w:r>
      <w:r>
        <w:rPr>
          <w:spacing w:val="-1"/>
        </w:rPr>
        <w:t xml:space="preserve"> </w:t>
      </w:r>
      <w:r>
        <w:t>to</w:t>
      </w:r>
      <w:r>
        <w:rPr>
          <w:spacing w:val="-2"/>
        </w:rPr>
        <w:t xml:space="preserve"> </w:t>
      </w:r>
      <w:r>
        <w:t>MSW</w:t>
      </w:r>
      <w:r>
        <w:rPr>
          <w:spacing w:val="-1"/>
        </w:rPr>
        <w:t xml:space="preserve"> </w:t>
      </w:r>
      <w:r>
        <w:rPr>
          <w:spacing w:val="-2"/>
        </w:rPr>
        <w:t>program.</w:t>
      </w:r>
    </w:p>
    <w:p w14:paraId="6FCBE7C3" w14:textId="77777777" w:rsidR="00D2728C" w:rsidRDefault="00D2728C">
      <w:pPr>
        <w:pStyle w:val="BodyText"/>
        <w:ind w:left="0"/>
      </w:pPr>
    </w:p>
    <w:p w14:paraId="7C870D69" w14:textId="77777777" w:rsidR="00D2728C" w:rsidRDefault="00BA2A52">
      <w:pPr>
        <w:pStyle w:val="BodyText"/>
        <w:ind w:right="254"/>
      </w:pPr>
      <w:r>
        <w:rPr>
          <w:b/>
          <w:i/>
        </w:rPr>
        <w:t xml:space="preserve">504 Human Behavior and the Social Environment (HBSE) I (3) </w:t>
      </w:r>
      <w:r>
        <w:t>This course provides an integrative</w:t>
      </w:r>
      <w:r>
        <w:rPr>
          <w:spacing w:val="-5"/>
        </w:rPr>
        <w:t xml:space="preserve"> </w:t>
      </w:r>
      <w:r>
        <w:t>focus</w:t>
      </w:r>
      <w:r>
        <w:rPr>
          <w:spacing w:val="-5"/>
        </w:rPr>
        <w:t xml:space="preserve"> </w:t>
      </w:r>
      <w:r>
        <w:t>of</w:t>
      </w:r>
      <w:r>
        <w:rPr>
          <w:spacing w:val="-5"/>
        </w:rPr>
        <w:t xml:space="preserve"> </w:t>
      </w:r>
      <w:r>
        <w:t>examining</w:t>
      </w:r>
      <w:r>
        <w:rPr>
          <w:spacing w:val="-5"/>
        </w:rPr>
        <w:t xml:space="preserve"> </w:t>
      </w:r>
      <w:r>
        <w:t>the</w:t>
      </w:r>
      <w:r>
        <w:rPr>
          <w:spacing w:val="-5"/>
        </w:rPr>
        <w:t xml:space="preserve"> </w:t>
      </w:r>
      <w:r>
        <w:t>interrelatedness</w:t>
      </w:r>
      <w:r>
        <w:rPr>
          <w:spacing w:val="-3"/>
        </w:rPr>
        <w:t xml:space="preserve"> </w:t>
      </w:r>
      <w:r>
        <w:t>of</w:t>
      </w:r>
      <w:r>
        <w:rPr>
          <w:spacing w:val="-5"/>
        </w:rPr>
        <w:t xml:space="preserve"> </w:t>
      </w:r>
      <w:r>
        <w:t>human</w:t>
      </w:r>
      <w:r>
        <w:rPr>
          <w:spacing w:val="-5"/>
        </w:rPr>
        <w:t xml:space="preserve"> </w:t>
      </w:r>
      <w:r>
        <w:t>physical,</w:t>
      </w:r>
      <w:r>
        <w:rPr>
          <w:spacing w:val="-5"/>
        </w:rPr>
        <w:t xml:space="preserve"> </w:t>
      </w:r>
      <w:r>
        <w:t>psychological,</w:t>
      </w:r>
      <w:r>
        <w:rPr>
          <w:spacing w:val="-5"/>
        </w:rPr>
        <w:t xml:space="preserve"> </w:t>
      </w:r>
      <w:r>
        <w:t>and</w:t>
      </w:r>
      <w:r>
        <w:rPr>
          <w:spacing w:val="-5"/>
        </w:rPr>
        <w:t xml:space="preserve"> </w:t>
      </w:r>
      <w:r>
        <w:t xml:space="preserve">social systems. Concepts related to culture, social stratification, environmental stress, disability, trauma, and ethnicity are presented in relation to their impact on human systems. Adaptation related to growth and development of the individual is presented with an emphasis on understanding the physical, emotional and social forces that affect human growth and </w:t>
      </w:r>
      <w:r>
        <w:rPr>
          <w:spacing w:val="-2"/>
        </w:rPr>
        <w:t>development.</w:t>
      </w:r>
    </w:p>
    <w:p w14:paraId="641A72CC" w14:textId="77777777" w:rsidR="00D2728C" w:rsidRDefault="00BA2A52">
      <w:pPr>
        <w:pStyle w:val="BodyText"/>
      </w:pPr>
      <w:r>
        <w:t>Prereq:</w:t>
      </w:r>
      <w:r>
        <w:rPr>
          <w:spacing w:val="-1"/>
        </w:rPr>
        <w:t xml:space="preserve"> </w:t>
      </w:r>
      <w:r>
        <w:t>Admission</w:t>
      </w:r>
      <w:r>
        <w:rPr>
          <w:spacing w:val="-1"/>
        </w:rPr>
        <w:t xml:space="preserve"> </w:t>
      </w:r>
      <w:r>
        <w:t>to</w:t>
      </w:r>
      <w:r>
        <w:rPr>
          <w:spacing w:val="-1"/>
        </w:rPr>
        <w:t xml:space="preserve"> </w:t>
      </w:r>
      <w:r>
        <w:t>the</w:t>
      </w:r>
      <w:r>
        <w:rPr>
          <w:spacing w:val="-2"/>
        </w:rPr>
        <w:t xml:space="preserve"> </w:t>
      </w:r>
      <w:r>
        <w:t>MSW</w:t>
      </w:r>
      <w:r>
        <w:rPr>
          <w:spacing w:val="-2"/>
        </w:rPr>
        <w:t xml:space="preserve"> </w:t>
      </w:r>
      <w:r>
        <w:t>program,</w:t>
      </w:r>
      <w:r>
        <w:rPr>
          <w:spacing w:val="-1"/>
        </w:rPr>
        <w:t xml:space="preserve"> </w:t>
      </w:r>
      <w:r>
        <w:t>SOCW</w:t>
      </w:r>
      <w:r>
        <w:rPr>
          <w:spacing w:val="-1"/>
        </w:rPr>
        <w:t xml:space="preserve"> </w:t>
      </w:r>
      <w:r>
        <w:rPr>
          <w:spacing w:val="-4"/>
        </w:rPr>
        <w:t>503.</w:t>
      </w:r>
    </w:p>
    <w:p w14:paraId="65B2ED79" w14:textId="77777777" w:rsidR="00D2728C" w:rsidRDefault="00D2728C">
      <w:pPr>
        <w:pStyle w:val="BodyText"/>
        <w:spacing w:before="1"/>
        <w:ind w:left="0"/>
      </w:pPr>
    </w:p>
    <w:p w14:paraId="1C4D3458" w14:textId="77777777" w:rsidR="00D2728C" w:rsidRDefault="00BA2A52">
      <w:pPr>
        <w:pStyle w:val="BodyText"/>
        <w:ind w:right="135"/>
      </w:pPr>
      <w:r>
        <w:rPr>
          <w:b/>
          <w:i/>
        </w:rPr>
        <w:t xml:space="preserve">505 Human Behavior and the Social Environment (HBSE) II (3) </w:t>
      </w:r>
      <w:r>
        <w:t>This course provides foundation knowledge about bio-psych-social cultural aspects of individual, family, and small group systems. Within this framework, emphasis is placed on issues related to human diversity and social justice. A holistic systems conceptual approach is used to demonstrate their relationship to larger social systems. Social systems; life-process development; culture and ethnicity;</w:t>
      </w:r>
      <w:r>
        <w:rPr>
          <w:spacing w:val="-4"/>
        </w:rPr>
        <w:t xml:space="preserve"> </w:t>
      </w:r>
      <w:r>
        <w:t>stress,</w:t>
      </w:r>
      <w:r>
        <w:rPr>
          <w:spacing w:val="-4"/>
        </w:rPr>
        <w:t xml:space="preserve"> </w:t>
      </w:r>
      <w:r>
        <w:t>coping</w:t>
      </w:r>
      <w:r>
        <w:rPr>
          <w:spacing w:val="-4"/>
        </w:rPr>
        <w:t xml:space="preserve"> </w:t>
      </w:r>
      <w:r>
        <w:t>and</w:t>
      </w:r>
      <w:r>
        <w:rPr>
          <w:spacing w:val="-4"/>
        </w:rPr>
        <w:t xml:space="preserve"> </w:t>
      </w:r>
      <w:r>
        <w:t>adaptation;</w:t>
      </w:r>
      <w:r>
        <w:rPr>
          <w:spacing w:val="-4"/>
        </w:rPr>
        <w:t xml:space="preserve"> </w:t>
      </w:r>
      <w:r>
        <w:t>and</w:t>
      </w:r>
      <w:r>
        <w:rPr>
          <w:spacing w:val="-4"/>
        </w:rPr>
        <w:t xml:space="preserve"> </w:t>
      </w:r>
      <w:r>
        <w:t>major</w:t>
      </w:r>
      <w:r>
        <w:rPr>
          <w:spacing w:val="-3"/>
        </w:rPr>
        <w:t xml:space="preserve"> </w:t>
      </w:r>
      <w:r>
        <w:t>social</w:t>
      </w:r>
      <w:r>
        <w:rPr>
          <w:spacing w:val="-4"/>
        </w:rPr>
        <w:t xml:space="preserve"> </w:t>
      </w:r>
      <w:r>
        <w:t>issues</w:t>
      </w:r>
      <w:r>
        <w:rPr>
          <w:spacing w:val="-4"/>
        </w:rPr>
        <w:t xml:space="preserve"> </w:t>
      </w:r>
      <w:r>
        <w:t>over</w:t>
      </w:r>
      <w:r>
        <w:rPr>
          <w:spacing w:val="-4"/>
        </w:rPr>
        <w:t xml:space="preserve"> </w:t>
      </w:r>
      <w:r>
        <w:t>the</w:t>
      </w:r>
      <w:r>
        <w:rPr>
          <w:spacing w:val="-5"/>
        </w:rPr>
        <w:t xml:space="preserve"> </w:t>
      </w:r>
      <w:r>
        <w:t>life</w:t>
      </w:r>
      <w:r>
        <w:rPr>
          <w:spacing w:val="-4"/>
        </w:rPr>
        <w:t xml:space="preserve"> </w:t>
      </w:r>
      <w:r>
        <w:t>span</w:t>
      </w:r>
      <w:r>
        <w:rPr>
          <w:spacing w:val="-4"/>
        </w:rPr>
        <w:t xml:space="preserve"> </w:t>
      </w:r>
      <w:r>
        <w:t>are</w:t>
      </w:r>
      <w:r>
        <w:rPr>
          <w:spacing w:val="-4"/>
        </w:rPr>
        <w:t xml:space="preserve"> </w:t>
      </w:r>
      <w:r>
        <w:t>emphasized in this course. Students will also learn about an overall framework or model for integrating concepts, understanding human beings in society, and optimizing human functioning in society. Prereq: Admission to the MSW program, SOCW 504.</w:t>
      </w:r>
    </w:p>
    <w:p w14:paraId="58DDD155" w14:textId="77777777" w:rsidR="00D2728C" w:rsidRDefault="00D2728C">
      <w:pPr>
        <w:pStyle w:val="BodyText"/>
        <w:ind w:left="0"/>
      </w:pPr>
    </w:p>
    <w:p w14:paraId="50B4A104" w14:textId="77777777" w:rsidR="00D2728C" w:rsidRDefault="00BA2A52">
      <w:pPr>
        <w:pStyle w:val="BodyText"/>
      </w:pPr>
      <w:r>
        <w:rPr>
          <w:b/>
          <w:i/>
        </w:rPr>
        <w:t>506</w:t>
      </w:r>
      <w:r>
        <w:rPr>
          <w:b/>
          <w:i/>
          <w:spacing w:val="-3"/>
        </w:rPr>
        <w:t xml:space="preserve"> </w:t>
      </w:r>
      <w:r>
        <w:rPr>
          <w:b/>
          <w:i/>
        </w:rPr>
        <w:t>The</w:t>
      </w:r>
      <w:r>
        <w:rPr>
          <w:b/>
          <w:i/>
          <w:spacing w:val="-4"/>
        </w:rPr>
        <w:t xml:space="preserve"> </w:t>
      </w:r>
      <w:r>
        <w:rPr>
          <w:b/>
          <w:i/>
        </w:rPr>
        <w:t>Foundation</w:t>
      </w:r>
      <w:r>
        <w:rPr>
          <w:b/>
          <w:i/>
          <w:spacing w:val="-3"/>
        </w:rPr>
        <w:t xml:space="preserve"> </w:t>
      </w:r>
      <w:r>
        <w:rPr>
          <w:b/>
          <w:i/>
        </w:rPr>
        <w:t>of</w:t>
      </w:r>
      <w:r>
        <w:rPr>
          <w:b/>
          <w:i/>
          <w:spacing w:val="-3"/>
        </w:rPr>
        <w:t xml:space="preserve"> </w:t>
      </w:r>
      <w:r>
        <w:rPr>
          <w:b/>
          <w:i/>
        </w:rPr>
        <w:t>Social</w:t>
      </w:r>
      <w:r>
        <w:rPr>
          <w:b/>
          <w:i/>
          <w:spacing w:val="-3"/>
        </w:rPr>
        <w:t xml:space="preserve"> </w:t>
      </w:r>
      <w:r>
        <w:rPr>
          <w:b/>
          <w:i/>
        </w:rPr>
        <w:t>Work</w:t>
      </w:r>
      <w:r>
        <w:rPr>
          <w:b/>
          <w:i/>
          <w:spacing w:val="-3"/>
        </w:rPr>
        <w:t xml:space="preserve"> </w:t>
      </w:r>
      <w:r>
        <w:rPr>
          <w:b/>
          <w:i/>
        </w:rPr>
        <w:t>Practice</w:t>
      </w:r>
      <w:r>
        <w:rPr>
          <w:b/>
          <w:i/>
          <w:spacing w:val="-4"/>
        </w:rPr>
        <w:t xml:space="preserve"> </w:t>
      </w:r>
      <w:r>
        <w:rPr>
          <w:b/>
          <w:i/>
        </w:rPr>
        <w:t>(3)</w:t>
      </w:r>
      <w:r>
        <w:rPr>
          <w:b/>
          <w:i/>
          <w:spacing w:val="-3"/>
        </w:rPr>
        <w:t xml:space="preserve"> </w:t>
      </w:r>
      <w:r>
        <w:t>This</w:t>
      </w:r>
      <w:r>
        <w:rPr>
          <w:spacing w:val="-3"/>
        </w:rPr>
        <w:t xml:space="preserve"> </w:t>
      </w:r>
      <w:r>
        <w:t>course</w:t>
      </w:r>
      <w:r>
        <w:rPr>
          <w:spacing w:val="-4"/>
        </w:rPr>
        <w:t xml:space="preserve"> </w:t>
      </w:r>
      <w:r>
        <w:t>provides</w:t>
      </w:r>
      <w:r>
        <w:rPr>
          <w:spacing w:val="-2"/>
        </w:rPr>
        <w:t xml:space="preserve"> </w:t>
      </w:r>
      <w:r>
        <w:t>foundation</w:t>
      </w:r>
      <w:r>
        <w:rPr>
          <w:spacing w:val="-3"/>
        </w:rPr>
        <w:t xml:space="preserve"> </w:t>
      </w:r>
      <w:r>
        <w:t>knowledge</w:t>
      </w:r>
      <w:r>
        <w:rPr>
          <w:spacing w:val="-4"/>
        </w:rPr>
        <w:t xml:space="preserve"> </w:t>
      </w:r>
      <w:r>
        <w:t>at the graduate level about generalist social work practice. The course examines the wide range of knowledge and skills needed for collaborative work with individuals, families, groups, organizations and communities to promote planned change and enhance client empowerment.</w:t>
      </w:r>
    </w:p>
    <w:p w14:paraId="3C91E8F3" w14:textId="77777777" w:rsidR="00D2728C" w:rsidRDefault="00BA2A52">
      <w:pPr>
        <w:pStyle w:val="BodyText"/>
        <w:spacing w:before="1"/>
        <w:ind w:right="189"/>
      </w:pPr>
      <w:r>
        <w:t>Using a systems perspective, the course focuses on work within social service agencies, including</w:t>
      </w:r>
      <w:r>
        <w:rPr>
          <w:spacing w:val="-4"/>
        </w:rPr>
        <w:t xml:space="preserve"> </w:t>
      </w:r>
      <w:r>
        <w:t>effective</w:t>
      </w:r>
      <w:r>
        <w:rPr>
          <w:spacing w:val="-5"/>
        </w:rPr>
        <w:t xml:space="preserve"> </w:t>
      </w:r>
      <w:r>
        <w:t>use</w:t>
      </w:r>
      <w:r>
        <w:rPr>
          <w:spacing w:val="-5"/>
        </w:rPr>
        <w:t xml:space="preserve"> </w:t>
      </w:r>
      <w:r>
        <w:t>of</w:t>
      </w:r>
      <w:r>
        <w:rPr>
          <w:spacing w:val="-3"/>
        </w:rPr>
        <w:t xml:space="preserve"> </w:t>
      </w:r>
      <w:r>
        <w:t>supervision</w:t>
      </w:r>
      <w:r>
        <w:rPr>
          <w:spacing w:val="-4"/>
        </w:rPr>
        <w:t xml:space="preserve"> </w:t>
      </w:r>
      <w:r>
        <w:t>and</w:t>
      </w:r>
      <w:r>
        <w:rPr>
          <w:spacing w:val="-4"/>
        </w:rPr>
        <w:t xml:space="preserve"> </w:t>
      </w:r>
      <w:r>
        <w:t>consultation,</w:t>
      </w:r>
      <w:r>
        <w:rPr>
          <w:spacing w:val="-4"/>
        </w:rPr>
        <w:t xml:space="preserve"> </w:t>
      </w:r>
      <w:r>
        <w:t>and</w:t>
      </w:r>
      <w:r>
        <w:rPr>
          <w:spacing w:val="-4"/>
        </w:rPr>
        <w:t xml:space="preserve"> </w:t>
      </w:r>
      <w:r>
        <w:t>critical</w:t>
      </w:r>
      <w:r>
        <w:rPr>
          <w:spacing w:val="-4"/>
        </w:rPr>
        <w:t xml:space="preserve"> </w:t>
      </w:r>
      <w:r>
        <w:t>thinking</w:t>
      </w:r>
      <w:r>
        <w:rPr>
          <w:spacing w:val="-4"/>
        </w:rPr>
        <w:t xml:space="preserve"> </w:t>
      </w:r>
      <w:r>
        <w:t>skills.</w:t>
      </w:r>
      <w:r>
        <w:rPr>
          <w:spacing w:val="-4"/>
        </w:rPr>
        <w:t xml:space="preserve"> </w:t>
      </w:r>
      <w:r>
        <w:t>Social</w:t>
      </w:r>
      <w:r>
        <w:rPr>
          <w:spacing w:val="-4"/>
        </w:rPr>
        <w:t xml:space="preserve"> </w:t>
      </w:r>
      <w:r>
        <w:t xml:space="preserve">work values and ethical decision making is presented by introducing students to the NASW Code of </w:t>
      </w:r>
      <w:r>
        <w:lastRenderedPageBreak/>
        <w:t>Ethics as an essential component of professional social work practice.</w:t>
      </w:r>
    </w:p>
    <w:p w14:paraId="5283808C" w14:textId="77777777" w:rsidR="00D2728C" w:rsidRDefault="06BD35F6">
      <w:pPr>
        <w:pStyle w:val="BodyText"/>
        <w:rPr>
          <w:spacing w:val="-2"/>
        </w:rPr>
      </w:pPr>
      <w:r>
        <w:t>Prereq:</w:t>
      </w:r>
      <w:r>
        <w:rPr>
          <w:spacing w:val="-1"/>
        </w:rPr>
        <w:t xml:space="preserve"> </w:t>
      </w:r>
      <w:r>
        <w:t>Admission</w:t>
      </w:r>
      <w:r>
        <w:rPr>
          <w:spacing w:val="-1"/>
        </w:rPr>
        <w:t xml:space="preserve"> </w:t>
      </w:r>
      <w:r>
        <w:t>to</w:t>
      </w:r>
      <w:r>
        <w:rPr>
          <w:spacing w:val="-1"/>
        </w:rPr>
        <w:t xml:space="preserve"> </w:t>
      </w:r>
      <w:r>
        <w:t>the</w:t>
      </w:r>
      <w:r>
        <w:rPr>
          <w:spacing w:val="-2"/>
        </w:rPr>
        <w:t xml:space="preserve"> </w:t>
      </w:r>
      <w:r>
        <w:t>MSW</w:t>
      </w:r>
      <w:r>
        <w:rPr>
          <w:spacing w:val="-1"/>
        </w:rPr>
        <w:t xml:space="preserve"> </w:t>
      </w:r>
      <w:r>
        <w:rPr>
          <w:spacing w:val="-2"/>
        </w:rPr>
        <w:t>program.</w:t>
      </w:r>
    </w:p>
    <w:p w14:paraId="7E18B021" w14:textId="77777777" w:rsidR="00255EC5" w:rsidRDefault="00255EC5">
      <w:pPr>
        <w:pStyle w:val="BodyText"/>
        <w:rPr>
          <w:spacing w:val="-2"/>
        </w:rPr>
      </w:pPr>
    </w:p>
    <w:p w14:paraId="575BD131" w14:textId="77777777" w:rsidR="00D2728C" w:rsidRDefault="00BA2A52" w:rsidP="501CB51A">
      <w:pPr>
        <w:pStyle w:val="BodyText"/>
        <w:spacing w:before="79"/>
        <w:ind w:left="0" w:right="123"/>
      </w:pPr>
      <w:r w:rsidRPr="501CB51A">
        <w:rPr>
          <w:b/>
          <w:bCs/>
          <w:i/>
          <w:iCs/>
        </w:rPr>
        <w:t>508</w:t>
      </w:r>
      <w:r w:rsidRPr="501CB51A">
        <w:rPr>
          <w:b/>
          <w:bCs/>
          <w:i/>
          <w:iCs/>
          <w:spacing w:val="-3"/>
        </w:rPr>
        <w:t xml:space="preserve"> </w:t>
      </w:r>
      <w:r w:rsidRPr="501CB51A">
        <w:rPr>
          <w:b/>
          <w:bCs/>
          <w:i/>
          <w:iCs/>
        </w:rPr>
        <w:t>Micro</w:t>
      </w:r>
      <w:r w:rsidRPr="501CB51A">
        <w:rPr>
          <w:b/>
          <w:bCs/>
          <w:i/>
          <w:iCs/>
          <w:spacing w:val="-3"/>
        </w:rPr>
        <w:t xml:space="preserve"> </w:t>
      </w:r>
      <w:r w:rsidRPr="501CB51A">
        <w:rPr>
          <w:b/>
          <w:bCs/>
          <w:i/>
          <w:iCs/>
        </w:rPr>
        <w:t>Systems:</w:t>
      </w:r>
      <w:r w:rsidRPr="501CB51A">
        <w:rPr>
          <w:b/>
          <w:bCs/>
          <w:i/>
          <w:iCs/>
          <w:spacing w:val="-3"/>
        </w:rPr>
        <w:t xml:space="preserve"> </w:t>
      </w:r>
      <w:r w:rsidRPr="501CB51A">
        <w:rPr>
          <w:b/>
          <w:bCs/>
          <w:i/>
          <w:iCs/>
        </w:rPr>
        <w:t>Practice</w:t>
      </w:r>
      <w:r w:rsidRPr="501CB51A">
        <w:rPr>
          <w:b/>
          <w:bCs/>
          <w:i/>
          <w:iCs/>
          <w:spacing w:val="-4"/>
        </w:rPr>
        <w:t xml:space="preserve"> </w:t>
      </w:r>
      <w:r w:rsidRPr="501CB51A">
        <w:rPr>
          <w:b/>
          <w:bCs/>
          <w:i/>
          <w:iCs/>
        </w:rPr>
        <w:t>with</w:t>
      </w:r>
      <w:r w:rsidRPr="501CB51A">
        <w:rPr>
          <w:b/>
          <w:bCs/>
          <w:i/>
          <w:iCs/>
          <w:spacing w:val="-1"/>
        </w:rPr>
        <w:t xml:space="preserve"> </w:t>
      </w:r>
      <w:r w:rsidRPr="501CB51A">
        <w:rPr>
          <w:b/>
          <w:bCs/>
          <w:i/>
          <w:iCs/>
        </w:rPr>
        <w:t>Individuals,</w:t>
      </w:r>
      <w:r w:rsidRPr="501CB51A">
        <w:rPr>
          <w:b/>
          <w:bCs/>
          <w:i/>
          <w:iCs/>
          <w:spacing w:val="-3"/>
        </w:rPr>
        <w:t xml:space="preserve"> </w:t>
      </w:r>
      <w:r w:rsidRPr="501CB51A">
        <w:rPr>
          <w:b/>
          <w:bCs/>
          <w:i/>
          <w:iCs/>
        </w:rPr>
        <w:t>Groups,</w:t>
      </w:r>
      <w:r w:rsidRPr="501CB51A">
        <w:rPr>
          <w:b/>
          <w:bCs/>
          <w:i/>
          <w:iCs/>
          <w:spacing w:val="-3"/>
        </w:rPr>
        <w:t xml:space="preserve"> </w:t>
      </w:r>
      <w:r w:rsidRPr="501CB51A">
        <w:rPr>
          <w:b/>
          <w:bCs/>
          <w:i/>
          <w:iCs/>
        </w:rPr>
        <w:t>and</w:t>
      </w:r>
      <w:r w:rsidRPr="501CB51A">
        <w:rPr>
          <w:b/>
          <w:bCs/>
          <w:i/>
          <w:iCs/>
          <w:spacing w:val="-3"/>
        </w:rPr>
        <w:t xml:space="preserve"> </w:t>
      </w:r>
      <w:r w:rsidRPr="501CB51A">
        <w:rPr>
          <w:b/>
          <w:bCs/>
          <w:i/>
          <w:iCs/>
        </w:rPr>
        <w:t>Families</w:t>
      </w:r>
      <w:r w:rsidRPr="501CB51A">
        <w:rPr>
          <w:b/>
          <w:bCs/>
          <w:i/>
          <w:iCs/>
          <w:spacing w:val="-1"/>
        </w:rPr>
        <w:t xml:space="preserve"> </w:t>
      </w:r>
      <w:r w:rsidRPr="501CB51A">
        <w:rPr>
          <w:b/>
          <w:bCs/>
          <w:i/>
          <w:iCs/>
        </w:rPr>
        <w:t>(3)</w:t>
      </w:r>
      <w:r w:rsidRPr="501CB51A">
        <w:rPr>
          <w:b/>
          <w:bCs/>
          <w:i/>
          <w:iCs/>
          <w:spacing w:val="-5"/>
        </w:rPr>
        <w:t xml:space="preserve"> </w:t>
      </w:r>
      <w:r>
        <w:t>This</w:t>
      </w:r>
      <w:r>
        <w:rPr>
          <w:spacing w:val="-3"/>
        </w:rPr>
        <w:t xml:space="preserve"> </w:t>
      </w:r>
      <w:r>
        <w:t>course</w:t>
      </w:r>
      <w:r>
        <w:rPr>
          <w:spacing w:val="-4"/>
        </w:rPr>
        <w:t xml:space="preserve"> </w:t>
      </w:r>
      <w:r>
        <w:t>focuses</w:t>
      </w:r>
      <w:r>
        <w:rPr>
          <w:spacing w:val="-3"/>
        </w:rPr>
        <w:t xml:space="preserve"> </w:t>
      </w:r>
      <w:r>
        <w:t>on the development of knowledge, values, and skills needed for social workers at the graduate level to practice with individual and small group systems. Particular consideration is given to examining</w:t>
      </w:r>
      <w:r>
        <w:rPr>
          <w:spacing w:val="-2"/>
        </w:rPr>
        <w:t xml:space="preserve"> </w:t>
      </w:r>
      <w:r>
        <w:t>the</w:t>
      </w:r>
      <w:r>
        <w:rPr>
          <w:spacing w:val="-2"/>
        </w:rPr>
        <w:t xml:space="preserve"> </w:t>
      </w:r>
      <w:r>
        <w:t>theories</w:t>
      </w:r>
      <w:r>
        <w:rPr>
          <w:spacing w:val="-2"/>
        </w:rPr>
        <w:t xml:space="preserve"> </w:t>
      </w:r>
      <w:r>
        <w:t>within</w:t>
      </w:r>
      <w:r>
        <w:rPr>
          <w:spacing w:val="-2"/>
        </w:rPr>
        <w:t xml:space="preserve"> </w:t>
      </w:r>
      <w:r>
        <w:t>a</w:t>
      </w:r>
      <w:r>
        <w:rPr>
          <w:spacing w:val="-2"/>
        </w:rPr>
        <w:t xml:space="preserve"> </w:t>
      </w:r>
      <w:r>
        <w:t>generalist</w:t>
      </w:r>
      <w:r>
        <w:rPr>
          <w:spacing w:val="-2"/>
        </w:rPr>
        <w:t xml:space="preserve"> </w:t>
      </w:r>
      <w:r>
        <w:t>framework</w:t>
      </w:r>
      <w:r>
        <w:rPr>
          <w:spacing w:val="-2"/>
        </w:rPr>
        <w:t xml:space="preserve"> </w:t>
      </w:r>
      <w:r>
        <w:t>for</w:t>
      </w:r>
      <w:r>
        <w:rPr>
          <w:spacing w:val="-2"/>
        </w:rPr>
        <w:t xml:space="preserve"> </w:t>
      </w:r>
      <w:r>
        <w:t>social</w:t>
      </w:r>
      <w:r>
        <w:rPr>
          <w:spacing w:val="-2"/>
        </w:rPr>
        <w:t xml:space="preserve"> </w:t>
      </w:r>
      <w:r>
        <w:t>work</w:t>
      </w:r>
      <w:r>
        <w:rPr>
          <w:spacing w:val="-2"/>
        </w:rPr>
        <w:t xml:space="preserve"> </w:t>
      </w:r>
      <w:r>
        <w:t>practice.</w:t>
      </w:r>
      <w:r>
        <w:rPr>
          <w:spacing w:val="-2"/>
        </w:rPr>
        <w:t xml:space="preserve"> </w:t>
      </w:r>
      <w:r>
        <w:t>Ethical</w:t>
      </w:r>
      <w:r>
        <w:rPr>
          <w:spacing w:val="-2"/>
        </w:rPr>
        <w:t xml:space="preserve"> </w:t>
      </w:r>
      <w:r>
        <w:t xml:space="preserve">principles, methodologies, and techniques are included as they relate to contemporary professional practice. Socio-cultural membership, gender, racial and ethnic factors, disabilities and other human diversity issues are studied as variables impacting the provision of social services to individuals, families and small group systems. The role of research in social work practice evaluation is </w:t>
      </w:r>
      <w:r>
        <w:rPr>
          <w:spacing w:val="-2"/>
        </w:rPr>
        <w:t>covered.</w:t>
      </w:r>
    </w:p>
    <w:p w14:paraId="787536C3" w14:textId="2EF67718" w:rsidR="00D2728C" w:rsidRDefault="00BA2A52" w:rsidP="00A27A37">
      <w:pPr>
        <w:pStyle w:val="BodyText"/>
        <w:ind w:hanging="100"/>
      </w:pPr>
      <w:r>
        <w:t>Prereq:</w:t>
      </w:r>
      <w:r>
        <w:rPr>
          <w:spacing w:val="-3"/>
        </w:rPr>
        <w:t xml:space="preserve"> </w:t>
      </w:r>
      <w:r>
        <w:t>Admission to</w:t>
      </w:r>
      <w:r>
        <w:rPr>
          <w:spacing w:val="-1"/>
        </w:rPr>
        <w:t xml:space="preserve"> </w:t>
      </w:r>
      <w:r>
        <w:t>the</w:t>
      </w:r>
      <w:r>
        <w:rPr>
          <w:spacing w:val="-1"/>
        </w:rPr>
        <w:t xml:space="preserve"> </w:t>
      </w:r>
      <w:r>
        <w:t>MSW</w:t>
      </w:r>
      <w:r>
        <w:rPr>
          <w:spacing w:val="-1"/>
        </w:rPr>
        <w:t xml:space="preserve"> </w:t>
      </w:r>
      <w:r>
        <w:t>program</w:t>
      </w:r>
    </w:p>
    <w:p w14:paraId="43C2E19B" w14:textId="77777777" w:rsidR="00D2728C" w:rsidRDefault="00D2728C" w:rsidP="501CB51A">
      <w:pPr>
        <w:pStyle w:val="BodyText"/>
        <w:ind w:left="0"/>
      </w:pPr>
    </w:p>
    <w:p w14:paraId="2655E06F" w14:textId="77777777" w:rsidR="00D2728C" w:rsidRDefault="00BA2A52" w:rsidP="002F303B">
      <w:pPr>
        <w:pStyle w:val="BodyText"/>
        <w:ind w:left="0"/>
      </w:pPr>
      <w:r w:rsidRPr="501CB51A">
        <w:rPr>
          <w:b/>
          <w:bCs/>
          <w:i/>
          <w:iCs/>
        </w:rPr>
        <w:t xml:space="preserve">509 Macro Systems: Institutional and Community Systems (3) </w:t>
      </w:r>
      <w:r>
        <w:t>Examines the theoretical frameworks that shape the foundation for social work generalist practice with organizations and communities.</w:t>
      </w:r>
      <w:r>
        <w:rPr>
          <w:spacing w:val="-3"/>
        </w:rPr>
        <w:t xml:space="preserve"> </w:t>
      </w:r>
      <w:r>
        <w:t>Built</w:t>
      </w:r>
      <w:r>
        <w:rPr>
          <w:spacing w:val="-3"/>
        </w:rPr>
        <w:t xml:space="preserve"> </w:t>
      </w:r>
      <w:r>
        <w:t>upon</w:t>
      </w:r>
      <w:r>
        <w:rPr>
          <w:spacing w:val="-6"/>
        </w:rPr>
        <w:t xml:space="preserve"> </w:t>
      </w:r>
      <w:r>
        <w:t>a</w:t>
      </w:r>
      <w:r>
        <w:rPr>
          <w:spacing w:val="-4"/>
        </w:rPr>
        <w:t xml:space="preserve"> </w:t>
      </w:r>
      <w:r>
        <w:t>liberal</w:t>
      </w:r>
      <w:r>
        <w:rPr>
          <w:spacing w:val="-3"/>
        </w:rPr>
        <w:t xml:space="preserve"> </w:t>
      </w:r>
      <w:r>
        <w:t>arts</w:t>
      </w:r>
      <w:r>
        <w:rPr>
          <w:spacing w:val="-3"/>
        </w:rPr>
        <w:t xml:space="preserve"> </w:t>
      </w:r>
      <w:r>
        <w:t>perspective</w:t>
      </w:r>
      <w:r>
        <w:rPr>
          <w:spacing w:val="-2"/>
        </w:rPr>
        <w:t xml:space="preserve"> </w:t>
      </w:r>
      <w:r>
        <w:t>of</w:t>
      </w:r>
      <w:r>
        <w:rPr>
          <w:spacing w:val="-3"/>
        </w:rPr>
        <w:t xml:space="preserve"> </w:t>
      </w:r>
      <w:r>
        <w:t>community</w:t>
      </w:r>
      <w:r>
        <w:rPr>
          <w:spacing w:val="-3"/>
        </w:rPr>
        <w:t xml:space="preserve"> </w:t>
      </w:r>
      <w:r>
        <w:t>and</w:t>
      </w:r>
      <w:r>
        <w:rPr>
          <w:spacing w:val="-3"/>
        </w:rPr>
        <w:t xml:space="preserve"> </w:t>
      </w:r>
      <w:r>
        <w:t>society,</w:t>
      </w:r>
      <w:r>
        <w:rPr>
          <w:spacing w:val="-3"/>
        </w:rPr>
        <w:t xml:space="preserve"> </w:t>
      </w:r>
      <w:r>
        <w:t>the</w:t>
      </w:r>
      <w:r>
        <w:rPr>
          <w:spacing w:val="-3"/>
        </w:rPr>
        <w:t xml:space="preserve"> </w:t>
      </w:r>
      <w:r>
        <w:t>course</w:t>
      </w:r>
      <w:r>
        <w:rPr>
          <w:spacing w:val="-5"/>
        </w:rPr>
        <w:t xml:space="preserve"> </w:t>
      </w:r>
      <w:r>
        <w:t>provides advanced knowledge about social work’s professional relationships with organizations and communities. The course emphasizes skills to enhance competent macro practice with diverse populations regarding age, culture, class, ethnicity, disability, gender, national origin, race, religion, and sexual orientation and to advance social and economic justice.</w:t>
      </w:r>
    </w:p>
    <w:p w14:paraId="478FD618" w14:textId="77777777" w:rsidR="00D2728C" w:rsidRDefault="00BA2A52" w:rsidP="00433A9E">
      <w:pPr>
        <w:pStyle w:val="BodyText"/>
        <w:spacing w:before="1"/>
        <w:ind w:left="0"/>
      </w:pPr>
      <w:r>
        <w:t>Prereq:</w:t>
      </w:r>
      <w:r>
        <w:rPr>
          <w:spacing w:val="-3"/>
        </w:rPr>
        <w:t xml:space="preserve"> </w:t>
      </w:r>
      <w:r>
        <w:t>Admission to</w:t>
      </w:r>
      <w:r>
        <w:rPr>
          <w:spacing w:val="-1"/>
        </w:rPr>
        <w:t xml:space="preserve"> </w:t>
      </w:r>
      <w:r>
        <w:t>the</w:t>
      </w:r>
      <w:r>
        <w:rPr>
          <w:spacing w:val="-1"/>
        </w:rPr>
        <w:t xml:space="preserve"> </w:t>
      </w:r>
      <w:r>
        <w:t>MSW</w:t>
      </w:r>
      <w:r>
        <w:rPr>
          <w:spacing w:val="-2"/>
        </w:rPr>
        <w:t xml:space="preserve"> </w:t>
      </w:r>
      <w:r>
        <w:t>program, SOCW</w:t>
      </w:r>
      <w:r>
        <w:rPr>
          <w:spacing w:val="-2"/>
        </w:rPr>
        <w:t xml:space="preserve"> </w:t>
      </w:r>
      <w:r>
        <w:t>503, 504</w:t>
      </w:r>
      <w:r>
        <w:rPr>
          <w:spacing w:val="-1"/>
        </w:rPr>
        <w:t xml:space="preserve"> </w:t>
      </w:r>
      <w:r>
        <w:t xml:space="preserve">and </w:t>
      </w:r>
      <w:r>
        <w:rPr>
          <w:spacing w:val="-4"/>
        </w:rPr>
        <w:t>506.</w:t>
      </w:r>
    </w:p>
    <w:p w14:paraId="5FB7CE2C" w14:textId="77777777" w:rsidR="00D2728C" w:rsidRDefault="00D2728C" w:rsidP="501CB51A">
      <w:pPr>
        <w:pStyle w:val="BodyText"/>
        <w:ind w:left="0"/>
      </w:pPr>
    </w:p>
    <w:p w14:paraId="296D5457" w14:textId="2E396362" w:rsidR="00D2728C" w:rsidRPr="00E64C88" w:rsidRDefault="00BA2A52" w:rsidP="002F303B">
      <w:pPr>
        <w:pStyle w:val="BodyText"/>
        <w:ind w:left="0" w:right="342"/>
      </w:pPr>
      <w:r w:rsidRPr="00E64C88">
        <w:rPr>
          <w:b/>
          <w:bCs/>
          <w:i/>
          <w:iCs/>
        </w:rPr>
        <w:t>511 MSW I Graduate Field Placement (</w:t>
      </w:r>
      <w:r w:rsidR="00970FE3" w:rsidRPr="00E64C88">
        <w:rPr>
          <w:b/>
          <w:bCs/>
          <w:i/>
          <w:iCs/>
        </w:rPr>
        <w:t>2</w:t>
      </w:r>
      <w:r w:rsidRPr="00E64C88">
        <w:rPr>
          <w:b/>
          <w:bCs/>
          <w:i/>
          <w:iCs/>
        </w:rPr>
        <w:t xml:space="preserve">) </w:t>
      </w:r>
      <w:r w:rsidRPr="00E64C88">
        <w:t>Provides a “generalist” social work practice experience in a community based social service agency under the direct supervision of an agency-based field instructor in consultation with social work faculty. Generalist practice is broadly defined; the parameters for practice are determined by the identified client needs, mission,</w:t>
      </w:r>
      <w:r w:rsidRPr="00E64C88">
        <w:rPr>
          <w:spacing w:val="-3"/>
        </w:rPr>
        <w:t xml:space="preserve"> </w:t>
      </w:r>
      <w:r w:rsidRPr="00E64C88">
        <w:t>and</w:t>
      </w:r>
      <w:r w:rsidRPr="00E64C88">
        <w:rPr>
          <w:spacing w:val="-3"/>
        </w:rPr>
        <w:t xml:space="preserve"> </w:t>
      </w:r>
      <w:r w:rsidRPr="00E64C88">
        <w:t>function</w:t>
      </w:r>
      <w:r w:rsidRPr="00E64C88">
        <w:rPr>
          <w:spacing w:val="-3"/>
        </w:rPr>
        <w:t xml:space="preserve"> </w:t>
      </w:r>
      <w:r w:rsidRPr="00E64C88">
        <w:t>of</w:t>
      </w:r>
      <w:r w:rsidRPr="00E64C88">
        <w:rPr>
          <w:spacing w:val="-4"/>
        </w:rPr>
        <w:t xml:space="preserve"> </w:t>
      </w:r>
      <w:r w:rsidRPr="00E64C88">
        <w:t>the</w:t>
      </w:r>
      <w:r w:rsidRPr="00E64C88">
        <w:rPr>
          <w:spacing w:val="-3"/>
        </w:rPr>
        <w:t xml:space="preserve"> </w:t>
      </w:r>
      <w:r w:rsidRPr="00E64C88">
        <w:t>agency</w:t>
      </w:r>
      <w:r w:rsidRPr="00E64C88">
        <w:rPr>
          <w:spacing w:val="-1"/>
        </w:rPr>
        <w:t xml:space="preserve"> </w:t>
      </w:r>
      <w:r w:rsidRPr="00E64C88">
        <w:t>and</w:t>
      </w:r>
      <w:r w:rsidRPr="00E64C88">
        <w:rPr>
          <w:spacing w:val="-3"/>
        </w:rPr>
        <w:t xml:space="preserve"> </w:t>
      </w:r>
      <w:r w:rsidRPr="00E64C88">
        <w:t>the</w:t>
      </w:r>
      <w:r w:rsidRPr="00E64C88">
        <w:rPr>
          <w:spacing w:val="-3"/>
        </w:rPr>
        <w:t xml:space="preserve"> </w:t>
      </w:r>
      <w:r w:rsidRPr="00E64C88">
        <w:t>level</w:t>
      </w:r>
      <w:r w:rsidRPr="00E64C88">
        <w:rPr>
          <w:spacing w:val="-3"/>
        </w:rPr>
        <w:t xml:space="preserve"> </w:t>
      </w:r>
      <w:r w:rsidRPr="00E64C88">
        <w:t>of</w:t>
      </w:r>
      <w:r w:rsidRPr="00E64C88">
        <w:rPr>
          <w:spacing w:val="-3"/>
        </w:rPr>
        <w:t xml:space="preserve"> </w:t>
      </w:r>
      <w:r w:rsidRPr="00E64C88">
        <w:t>training</w:t>
      </w:r>
      <w:r w:rsidRPr="00E64C88">
        <w:rPr>
          <w:spacing w:val="-3"/>
        </w:rPr>
        <w:t xml:space="preserve"> </w:t>
      </w:r>
      <w:r w:rsidRPr="00E64C88">
        <w:t>of</w:t>
      </w:r>
      <w:r w:rsidRPr="00E64C88">
        <w:rPr>
          <w:spacing w:val="-4"/>
        </w:rPr>
        <w:t xml:space="preserve"> </w:t>
      </w:r>
      <w:r w:rsidRPr="00E64C88">
        <w:t>the</w:t>
      </w:r>
      <w:r w:rsidRPr="00E64C88">
        <w:rPr>
          <w:spacing w:val="-3"/>
        </w:rPr>
        <w:t xml:space="preserve"> </w:t>
      </w:r>
      <w:r w:rsidRPr="00E64C88">
        <w:t>student.</w:t>
      </w:r>
      <w:r w:rsidRPr="00E64C88">
        <w:rPr>
          <w:spacing w:val="-1"/>
        </w:rPr>
        <w:t xml:space="preserve"> </w:t>
      </w:r>
      <w:r w:rsidRPr="00E64C88">
        <w:t>Typical</w:t>
      </w:r>
      <w:r w:rsidRPr="00E64C88">
        <w:rPr>
          <w:spacing w:val="-3"/>
        </w:rPr>
        <w:t xml:space="preserve"> </w:t>
      </w:r>
      <w:r w:rsidRPr="00E64C88">
        <w:t>roles</w:t>
      </w:r>
      <w:r w:rsidRPr="00E64C88">
        <w:rPr>
          <w:spacing w:val="-3"/>
        </w:rPr>
        <w:t xml:space="preserve"> </w:t>
      </w:r>
      <w:r w:rsidRPr="00E64C88">
        <w:t>of</w:t>
      </w:r>
      <w:r w:rsidRPr="00E64C88">
        <w:rPr>
          <w:spacing w:val="-3"/>
        </w:rPr>
        <w:t xml:space="preserve"> </w:t>
      </w:r>
      <w:r w:rsidRPr="00E64C88">
        <w:t>the student</w:t>
      </w:r>
      <w:r w:rsidRPr="00E64C88">
        <w:rPr>
          <w:spacing w:val="-2"/>
        </w:rPr>
        <w:t xml:space="preserve"> </w:t>
      </w:r>
      <w:r w:rsidRPr="00E64C88">
        <w:t>include</w:t>
      </w:r>
      <w:r w:rsidRPr="00E64C88">
        <w:rPr>
          <w:spacing w:val="-2"/>
        </w:rPr>
        <w:t xml:space="preserve"> </w:t>
      </w:r>
      <w:r w:rsidRPr="00E64C88">
        <w:t>advocate, broker,</w:t>
      </w:r>
      <w:r w:rsidRPr="00E64C88">
        <w:rPr>
          <w:spacing w:val="-2"/>
        </w:rPr>
        <w:t xml:space="preserve"> </w:t>
      </w:r>
      <w:r w:rsidRPr="00E64C88">
        <w:t>educator,</w:t>
      </w:r>
      <w:r w:rsidRPr="00E64C88">
        <w:rPr>
          <w:spacing w:val="-1"/>
        </w:rPr>
        <w:t xml:space="preserve"> </w:t>
      </w:r>
      <w:r w:rsidRPr="00E64C88">
        <w:t>community</w:t>
      </w:r>
      <w:r w:rsidRPr="00E64C88">
        <w:rPr>
          <w:spacing w:val="-2"/>
        </w:rPr>
        <w:t xml:space="preserve"> </w:t>
      </w:r>
      <w:r w:rsidRPr="00E64C88">
        <w:t>organizer,</w:t>
      </w:r>
      <w:r w:rsidRPr="00E64C88">
        <w:rPr>
          <w:spacing w:val="-2"/>
        </w:rPr>
        <w:t xml:space="preserve"> </w:t>
      </w:r>
      <w:r w:rsidRPr="00E64C88">
        <w:t>group worker</w:t>
      </w:r>
      <w:r w:rsidRPr="00E64C88">
        <w:rPr>
          <w:spacing w:val="-2"/>
        </w:rPr>
        <w:t xml:space="preserve"> </w:t>
      </w:r>
      <w:r w:rsidRPr="00E64C88">
        <w:t>and</w:t>
      </w:r>
      <w:r w:rsidRPr="00E64C88">
        <w:rPr>
          <w:spacing w:val="-2"/>
        </w:rPr>
        <w:t xml:space="preserve"> </w:t>
      </w:r>
      <w:r w:rsidRPr="00E64C88">
        <w:t>individual counselor. Typical tasks: preparing psychosocial histories, developing service plans and implementing interventions congruent with the multi-variant client needs. Skills expected include the ability to communicate empathy, genuineness, positive regard and the ability to utilize a planned changed process throughout the generalist model.</w:t>
      </w:r>
    </w:p>
    <w:p w14:paraId="36F22B95" w14:textId="6B8AFC64" w:rsidR="00D2728C" w:rsidRPr="00E64C88" w:rsidRDefault="00BA2A52" w:rsidP="00433A9E">
      <w:pPr>
        <w:pStyle w:val="BodyText"/>
        <w:spacing w:before="1"/>
        <w:ind w:left="0"/>
      </w:pPr>
      <w:r w:rsidRPr="00E64C88">
        <w:t>Prereq:</w:t>
      </w:r>
      <w:r w:rsidRPr="00E64C88">
        <w:rPr>
          <w:spacing w:val="-3"/>
        </w:rPr>
        <w:t xml:space="preserve"> </w:t>
      </w:r>
      <w:r w:rsidRPr="00E64C88">
        <w:t>Admission to</w:t>
      </w:r>
      <w:r w:rsidRPr="00E64C88">
        <w:rPr>
          <w:spacing w:val="-1"/>
        </w:rPr>
        <w:t xml:space="preserve"> </w:t>
      </w:r>
      <w:r w:rsidRPr="00E64C88">
        <w:t>the</w:t>
      </w:r>
      <w:r w:rsidRPr="00E64C88">
        <w:rPr>
          <w:spacing w:val="-1"/>
        </w:rPr>
        <w:t xml:space="preserve"> </w:t>
      </w:r>
      <w:r w:rsidRPr="00E64C88">
        <w:t>MSW</w:t>
      </w:r>
      <w:r w:rsidRPr="00E64C88">
        <w:rPr>
          <w:spacing w:val="-1"/>
        </w:rPr>
        <w:t xml:space="preserve"> </w:t>
      </w:r>
      <w:r w:rsidRPr="00E64C88">
        <w:t>program and SOCW</w:t>
      </w:r>
      <w:r w:rsidRPr="00E64C88">
        <w:rPr>
          <w:spacing w:val="-2"/>
        </w:rPr>
        <w:t xml:space="preserve"> </w:t>
      </w:r>
      <w:r w:rsidRPr="00E64C88">
        <w:t>503, 504,</w:t>
      </w:r>
      <w:r w:rsidRPr="00E64C88">
        <w:rPr>
          <w:spacing w:val="-1"/>
        </w:rPr>
        <w:t xml:space="preserve"> </w:t>
      </w:r>
      <w:r w:rsidRPr="00E64C88">
        <w:t>505, 506,</w:t>
      </w:r>
      <w:r w:rsidRPr="00E64C88">
        <w:rPr>
          <w:spacing w:val="-1"/>
        </w:rPr>
        <w:t xml:space="preserve"> </w:t>
      </w:r>
      <w:r w:rsidR="0CD1A577" w:rsidRPr="00E64C88">
        <w:rPr>
          <w:spacing w:val="-1"/>
        </w:rPr>
        <w:t xml:space="preserve">508, </w:t>
      </w:r>
      <w:r w:rsidRPr="00E64C88">
        <w:t xml:space="preserve">509 </w:t>
      </w:r>
      <w:r w:rsidR="288E2456" w:rsidRPr="00E64C88">
        <w:t>and permission of the director of field education</w:t>
      </w:r>
    </w:p>
    <w:p w14:paraId="3004CC49" w14:textId="77777777" w:rsidR="00D2728C" w:rsidRPr="00E64C88" w:rsidRDefault="00D2728C" w:rsidP="501CB51A">
      <w:pPr>
        <w:pStyle w:val="BodyText"/>
        <w:ind w:left="0"/>
      </w:pPr>
    </w:p>
    <w:p w14:paraId="1760EA7E" w14:textId="6446A974" w:rsidR="00D2728C" w:rsidRDefault="00BA2A52" w:rsidP="002F303B">
      <w:pPr>
        <w:pStyle w:val="BodyText"/>
        <w:ind w:left="0" w:right="169"/>
      </w:pPr>
      <w:r w:rsidRPr="00E64C88">
        <w:rPr>
          <w:b/>
          <w:bCs/>
          <w:i/>
          <w:iCs/>
        </w:rPr>
        <w:t>512 MSW I Integrated Field Placement Seminar (</w:t>
      </w:r>
      <w:r w:rsidR="00970FE3" w:rsidRPr="00E64C88">
        <w:rPr>
          <w:b/>
          <w:bCs/>
          <w:i/>
          <w:iCs/>
        </w:rPr>
        <w:t>3</w:t>
      </w:r>
      <w:r w:rsidRPr="00E64C88">
        <w:rPr>
          <w:b/>
          <w:bCs/>
          <w:i/>
          <w:iCs/>
        </w:rPr>
        <w:t xml:space="preserve">) </w:t>
      </w:r>
      <w:r w:rsidRPr="00E64C88">
        <w:t>Taken concurrently with the field placement, this seminar integrates theory and skills from the classroom with the agency-based field experience. “Generalist” social work practices as demonstrated in a variety of agency settings</w:t>
      </w:r>
      <w:r w:rsidRPr="00E64C88">
        <w:rPr>
          <w:spacing w:val="-4"/>
        </w:rPr>
        <w:t xml:space="preserve"> </w:t>
      </w:r>
      <w:r w:rsidRPr="00E64C88">
        <w:t>is</w:t>
      </w:r>
      <w:r w:rsidRPr="00E64C88">
        <w:rPr>
          <w:spacing w:val="-4"/>
        </w:rPr>
        <w:t xml:space="preserve"> </w:t>
      </w:r>
      <w:r w:rsidRPr="00E64C88">
        <w:t>evidenced</w:t>
      </w:r>
      <w:r w:rsidRPr="00E64C88">
        <w:rPr>
          <w:spacing w:val="-4"/>
        </w:rPr>
        <w:t xml:space="preserve"> </w:t>
      </w:r>
      <w:r w:rsidRPr="00E64C88">
        <w:t>by</w:t>
      </w:r>
      <w:r w:rsidRPr="00E64C88">
        <w:rPr>
          <w:spacing w:val="-4"/>
        </w:rPr>
        <w:t xml:space="preserve"> </w:t>
      </w:r>
      <w:r w:rsidRPr="00E64C88">
        <w:t>students</w:t>
      </w:r>
      <w:r w:rsidRPr="00E64C88">
        <w:rPr>
          <w:spacing w:val="-4"/>
        </w:rPr>
        <w:t xml:space="preserve"> </w:t>
      </w:r>
      <w:r w:rsidRPr="00E64C88">
        <w:t>sharing</w:t>
      </w:r>
      <w:r w:rsidRPr="00E64C88">
        <w:rPr>
          <w:spacing w:val="-4"/>
        </w:rPr>
        <w:t xml:space="preserve"> </w:t>
      </w:r>
      <w:r w:rsidRPr="00E64C88">
        <w:t>their</w:t>
      </w:r>
      <w:r w:rsidRPr="00E64C88">
        <w:rPr>
          <w:spacing w:val="-4"/>
        </w:rPr>
        <w:t xml:space="preserve"> </w:t>
      </w:r>
      <w:r w:rsidRPr="00E64C88">
        <w:t>field</w:t>
      </w:r>
      <w:r w:rsidRPr="00E64C88">
        <w:rPr>
          <w:spacing w:val="-4"/>
        </w:rPr>
        <w:t xml:space="preserve"> </w:t>
      </w:r>
      <w:r w:rsidRPr="00E64C88">
        <w:t>experiences</w:t>
      </w:r>
      <w:r w:rsidRPr="00E64C88">
        <w:rPr>
          <w:spacing w:val="-4"/>
        </w:rPr>
        <w:t xml:space="preserve"> </w:t>
      </w:r>
      <w:r w:rsidRPr="00E64C88">
        <w:t>and</w:t>
      </w:r>
      <w:r w:rsidRPr="00E64C88">
        <w:rPr>
          <w:spacing w:val="-2"/>
        </w:rPr>
        <w:t xml:space="preserve"> </w:t>
      </w:r>
      <w:r w:rsidRPr="00E64C88">
        <w:t>receiving</w:t>
      </w:r>
      <w:r w:rsidRPr="00E64C88">
        <w:rPr>
          <w:spacing w:val="-4"/>
        </w:rPr>
        <w:t xml:space="preserve"> </w:t>
      </w:r>
      <w:r w:rsidRPr="00E64C88">
        <w:t>feedback</w:t>
      </w:r>
      <w:r w:rsidRPr="00E64C88">
        <w:rPr>
          <w:spacing w:val="-4"/>
        </w:rPr>
        <w:t xml:space="preserve"> </w:t>
      </w:r>
      <w:r w:rsidRPr="00E64C88">
        <w:t>on</w:t>
      </w:r>
      <w:r w:rsidRPr="00E64C88">
        <w:rPr>
          <w:spacing w:val="-4"/>
        </w:rPr>
        <w:t xml:space="preserve"> </w:t>
      </w:r>
      <w:r w:rsidRPr="00E64C88">
        <w:t>their own application of generalist practice knowledge.</w:t>
      </w:r>
    </w:p>
    <w:p w14:paraId="57D401E9" w14:textId="29D95937" w:rsidR="1E6D6FB5" w:rsidRDefault="1E6D6FB5" w:rsidP="770C02C7">
      <w:pPr>
        <w:pStyle w:val="BodyText"/>
        <w:ind w:left="0" w:right="169"/>
      </w:pPr>
      <w:r>
        <w:t>Prereq: Admission to the MSW program, and completion of SOCW 503, SOCW 504, SOCW 505, SOCW 506,  SOCW 508, and SOCW 509 and permission of the director of field education</w:t>
      </w:r>
    </w:p>
    <w:p w14:paraId="1AF0828B" w14:textId="77777777" w:rsidR="00255EC5" w:rsidRDefault="00255EC5" w:rsidP="002F303B">
      <w:pPr>
        <w:pStyle w:val="BodyText"/>
        <w:ind w:left="0" w:right="169"/>
      </w:pPr>
    </w:p>
    <w:p w14:paraId="091E5FE0" w14:textId="2C952230" w:rsidR="00D2728C" w:rsidRDefault="00BA2A52" w:rsidP="002F303B">
      <w:pPr>
        <w:pStyle w:val="BodyText"/>
        <w:ind w:left="0" w:right="155"/>
      </w:pPr>
      <w:r w:rsidRPr="770C02C7">
        <w:rPr>
          <w:b/>
          <w:bCs/>
          <w:i/>
          <w:iCs/>
        </w:rPr>
        <w:t xml:space="preserve">601 Clinical Assessment and Psychopathology in Social Work (3) </w:t>
      </w:r>
      <w:r w:rsidR="36106D1D">
        <w:t xml:space="preserve">This advanced course will focus on the process of clinical assessment and psychopathology from the perspective of social </w:t>
      </w:r>
      <w:r w:rsidR="36106D1D">
        <w:lastRenderedPageBreak/>
        <w:t xml:space="preserve">work practice.  The emphasis is on developing differential diagnostic skills and formulating diagnostic understandings that inform clinical social work practice with diverse populations in a multitude of behavioral health settings for various psychiatric and substance related and addictive disorders. The American Psychiatric Association’s Diagnostic and Statistical Manual of Mental Disorders (DSM), the World Health Organization’s International Statistical Classification of Diseases and Related Health Problems (ICD), and other approaches for assessing and understanding behavior, psychopathology, and mental disorders will be demonstrated and critically examined.  </w:t>
      </w:r>
    </w:p>
    <w:p w14:paraId="1A53E05D" w14:textId="77777777" w:rsidR="00D2728C" w:rsidRDefault="00BA2A52" w:rsidP="00433A9E">
      <w:pPr>
        <w:pStyle w:val="BodyText"/>
        <w:spacing w:before="1"/>
        <w:ind w:left="0" w:right="254"/>
      </w:pPr>
      <w:r>
        <w:t>Prereq:</w:t>
      </w:r>
      <w:r>
        <w:rPr>
          <w:spacing w:val="-3"/>
        </w:rPr>
        <w:t xml:space="preserve"> </w:t>
      </w:r>
      <w:r>
        <w:t>Admission</w:t>
      </w:r>
      <w:r>
        <w:rPr>
          <w:spacing w:val="-3"/>
        </w:rPr>
        <w:t xml:space="preserve"> </w:t>
      </w:r>
      <w:r>
        <w:t>to</w:t>
      </w:r>
      <w:r>
        <w:rPr>
          <w:spacing w:val="-3"/>
        </w:rPr>
        <w:t xml:space="preserve"> </w:t>
      </w:r>
      <w:r>
        <w:t>the</w:t>
      </w:r>
      <w:r>
        <w:rPr>
          <w:spacing w:val="-4"/>
        </w:rPr>
        <w:t xml:space="preserve"> </w:t>
      </w:r>
      <w:r>
        <w:t>MSW</w:t>
      </w:r>
      <w:r>
        <w:rPr>
          <w:spacing w:val="-4"/>
        </w:rPr>
        <w:t xml:space="preserve"> </w:t>
      </w:r>
      <w:r>
        <w:t>program</w:t>
      </w:r>
      <w:r>
        <w:rPr>
          <w:spacing w:val="-3"/>
        </w:rPr>
        <w:t xml:space="preserve"> </w:t>
      </w:r>
      <w:r>
        <w:t>and</w:t>
      </w:r>
      <w:r>
        <w:rPr>
          <w:spacing w:val="-3"/>
        </w:rPr>
        <w:t xml:space="preserve"> </w:t>
      </w:r>
      <w:r>
        <w:t>completion</w:t>
      </w:r>
      <w:r>
        <w:rPr>
          <w:spacing w:val="-3"/>
        </w:rPr>
        <w:t xml:space="preserve"> </w:t>
      </w:r>
      <w:r>
        <w:t>of</w:t>
      </w:r>
      <w:r>
        <w:rPr>
          <w:spacing w:val="-4"/>
        </w:rPr>
        <w:t xml:space="preserve"> </w:t>
      </w:r>
      <w:r>
        <w:t>all</w:t>
      </w:r>
      <w:r>
        <w:rPr>
          <w:spacing w:val="-3"/>
        </w:rPr>
        <w:t xml:space="preserve"> </w:t>
      </w:r>
      <w:r>
        <w:t>500</w:t>
      </w:r>
      <w:r>
        <w:rPr>
          <w:spacing w:val="-3"/>
        </w:rPr>
        <w:t xml:space="preserve"> </w:t>
      </w:r>
      <w:r>
        <w:t>level</w:t>
      </w:r>
      <w:r>
        <w:rPr>
          <w:spacing w:val="-3"/>
        </w:rPr>
        <w:t xml:space="preserve"> </w:t>
      </w:r>
      <w:r>
        <w:t>core</w:t>
      </w:r>
      <w:r>
        <w:rPr>
          <w:spacing w:val="-4"/>
        </w:rPr>
        <w:t xml:space="preserve"> </w:t>
      </w:r>
      <w:r>
        <w:t>classes</w:t>
      </w:r>
      <w:r>
        <w:rPr>
          <w:spacing w:val="-3"/>
        </w:rPr>
        <w:t xml:space="preserve"> </w:t>
      </w:r>
      <w:r>
        <w:t>or advanced standing status.</w:t>
      </w:r>
    </w:p>
    <w:p w14:paraId="1ED31219" w14:textId="77777777" w:rsidR="00D2728C" w:rsidRDefault="00D2728C">
      <w:pPr>
        <w:pStyle w:val="BodyText"/>
        <w:ind w:left="0"/>
      </w:pPr>
    </w:p>
    <w:p w14:paraId="475130F3" w14:textId="63F515E5" w:rsidR="00D2728C" w:rsidRDefault="00BA2A52" w:rsidP="002F303B">
      <w:pPr>
        <w:pStyle w:val="BodyText"/>
        <w:ind w:left="0" w:right="129"/>
      </w:pPr>
      <w:r w:rsidRPr="2618BC14">
        <w:rPr>
          <w:b/>
          <w:bCs/>
          <w:i/>
          <w:iCs/>
        </w:rPr>
        <w:t>602</w:t>
      </w:r>
      <w:r w:rsidR="2DC9B4FE" w:rsidRPr="2618BC14">
        <w:rPr>
          <w:b/>
          <w:bCs/>
          <w:i/>
          <w:iCs/>
        </w:rPr>
        <w:t xml:space="preserve"> Clinical Planning and Treatment Process with Individuals and Families</w:t>
      </w:r>
      <w:r w:rsidRPr="2618BC14">
        <w:rPr>
          <w:b/>
          <w:bCs/>
          <w:i/>
          <w:iCs/>
        </w:rPr>
        <w:t xml:space="preserve"> (3) </w:t>
      </w:r>
      <w:r>
        <w:t>Building upon SOCW 601,</w:t>
      </w:r>
      <w:r w:rsidR="13485421">
        <w:t xml:space="preserve"> this advanced level course provides an in-depth focus on the process of clinical planning and intervention in social work practice. The development and application of advanced clinical reasoning will be a major focus. Utilizing a bio-psychosocial and ecosystems framework, students will learn to critically evaluate, select, and apply best practices and research-informed interventions for treating individuals and families with a variety of mental health and substance-related and addictive conditions across diverse populations. The complexities of ethical, legal, and professional issues for clinical practice will be examined</w:t>
      </w:r>
    </w:p>
    <w:p w14:paraId="5B5D79D4" w14:textId="69BF2B9F" w:rsidR="00D2728C" w:rsidRDefault="00BA2A52" w:rsidP="002F303B">
      <w:pPr>
        <w:pStyle w:val="BodyText"/>
        <w:ind w:left="0" w:right="129"/>
      </w:pPr>
      <w:r>
        <w:t>Prereq:</w:t>
      </w:r>
      <w:r>
        <w:rPr>
          <w:spacing w:val="-3"/>
        </w:rPr>
        <w:t xml:space="preserve"> </w:t>
      </w:r>
      <w:r>
        <w:t>Admission</w:t>
      </w:r>
      <w:r>
        <w:rPr>
          <w:spacing w:val="-3"/>
        </w:rPr>
        <w:t xml:space="preserve"> </w:t>
      </w:r>
      <w:r>
        <w:t>to</w:t>
      </w:r>
      <w:r>
        <w:rPr>
          <w:spacing w:val="-3"/>
        </w:rPr>
        <w:t xml:space="preserve"> </w:t>
      </w:r>
      <w:r>
        <w:t>the</w:t>
      </w:r>
      <w:r>
        <w:rPr>
          <w:spacing w:val="-4"/>
        </w:rPr>
        <w:t xml:space="preserve"> </w:t>
      </w:r>
      <w:r>
        <w:t>MSW</w:t>
      </w:r>
      <w:r>
        <w:rPr>
          <w:spacing w:val="-4"/>
        </w:rPr>
        <w:t xml:space="preserve"> </w:t>
      </w:r>
      <w:r>
        <w:t>program,</w:t>
      </w:r>
      <w:r>
        <w:rPr>
          <w:spacing w:val="-3"/>
        </w:rPr>
        <w:t xml:space="preserve"> </w:t>
      </w:r>
      <w:r>
        <w:t>completion</w:t>
      </w:r>
      <w:r>
        <w:rPr>
          <w:spacing w:val="-3"/>
        </w:rPr>
        <w:t xml:space="preserve"> </w:t>
      </w:r>
      <w:r>
        <w:t>of</w:t>
      </w:r>
      <w:r>
        <w:rPr>
          <w:spacing w:val="-4"/>
        </w:rPr>
        <w:t xml:space="preserve"> </w:t>
      </w:r>
      <w:r>
        <w:t>all</w:t>
      </w:r>
      <w:r>
        <w:rPr>
          <w:spacing w:val="-3"/>
        </w:rPr>
        <w:t xml:space="preserve"> </w:t>
      </w:r>
      <w:r>
        <w:t>500</w:t>
      </w:r>
      <w:r>
        <w:rPr>
          <w:spacing w:val="-3"/>
        </w:rPr>
        <w:t xml:space="preserve"> </w:t>
      </w:r>
      <w:r>
        <w:t>level</w:t>
      </w:r>
      <w:r>
        <w:rPr>
          <w:spacing w:val="-3"/>
        </w:rPr>
        <w:t xml:space="preserve"> </w:t>
      </w:r>
      <w:r>
        <w:t>core</w:t>
      </w:r>
      <w:r>
        <w:rPr>
          <w:spacing w:val="-4"/>
        </w:rPr>
        <w:t xml:space="preserve"> </w:t>
      </w:r>
      <w:r>
        <w:t>courses</w:t>
      </w:r>
      <w:r>
        <w:rPr>
          <w:spacing w:val="-3"/>
        </w:rPr>
        <w:t xml:space="preserve"> </w:t>
      </w:r>
      <w:r>
        <w:t>or</w:t>
      </w:r>
      <w:r>
        <w:rPr>
          <w:spacing w:val="-3"/>
        </w:rPr>
        <w:t xml:space="preserve"> </w:t>
      </w:r>
      <w:r>
        <w:t>advanced standing status and SOCW 601.</w:t>
      </w:r>
    </w:p>
    <w:p w14:paraId="2C17AC0F" w14:textId="77777777" w:rsidR="00D2728C" w:rsidRDefault="00D2728C">
      <w:pPr>
        <w:pStyle w:val="BodyText"/>
        <w:ind w:left="0"/>
      </w:pPr>
    </w:p>
    <w:p w14:paraId="23308076" w14:textId="3A6C969A" w:rsidR="00D2728C" w:rsidRDefault="00BA2A52" w:rsidP="002F303B">
      <w:pPr>
        <w:pStyle w:val="BodyText"/>
        <w:ind w:left="0" w:right="189"/>
      </w:pPr>
      <w:r>
        <w:rPr>
          <w:b/>
          <w:i/>
        </w:rPr>
        <w:t>605</w:t>
      </w:r>
      <w:r>
        <w:rPr>
          <w:b/>
          <w:i/>
          <w:spacing w:val="-4"/>
        </w:rPr>
        <w:t xml:space="preserve"> </w:t>
      </w:r>
      <w:r>
        <w:rPr>
          <w:b/>
          <w:i/>
        </w:rPr>
        <w:t>Practice</w:t>
      </w:r>
      <w:r>
        <w:rPr>
          <w:b/>
          <w:i/>
          <w:spacing w:val="-4"/>
        </w:rPr>
        <w:t xml:space="preserve"> </w:t>
      </w:r>
      <w:r>
        <w:rPr>
          <w:b/>
          <w:i/>
        </w:rPr>
        <w:t>Evaluation</w:t>
      </w:r>
      <w:r>
        <w:rPr>
          <w:b/>
          <w:i/>
          <w:spacing w:val="-5"/>
        </w:rPr>
        <w:t xml:space="preserve"> </w:t>
      </w:r>
      <w:r>
        <w:rPr>
          <w:b/>
          <w:i/>
        </w:rPr>
        <w:t>(3)</w:t>
      </w:r>
      <w:r>
        <w:rPr>
          <w:b/>
          <w:i/>
          <w:spacing w:val="-4"/>
        </w:rPr>
        <w:t xml:space="preserve"> </w:t>
      </w:r>
      <w:r>
        <w:t>Practice</w:t>
      </w:r>
      <w:r w:rsidRPr="2618BC14">
        <w:t xml:space="preserve"> </w:t>
      </w:r>
      <w:r w:rsidR="021215FA" w:rsidRPr="2618BC14">
        <w:t xml:space="preserve">and program </w:t>
      </w:r>
      <w:r>
        <w:t>evaluation</w:t>
      </w:r>
      <w:r w:rsidRPr="2618BC14">
        <w:t xml:space="preserve"> </w:t>
      </w:r>
      <w:r>
        <w:t>refers</w:t>
      </w:r>
      <w:r w:rsidRPr="2618BC14">
        <w:t xml:space="preserve"> </w:t>
      </w:r>
      <w:r>
        <w:t>to</w:t>
      </w:r>
      <w:r w:rsidRPr="2618BC14">
        <w:t xml:space="preserve"> </w:t>
      </w:r>
      <w:r>
        <w:t>research</w:t>
      </w:r>
      <w:r w:rsidRPr="2618BC14">
        <w:t xml:space="preserve"> </w:t>
      </w:r>
      <w:r>
        <w:t>strategies</w:t>
      </w:r>
      <w:r w:rsidRPr="2618BC14">
        <w:t xml:space="preserve"> </w:t>
      </w:r>
      <w:r>
        <w:t>and</w:t>
      </w:r>
      <w:r w:rsidRPr="2618BC14">
        <w:t xml:space="preserve"> </w:t>
      </w:r>
      <w:r>
        <w:t>designs</w:t>
      </w:r>
      <w:r w:rsidRPr="2618BC14">
        <w:t xml:space="preserve"> </w:t>
      </w:r>
      <w:r>
        <w:t>used</w:t>
      </w:r>
      <w:r w:rsidRPr="2618BC14">
        <w:t xml:space="preserve"> </w:t>
      </w:r>
      <w:r>
        <w:t>by social workers to assess the impact and effectiveness of social work interventions. The course prepares the social work practitioner for the systematic evaluation of direct services</w:t>
      </w:r>
      <w:r w:rsidR="021215FA" w:rsidRPr="2618BC14">
        <w:t>,</w:t>
      </w:r>
      <w:r>
        <w:t xml:space="preserve"> treatment interventions</w:t>
      </w:r>
      <w:r w:rsidR="021215FA" w:rsidRPr="2618BC14">
        <w:t>, and programs.</w:t>
      </w:r>
      <w:r>
        <w:t xml:space="preserve"> Specifically, the course </w:t>
      </w:r>
      <w:r w:rsidR="021215FA" w:rsidRPr="2618BC14">
        <w:t>integrates the scientific method into direct practice, examining</w:t>
      </w:r>
      <w:r>
        <w:t xml:space="preserve"> the theoretical and practical applications of outcome and process </w:t>
      </w:r>
      <w:r w:rsidR="021215FA" w:rsidRPr="2618BC14">
        <w:t xml:space="preserve">evaluation </w:t>
      </w:r>
      <w:r>
        <w:t>research.</w:t>
      </w:r>
    </w:p>
    <w:p w14:paraId="16BCED83" w14:textId="61D62CCD" w:rsidR="00D2728C" w:rsidRDefault="00BA2A52" w:rsidP="002F303B">
      <w:pPr>
        <w:pStyle w:val="BodyText"/>
        <w:spacing w:before="1"/>
        <w:ind w:left="0" w:right="254"/>
      </w:pPr>
      <w:r>
        <w:t>Prereq:</w:t>
      </w:r>
      <w:r>
        <w:rPr>
          <w:spacing w:val="-3"/>
        </w:rPr>
        <w:t xml:space="preserve"> </w:t>
      </w:r>
      <w:r>
        <w:t xml:space="preserve">Admission to the MSW program and </w:t>
      </w:r>
      <w:r w:rsidR="6E704A41">
        <w:t>completion of all 500-level core classes</w:t>
      </w:r>
      <w:r>
        <w:t xml:space="preserve"> or advanced standing status.</w:t>
      </w:r>
    </w:p>
    <w:p w14:paraId="24A27F53" w14:textId="77777777" w:rsidR="00D2728C" w:rsidRDefault="00D2728C"/>
    <w:p w14:paraId="69E0DDAD" w14:textId="2ED97A62" w:rsidR="00D2728C" w:rsidRDefault="00BA2A52" w:rsidP="0076596C">
      <w:pPr>
        <w:pStyle w:val="BodyText"/>
        <w:spacing w:before="61"/>
        <w:ind w:left="0" w:right="135"/>
      </w:pPr>
      <w:r>
        <w:rPr>
          <w:b/>
          <w:i/>
        </w:rPr>
        <w:t xml:space="preserve">608 Theories of Clinical Practice (3) </w:t>
      </w:r>
      <w:r w:rsidR="5E5FCAF5">
        <w:t>This course provides</w:t>
      </w:r>
      <w:r>
        <w:t xml:space="preserve"> content on contemporary theoretical paradigms and techniques of advanced clinical social work practice. This course builds on the foundation established in the generalist practice classes taught in the first year MSW graduate curriculum. The focus is on the application of theoretical models to a variety of populations including clinical interventions with individuals</w:t>
      </w:r>
      <w:r w:rsidR="5E5FCAF5">
        <w:t>.</w:t>
      </w:r>
    </w:p>
    <w:p w14:paraId="72A51587" w14:textId="77777777" w:rsidR="00D2728C" w:rsidRDefault="00BA2A52" w:rsidP="0076596C">
      <w:pPr>
        <w:pStyle w:val="BodyText"/>
        <w:ind w:left="0" w:right="254"/>
      </w:pPr>
      <w:r>
        <w:t>Prereq:</w:t>
      </w:r>
      <w:r>
        <w:rPr>
          <w:spacing w:val="-3"/>
        </w:rPr>
        <w:t xml:space="preserve"> </w:t>
      </w:r>
      <w:r>
        <w:t>Admission</w:t>
      </w:r>
      <w:r>
        <w:rPr>
          <w:spacing w:val="-3"/>
        </w:rPr>
        <w:t xml:space="preserve"> </w:t>
      </w:r>
      <w:r>
        <w:t>to</w:t>
      </w:r>
      <w:r>
        <w:rPr>
          <w:spacing w:val="-3"/>
        </w:rPr>
        <w:t xml:space="preserve"> </w:t>
      </w:r>
      <w:r>
        <w:t>the</w:t>
      </w:r>
      <w:r>
        <w:rPr>
          <w:spacing w:val="-4"/>
        </w:rPr>
        <w:t xml:space="preserve"> </w:t>
      </w:r>
      <w:r>
        <w:t>MSW</w:t>
      </w:r>
      <w:r>
        <w:rPr>
          <w:spacing w:val="-4"/>
        </w:rPr>
        <w:t xml:space="preserve"> </w:t>
      </w:r>
      <w:r>
        <w:t>program</w:t>
      </w:r>
      <w:r>
        <w:rPr>
          <w:spacing w:val="-3"/>
        </w:rPr>
        <w:t xml:space="preserve"> </w:t>
      </w:r>
      <w:r>
        <w:t>and</w:t>
      </w:r>
      <w:r>
        <w:rPr>
          <w:spacing w:val="-3"/>
        </w:rPr>
        <w:t xml:space="preserve"> </w:t>
      </w:r>
      <w:r>
        <w:t>completion</w:t>
      </w:r>
      <w:r>
        <w:rPr>
          <w:spacing w:val="-3"/>
        </w:rPr>
        <w:t xml:space="preserve"> </w:t>
      </w:r>
      <w:r>
        <w:t>of</w:t>
      </w:r>
      <w:r>
        <w:rPr>
          <w:spacing w:val="-4"/>
        </w:rPr>
        <w:t xml:space="preserve"> </w:t>
      </w:r>
      <w:r>
        <w:t>all</w:t>
      </w:r>
      <w:r>
        <w:rPr>
          <w:spacing w:val="-3"/>
        </w:rPr>
        <w:t xml:space="preserve"> </w:t>
      </w:r>
      <w:r>
        <w:t>500</w:t>
      </w:r>
      <w:r>
        <w:rPr>
          <w:spacing w:val="-3"/>
        </w:rPr>
        <w:t xml:space="preserve"> </w:t>
      </w:r>
      <w:r>
        <w:t>level</w:t>
      </w:r>
      <w:r>
        <w:rPr>
          <w:spacing w:val="-3"/>
        </w:rPr>
        <w:t xml:space="preserve"> </w:t>
      </w:r>
      <w:r>
        <w:t>core</w:t>
      </w:r>
      <w:r>
        <w:rPr>
          <w:spacing w:val="-4"/>
        </w:rPr>
        <w:t xml:space="preserve"> </w:t>
      </w:r>
      <w:r>
        <w:t>classes</w:t>
      </w:r>
      <w:r>
        <w:rPr>
          <w:spacing w:val="-3"/>
        </w:rPr>
        <w:t xml:space="preserve"> </w:t>
      </w:r>
      <w:r>
        <w:t>or advanced standing status.</w:t>
      </w:r>
    </w:p>
    <w:p w14:paraId="714AA38C" w14:textId="57667D6C" w:rsidR="00D2728C" w:rsidRDefault="00BA2A52" w:rsidP="0076596C">
      <w:pPr>
        <w:pStyle w:val="BodyText"/>
        <w:spacing w:before="252"/>
        <w:ind w:left="0" w:right="169"/>
      </w:pPr>
      <w:r w:rsidRPr="2618BC14">
        <w:rPr>
          <w:b/>
          <w:bCs/>
          <w:i/>
          <w:iCs/>
        </w:rPr>
        <w:t xml:space="preserve">610 Human Diversity in Social Work Practice (3) </w:t>
      </w:r>
      <w:r w:rsidR="4FAD7816">
        <w:t xml:space="preserve">This course provides a broad base of knowledge pertaining to policy and practice with diverse populations regarding age, culture, class, ethnicity, disability, gender, national origin, race, religion, sexual orientation, and international groups. Institutional, historical, and cultural barriers to equality are explored, with their implications for policy and practice within a global context. Micro and macro level implications of strength and resilience and the valuing of diversity will be addressed. Students will demonstrate an understanding of the impact of diversity and equality on human systems and </w:t>
      </w:r>
      <w:r w:rsidR="4FAD7816">
        <w:lastRenderedPageBreak/>
        <w:t>social policy.</w:t>
      </w:r>
    </w:p>
    <w:p w14:paraId="73C71188" w14:textId="77777777" w:rsidR="00D2728C" w:rsidRDefault="00BA2A52" w:rsidP="0076596C">
      <w:pPr>
        <w:pStyle w:val="BodyText"/>
        <w:spacing w:before="1"/>
        <w:ind w:left="0" w:right="169"/>
      </w:pPr>
      <w:r>
        <w:t>Prereq:</w:t>
      </w:r>
      <w:r>
        <w:rPr>
          <w:spacing w:val="-4"/>
        </w:rPr>
        <w:t xml:space="preserve"> </w:t>
      </w:r>
      <w:r>
        <w:t>Admission</w:t>
      </w:r>
      <w:r>
        <w:rPr>
          <w:spacing w:val="-4"/>
        </w:rPr>
        <w:t xml:space="preserve"> </w:t>
      </w:r>
      <w:r>
        <w:t>to</w:t>
      </w:r>
      <w:r>
        <w:rPr>
          <w:spacing w:val="-4"/>
        </w:rPr>
        <w:t xml:space="preserve"> </w:t>
      </w:r>
      <w:r>
        <w:t>the</w:t>
      </w:r>
      <w:r>
        <w:rPr>
          <w:spacing w:val="-5"/>
        </w:rPr>
        <w:t xml:space="preserve"> </w:t>
      </w:r>
      <w:r>
        <w:t>MSW</w:t>
      </w:r>
      <w:r>
        <w:rPr>
          <w:spacing w:val="-5"/>
        </w:rPr>
        <w:t xml:space="preserve"> </w:t>
      </w:r>
      <w:r>
        <w:t>program</w:t>
      </w:r>
      <w:r>
        <w:rPr>
          <w:spacing w:val="-4"/>
        </w:rPr>
        <w:t xml:space="preserve"> </w:t>
      </w:r>
      <w:r>
        <w:t>and</w:t>
      </w:r>
      <w:r>
        <w:rPr>
          <w:spacing w:val="-3"/>
        </w:rPr>
        <w:t xml:space="preserve"> </w:t>
      </w:r>
      <w:r>
        <w:t>completion</w:t>
      </w:r>
      <w:r>
        <w:rPr>
          <w:spacing w:val="-4"/>
        </w:rPr>
        <w:t xml:space="preserve"> </w:t>
      </w:r>
      <w:r>
        <w:t>of</w:t>
      </w:r>
      <w:r>
        <w:rPr>
          <w:spacing w:val="-5"/>
        </w:rPr>
        <w:t xml:space="preserve"> </w:t>
      </w:r>
      <w:r>
        <w:t>the</w:t>
      </w:r>
      <w:r>
        <w:rPr>
          <w:spacing w:val="-4"/>
        </w:rPr>
        <w:t xml:space="preserve"> </w:t>
      </w:r>
      <w:r>
        <w:t>foundation</w:t>
      </w:r>
      <w:r>
        <w:rPr>
          <w:spacing w:val="-4"/>
        </w:rPr>
        <w:t xml:space="preserve"> </w:t>
      </w:r>
      <w:r>
        <w:t>curriculum</w:t>
      </w:r>
      <w:r>
        <w:rPr>
          <w:spacing w:val="-4"/>
        </w:rPr>
        <w:t xml:space="preserve"> </w:t>
      </w:r>
      <w:r>
        <w:t>or advanced standing status.</w:t>
      </w:r>
    </w:p>
    <w:p w14:paraId="36F879DB" w14:textId="77777777" w:rsidR="00D2728C" w:rsidRDefault="00D2728C" w:rsidP="0076596C">
      <w:pPr>
        <w:pStyle w:val="BodyText"/>
        <w:ind w:left="0"/>
      </w:pPr>
    </w:p>
    <w:p w14:paraId="75A306F2" w14:textId="551C5677" w:rsidR="00D2728C" w:rsidRDefault="00BA2A52" w:rsidP="0076596C">
      <w:pPr>
        <w:pStyle w:val="BodyText"/>
        <w:ind w:left="0" w:right="135"/>
      </w:pPr>
      <w:r w:rsidRPr="2618BC14">
        <w:rPr>
          <w:b/>
          <w:bCs/>
          <w:i/>
          <w:iCs/>
        </w:rPr>
        <w:t>611 MSW II Graduate Field Placement (</w:t>
      </w:r>
      <w:r w:rsidR="49A84951" w:rsidRPr="2618BC14">
        <w:rPr>
          <w:b/>
          <w:bCs/>
          <w:i/>
          <w:iCs/>
        </w:rPr>
        <w:t>2</w:t>
      </w:r>
      <w:r w:rsidRPr="2618BC14">
        <w:rPr>
          <w:b/>
          <w:bCs/>
          <w:i/>
          <w:iCs/>
        </w:rPr>
        <w:t xml:space="preserve">) </w:t>
      </w:r>
      <w:r>
        <w:t>Provides</w:t>
      </w:r>
      <w:r w:rsidR="1D57ED26">
        <w:t xml:space="preserve"> a “clinical” or otherwise “specialized” social work practice experience in a </w:t>
      </w:r>
      <w:r w:rsidR="003C5E62">
        <w:t>community-based</w:t>
      </w:r>
      <w:r w:rsidR="1D57ED26">
        <w:t xml:space="preserve"> agency under the direct supervision of an agency based field instructor who has expertise in the specialization. While anchored in the liberal arts foundation, generalist model and values that distinguish social work as a discipline, this advanced practicum is both specialized and rigorous in its demands for interventions grounded in sound science, technical skill, and the art of therapeutic practice. The MSW II placement provides opportunities for clinical activities building on the generalist foundation. Its emphasis is on the student developing a “therapeutic” style of practice while acquiring expertise within the specialization offered by the field agency. The ratio of generalist and clinical activities vary, depending upon the professional developmental needs of the individual student and the mission of the agency. Specializations may be defined by the problem, such as chemical dependency; the population, e.g., children and families; practice areas such as mental health or school social work and expertise in use of a particular intervention model.</w:t>
      </w:r>
    </w:p>
    <w:p w14:paraId="207EDD63" w14:textId="60D62DFE" w:rsidR="00D2728C" w:rsidRDefault="00BA2A52" w:rsidP="0076596C">
      <w:pPr>
        <w:pStyle w:val="BodyText"/>
        <w:spacing w:before="1"/>
        <w:ind w:left="0" w:right="189"/>
      </w:pPr>
      <w:r>
        <w:t>Prereq:</w:t>
      </w:r>
      <w:r>
        <w:rPr>
          <w:spacing w:val="-4"/>
        </w:rPr>
        <w:t xml:space="preserve"> </w:t>
      </w:r>
      <w:r>
        <w:t>Admission</w:t>
      </w:r>
      <w:r>
        <w:rPr>
          <w:spacing w:val="-4"/>
        </w:rPr>
        <w:t xml:space="preserve"> </w:t>
      </w:r>
      <w:r>
        <w:t>to</w:t>
      </w:r>
      <w:r>
        <w:rPr>
          <w:spacing w:val="-4"/>
        </w:rPr>
        <w:t xml:space="preserve"> </w:t>
      </w:r>
      <w:r>
        <w:t>the</w:t>
      </w:r>
      <w:r>
        <w:rPr>
          <w:spacing w:val="-5"/>
        </w:rPr>
        <w:t xml:space="preserve"> </w:t>
      </w:r>
      <w:r>
        <w:t>MSW</w:t>
      </w:r>
      <w:r>
        <w:rPr>
          <w:spacing w:val="-5"/>
        </w:rPr>
        <w:t xml:space="preserve"> </w:t>
      </w:r>
      <w:r>
        <w:t>program,</w:t>
      </w:r>
      <w:r>
        <w:rPr>
          <w:spacing w:val="-4"/>
        </w:rPr>
        <w:t xml:space="preserve"> </w:t>
      </w:r>
      <w:r>
        <w:t>completion</w:t>
      </w:r>
      <w:r>
        <w:rPr>
          <w:spacing w:val="-4"/>
        </w:rPr>
        <w:t xml:space="preserve"> </w:t>
      </w:r>
      <w:r>
        <w:t>of</w:t>
      </w:r>
      <w:r>
        <w:rPr>
          <w:spacing w:val="-5"/>
        </w:rPr>
        <w:t xml:space="preserve"> </w:t>
      </w:r>
      <w:r>
        <w:t>all</w:t>
      </w:r>
      <w:r>
        <w:rPr>
          <w:spacing w:val="-4"/>
        </w:rPr>
        <w:t xml:space="preserve"> </w:t>
      </w:r>
      <w:r>
        <w:t>graduate</w:t>
      </w:r>
      <w:r>
        <w:rPr>
          <w:spacing w:val="-5"/>
        </w:rPr>
        <w:t xml:space="preserve"> </w:t>
      </w:r>
      <w:r>
        <w:t>foundation</w:t>
      </w:r>
      <w:r>
        <w:rPr>
          <w:spacing w:val="-4"/>
        </w:rPr>
        <w:t xml:space="preserve"> </w:t>
      </w:r>
      <w:r>
        <w:t>classes</w:t>
      </w:r>
      <w:r>
        <w:rPr>
          <w:spacing w:val="-4"/>
        </w:rPr>
        <w:t xml:space="preserve"> </w:t>
      </w:r>
      <w:r>
        <w:t xml:space="preserve">below SOCW 611 and permission of the </w:t>
      </w:r>
      <w:r w:rsidR="00C50FE1">
        <w:t xml:space="preserve">director </w:t>
      </w:r>
      <w:r>
        <w:t xml:space="preserve">of </w:t>
      </w:r>
      <w:r w:rsidR="00C50FE1">
        <w:t>field education</w:t>
      </w:r>
      <w:r>
        <w:t>.</w:t>
      </w:r>
    </w:p>
    <w:p w14:paraId="3DFFF06A" w14:textId="6764747B" w:rsidR="00D2728C" w:rsidRDefault="00BA2A52" w:rsidP="0076596C">
      <w:pPr>
        <w:spacing w:before="276"/>
      </w:pPr>
      <w:r>
        <w:rPr>
          <w:b/>
          <w:i/>
        </w:rPr>
        <w:t>612</w:t>
      </w:r>
      <w:r>
        <w:rPr>
          <w:b/>
          <w:i/>
          <w:spacing w:val="-3"/>
        </w:rPr>
        <w:t xml:space="preserve"> </w:t>
      </w:r>
      <w:r>
        <w:rPr>
          <w:b/>
          <w:i/>
        </w:rPr>
        <w:t>MSW</w:t>
      </w:r>
      <w:r>
        <w:rPr>
          <w:b/>
          <w:i/>
          <w:spacing w:val="-3"/>
        </w:rPr>
        <w:t xml:space="preserve"> </w:t>
      </w:r>
      <w:r>
        <w:rPr>
          <w:b/>
          <w:i/>
        </w:rPr>
        <w:t>II</w:t>
      </w:r>
      <w:r>
        <w:rPr>
          <w:b/>
          <w:i/>
          <w:spacing w:val="-3"/>
        </w:rPr>
        <w:t xml:space="preserve"> </w:t>
      </w:r>
      <w:r>
        <w:rPr>
          <w:b/>
          <w:i/>
        </w:rPr>
        <w:t>Integrated</w:t>
      </w:r>
      <w:r>
        <w:rPr>
          <w:b/>
          <w:i/>
          <w:spacing w:val="-7"/>
        </w:rPr>
        <w:t xml:space="preserve"> </w:t>
      </w:r>
      <w:r>
        <w:rPr>
          <w:b/>
          <w:i/>
        </w:rPr>
        <w:t>Field</w:t>
      </w:r>
      <w:r>
        <w:rPr>
          <w:b/>
          <w:i/>
          <w:spacing w:val="-3"/>
        </w:rPr>
        <w:t xml:space="preserve"> </w:t>
      </w:r>
      <w:r>
        <w:rPr>
          <w:b/>
          <w:i/>
        </w:rPr>
        <w:t>Placement</w:t>
      </w:r>
      <w:r>
        <w:rPr>
          <w:b/>
          <w:i/>
          <w:spacing w:val="-3"/>
        </w:rPr>
        <w:t xml:space="preserve"> </w:t>
      </w:r>
      <w:r>
        <w:rPr>
          <w:b/>
          <w:i/>
        </w:rPr>
        <w:t>Seminar (3)</w:t>
      </w:r>
      <w:r>
        <w:rPr>
          <w:b/>
          <w:i/>
          <w:spacing w:val="-5"/>
        </w:rPr>
        <w:t xml:space="preserve"> </w:t>
      </w:r>
      <w:r>
        <w:t>Taken</w:t>
      </w:r>
      <w:r>
        <w:rPr>
          <w:spacing w:val="-1"/>
        </w:rPr>
        <w:t xml:space="preserve"> </w:t>
      </w:r>
      <w:r>
        <w:t>concurrently</w:t>
      </w:r>
      <w:r>
        <w:rPr>
          <w:spacing w:val="-1"/>
        </w:rPr>
        <w:t xml:space="preserve"> </w:t>
      </w:r>
      <w:r>
        <w:t>with</w:t>
      </w:r>
      <w:r>
        <w:rPr>
          <w:spacing w:val="-3"/>
        </w:rPr>
        <w:t xml:space="preserve"> </w:t>
      </w:r>
      <w:r>
        <w:t>SOCW</w:t>
      </w:r>
      <w:r>
        <w:rPr>
          <w:spacing w:val="-4"/>
        </w:rPr>
        <w:t xml:space="preserve"> </w:t>
      </w:r>
      <w:r>
        <w:t>611,</w:t>
      </w:r>
      <w:r>
        <w:rPr>
          <w:spacing w:val="-3"/>
        </w:rPr>
        <w:t xml:space="preserve"> </w:t>
      </w:r>
      <w:r>
        <w:t>this seminar integrates theory and skills from the classroom with an agency</w:t>
      </w:r>
      <w:r w:rsidR="00A27A37">
        <w:t>-</w:t>
      </w:r>
      <w:r>
        <w:t>based field experience.</w:t>
      </w:r>
    </w:p>
    <w:p w14:paraId="1EB6D6FF" w14:textId="77777777" w:rsidR="00D2728C" w:rsidRDefault="00BA2A52" w:rsidP="0076596C">
      <w:pPr>
        <w:pStyle w:val="BodyText"/>
        <w:ind w:left="0"/>
      </w:pPr>
      <w:r>
        <w:t>Therapeutic or clinical social work practices reflecting a variety of theoretical bases are demonstrated</w:t>
      </w:r>
      <w:r>
        <w:rPr>
          <w:spacing w:val="-4"/>
        </w:rPr>
        <w:t xml:space="preserve"> </w:t>
      </w:r>
      <w:r>
        <w:t>as</w:t>
      </w:r>
      <w:r>
        <w:rPr>
          <w:spacing w:val="-4"/>
        </w:rPr>
        <w:t xml:space="preserve"> </w:t>
      </w:r>
      <w:r>
        <w:t>students</w:t>
      </w:r>
      <w:r>
        <w:rPr>
          <w:spacing w:val="-2"/>
        </w:rPr>
        <w:t xml:space="preserve"> </w:t>
      </w:r>
      <w:r>
        <w:t>share</w:t>
      </w:r>
      <w:r>
        <w:rPr>
          <w:spacing w:val="-6"/>
        </w:rPr>
        <w:t xml:space="preserve"> </w:t>
      </w:r>
      <w:r>
        <w:t>their</w:t>
      </w:r>
      <w:r>
        <w:rPr>
          <w:spacing w:val="-3"/>
        </w:rPr>
        <w:t xml:space="preserve"> </w:t>
      </w:r>
      <w:r>
        <w:t>field</w:t>
      </w:r>
      <w:r>
        <w:rPr>
          <w:spacing w:val="-4"/>
        </w:rPr>
        <w:t xml:space="preserve"> </w:t>
      </w:r>
      <w:r>
        <w:t>experiences</w:t>
      </w:r>
      <w:r>
        <w:rPr>
          <w:spacing w:val="-4"/>
        </w:rPr>
        <w:t xml:space="preserve"> </w:t>
      </w:r>
      <w:r>
        <w:t>and</w:t>
      </w:r>
      <w:r>
        <w:rPr>
          <w:spacing w:val="-4"/>
        </w:rPr>
        <w:t xml:space="preserve"> </w:t>
      </w:r>
      <w:r>
        <w:t>receive</w:t>
      </w:r>
      <w:r>
        <w:rPr>
          <w:spacing w:val="-4"/>
        </w:rPr>
        <w:t xml:space="preserve"> </w:t>
      </w:r>
      <w:r>
        <w:t>feedback</w:t>
      </w:r>
      <w:r>
        <w:rPr>
          <w:spacing w:val="-2"/>
        </w:rPr>
        <w:t xml:space="preserve"> </w:t>
      </w:r>
      <w:r>
        <w:t>on</w:t>
      </w:r>
      <w:r>
        <w:rPr>
          <w:spacing w:val="-4"/>
        </w:rPr>
        <w:t xml:space="preserve"> </w:t>
      </w:r>
      <w:r>
        <w:t>their</w:t>
      </w:r>
      <w:r>
        <w:rPr>
          <w:spacing w:val="-5"/>
        </w:rPr>
        <w:t xml:space="preserve"> </w:t>
      </w:r>
      <w:r>
        <w:t>own application of specialized practice knowledge.</w:t>
      </w:r>
    </w:p>
    <w:p w14:paraId="6762A8DC" w14:textId="1E15FBC4" w:rsidR="00D2728C" w:rsidRDefault="00BA2A52" w:rsidP="0076596C">
      <w:pPr>
        <w:pStyle w:val="BodyText"/>
        <w:ind w:left="0"/>
      </w:pPr>
      <w:r>
        <w:t>Prereq:</w:t>
      </w:r>
      <w:r>
        <w:rPr>
          <w:spacing w:val="-4"/>
        </w:rPr>
        <w:t xml:space="preserve"> </w:t>
      </w:r>
      <w:r>
        <w:t>Admission</w:t>
      </w:r>
      <w:r>
        <w:rPr>
          <w:spacing w:val="-4"/>
        </w:rPr>
        <w:t xml:space="preserve"> </w:t>
      </w:r>
      <w:r>
        <w:t>to</w:t>
      </w:r>
      <w:r>
        <w:rPr>
          <w:spacing w:val="-4"/>
        </w:rPr>
        <w:t xml:space="preserve"> </w:t>
      </w:r>
      <w:r>
        <w:t>the</w:t>
      </w:r>
      <w:r>
        <w:rPr>
          <w:spacing w:val="-4"/>
        </w:rPr>
        <w:t xml:space="preserve"> </w:t>
      </w:r>
      <w:r>
        <w:t>MSW</w:t>
      </w:r>
      <w:r>
        <w:rPr>
          <w:spacing w:val="-4"/>
        </w:rPr>
        <w:t xml:space="preserve"> </w:t>
      </w:r>
      <w:r>
        <w:t>program,</w:t>
      </w:r>
      <w:r>
        <w:rPr>
          <w:spacing w:val="-4"/>
        </w:rPr>
        <w:t xml:space="preserve"> </w:t>
      </w:r>
      <w:r>
        <w:t>completion</w:t>
      </w:r>
      <w:r>
        <w:rPr>
          <w:spacing w:val="-4"/>
        </w:rPr>
        <w:t xml:space="preserve"> </w:t>
      </w:r>
      <w:r>
        <w:t>of</w:t>
      </w:r>
      <w:r>
        <w:rPr>
          <w:spacing w:val="-4"/>
        </w:rPr>
        <w:t xml:space="preserve"> </w:t>
      </w:r>
      <w:r>
        <w:t>all</w:t>
      </w:r>
      <w:r>
        <w:rPr>
          <w:spacing w:val="-4"/>
        </w:rPr>
        <w:t xml:space="preserve"> </w:t>
      </w:r>
      <w:r>
        <w:t>graduate</w:t>
      </w:r>
      <w:r>
        <w:rPr>
          <w:spacing w:val="-4"/>
        </w:rPr>
        <w:t xml:space="preserve"> </w:t>
      </w:r>
      <w:r>
        <w:t>foundation</w:t>
      </w:r>
      <w:r>
        <w:rPr>
          <w:spacing w:val="-4"/>
        </w:rPr>
        <w:t xml:space="preserve"> </w:t>
      </w:r>
      <w:r>
        <w:t>classes</w:t>
      </w:r>
      <w:r>
        <w:rPr>
          <w:spacing w:val="-4"/>
        </w:rPr>
        <w:t xml:space="preserve"> </w:t>
      </w:r>
      <w:r>
        <w:t xml:space="preserve">below SOCW 611 and permission of the </w:t>
      </w:r>
      <w:r w:rsidR="00B73D6C">
        <w:t>d</w:t>
      </w:r>
      <w:r>
        <w:t xml:space="preserve">irector of </w:t>
      </w:r>
      <w:r w:rsidR="00C50FE1">
        <w:t>field education</w:t>
      </w:r>
      <w:r>
        <w:t>.</w:t>
      </w:r>
    </w:p>
    <w:p w14:paraId="45EBA310" w14:textId="77777777" w:rsidR="00D2728C" w:rsidRDefault="00D2728C" w:rsidP="0076596C">
      <w:pPr>
        <w:pStyle w:val="BodyText"/>
        <w:ind w:left="0"/>
      </w:pPr>
    </w:p>
    <w:p w14:paraId="1231A783" w14:textId="3BF6BB39" w:rsidR="00D2728C" w:rsidRDefault="00BA2A52" w:rsidP="0076596C">
      <w:pPr>
        <w:pStyle w:val="BodyText"/>
        <w:ind w:left="0" w:right="152"/>
      </w:pPr>
      <w:r w:rsidRPr="2618BC14">
        <w:rPr>
          <w:b/>
          <w:bCs/>
          <w:i/>
          <w:iCs/>
        </w:rPr>
        <w:t xml:space="preserve">660 Clinical Practice with Groups (3) </w:t>
      </w:r>
      <w:r w:rsidR="179E86BD">
        <w:t>This course combines instruction with interactive discussions and experiential learning opportunities to provide students with a comprehensive and practical understanding of family and group therapy. The course integrates theoretical knowledge with practical skills, emphasizing cultural competence and humility within an evidence-based framework to providing therapeutic interventions. Students will engage in active participation, self-reflection, and collaborative learning to develop the necessary skills and competencies for effective and ethical practice in the field of family and group therapy.</w:t>
      </w:r>
    </w:p>
    <w:p w14:paraId="6E5176F5" w14:textId="77777777" w:rsidR="00D2728C" w:rsidRDefault="00BA2A52" w:rsidP="0076596C">
      <w:pPr>
        <w:pStyle w:val="BodyText"/>
        <w:ind w:left="0"/>
      </w:pPr>
      <w:r>
        <w:t>Prereq:</w:t>
      </w:r>
      <w:r>
        <w:rPr>
          <w:spacing w:val="-1"/>
        </w:rPr>
        <w:t xml:space="preserve"> </w:t>
      </w:r>
      <w:r>
        <w:t>Admission</w:t>
      </w:r>
      <w:r>
        <w:rPr>
          <w:spacing w:val="-1"/>
        </w:rPr>
        <w:t xml:space="preserve"> </w:t>
      </w:r>
      <w:r>
        <w:t>to the</w:t>
      </w:r>
      <w:r>
        <w:rPr>
          <w:spacing w:val="-2"/>
        </w:rPr>
        <w:t xml:space="preserve"> </w:t>
      </w:r>
      <w:r>
        <w:t>MSW</w:t>
      </w:r>
      <w:r>
        <w:rPr>
          <w:spacing w:val="-1"/>
        </w:rPr>
        <w:t xml:space="preserve"> </w:t>
      </w:r>
      <w:r>
        <w:t>program</w:t>
      </w:r>
      <w:r>
        <w:rPr>
          <w:spacing w:val="-1"/>
        </w:rPr>
        <w:t xml:space="preserve"> </w:t>
      </w:r>
      <w:r>
        <w:t>and</w:t>
      </w:r>
      <w:r>
        <w:rPr>
          <w:spacing w:val="-1"/>
        </w:rPr>
        <w:t xml:space="preserve"> </w:t>
      </w:r>
      <w:r>
        <w:t>second year</w:t>
      </w:r>
      <w:r>
        <w:rPr>
          <w:spacing w:val="-1"/>
        </w:rPr>
        <w:t xml:space="preserve"> </w:t>
      </w:r>
      <w:r>
        <w:t>or advanced</w:t>
      </w:r>
      <w:r>
        <w:rPr>
          <w:spacing w:val="-1"/>
        </w:rPr>
        <w:t xml:space="preserve"> </w:t>
      </w:r>
      <w:r>
        <w:t xml:space="preserve">standing </w:t>
      </w:r>
      <w:r>
        <w:rPr>
          <w:spacing w:val="-2"/>
        </w:rPr>
        <w:t>status.</w:t>
      </w:r>
    </w:p>
    <w:p w14:paraId="08032970" w14:textId="77777777" w:rsidR="001A7F7B" w:rsidRDefault="001A7F7B" w:rsidP="001A7F7B">
      <w:pPr>
        <w:pStyle w:val="BodyText"/>
        <w:ind w:left="0" w:right="196"/>
        <w:rPr>
          <w:b/>
          <w:i/>
        </w:rPr>
      </w:pPr>
    </w:p>
    <w:p w14:paraId="47B6740B" w14:textId="4D170AB9" w:rsidR="001A7F7B" w:rsidRDefault="001A7F7B" w:rsidP="001A7F7B">
      <w:pPr>
        <w:pStyle w:val="BodyText"/>
        <w:ind w:left="0" w:right="196"/>
      </w:pPr>
      <w:r>
        <w:rPr>
          <w:b/>
          <w:i/>
        </w:rPr>
        <w:t xml:space="preserve">664 Crisis Intervention </w:t>
      </w:r>
      <w:r w:rsidRPr="4F615853">
        <w:rPr>
          <w:b/>
          <w:bCs/>
          <w:i/>
          <w:iCs/>
        </w:rPr>
        <w:t xml:space="preserve">and Trauma Informed Care </w:t>
      </w:r>
      <w:r>
        <w:rPr>
          <w:b/>
          <w:i/>
        </w:rPr>
        <w:t xml:space="preserve">(3) </w:t>
      </w:r>
      <w:r>
        <w:t>Focuses on the identifying crisis as a process and the subsequent interventions</w:t>
      </w:r>
      <w:r>
        <w:rPr>
          <w:spacing w:val="-4"/>
        </w:rPr>
        <w:t xml:space="preserve"> </w:t>
      </w:r>
      <w:r>
        <w:t>used</w:t>
      </w:r>
      <w:r>
        <w:rPr>
          <w:spacing w:val="-4"/>
        </w:rPr>
        <w:t xml:space="preserve"> </w:t>
      </w:r>
      <w:r>
        <w:t>by</w:t>
      </w:r>
      <w:r>
        <w:rPr>
          <w:spacing w:val="-4"/>
        </w:rPr>
        <w:t xml:space="preserve"> </w:t>
      </w:r>
      <w:r>
        <w:t>social</w:t>
      </w:r>
      <w:r>
        <w:rPr>
          <w:spacing w:val="-4"/>
        </w:rPr>
        <w:t xml:space="preserve"> </w:t>
      </w:r>
      <w:r>
        <w:t>work</w:t>
      </w:r>
      <w:r>
        <w:rPr>
          <w:spacing w:val="-4"/>
        </w:rPr>
        <w:t xml:space="preserve"> </w:t>
      </w:r>
      <w:r>
        <w:t>practitioners</w:t>
      </w:r>
      <w:r>
        <w:rPr>
          <w:spacing w:val="-4"/>
        </w:rPr>
        <w:t xml:space="preserve"> </w:t>
      </w:r>
      <w:r>
        <w:t>to</w:t>
      </w:r>
      <w:r>
        <w:rPr>
          <w:spacing w:val="-4"/>
        </w:rPr>
        <w:t xml:space="preserve"> </w:t>
      </w:r>
      <w:r>
        <w:t>influence</w:t>
      </w:r>
      <w:r>
        <w:rPr>
          <w:spacing w:val="-5"/>
        </w:rPr>
        <w:t xml:space="preserve"> </w:t>
      </w:r>
      <w:r>
        <w:t>various</w:t>
      </w:r>
      <w:r>
        <w:rPr>
          <w:spacing w:val="-4"/>
        </w:rPr>
        <w:t xml:space="preserve"> </w:t>
      </w:r>
      <w:r>
        <w:t>crises.</w:t>
      </w:r>
      <w:r>
        <w:rPr>
          <w:spacing w:val="-4"/>
        </w:rPr>
        <w:t xml:space="preserve"> </w:t>
      </w:r>
      <w:r>
        <w:t>Students</w:t>
      </w:r>
      <w:r>
        <w:rPr>
          <w:spacing w:val="-4"/>
        </w:rPr>
        <w:t xml:space="preserve"> </w:t>
      </w:r>
      <w:r>
        <w:t>are</w:t>
      </w:r>
      <w:r>
        <w:rPr>
          <w:spacing w:val="-6"/>
        </w:rPr>
        <w:t xml:space="preserve"> </w:t>
      </w:r>
      <w:r>
        <w:t xml:space="preserve">expected to acquire competence in responding to crisis situations on primary, secondary and tertiary </w:t>
      </w:r>
      <w:r>
        <w:rPr>
          <w:spacing w:val="-2"/>
        </w:rPr>
        <w:t>levels.</w:t>
      </w:r>
    </w:p>
    <w:p w14:paraId="3D8E9500" w14:textId="77777777" w:rsidR="001A7F7B" w:rsidRDefault="001A7F7B" w:rsidP="001A7F7B">
      <w:pPr>
        <w:pStyle w:val="BodyText"/>
        <w:ind w:left="0"/>
      </w:pPr>
      <w:r>
        <w:t>Prereq:</w:t>
      </w:r>
      <w:r>
        <w:rPr>
          <w:spacing w:val="-3"/>
        </w:rPr>
        <w:t xml:space="preserve"> </w:t>
      </w:r>
      <w:r>
        <w:t>Admission</w:t>
      </w:r>
      <w:r>
        <w:rPr>
          <w:spacing w:val="-1"/>
        </w:rPr>
        <w:t xml:space="preserve"> </w:t>
      </w:r>
      <w:r>
        <w:t>to</w:t>
      </w:r>
      <w:r>
        <w:rPr>
          <w:spacing w:val="-1"/>
        </w:rPr>
        <w:t xml:space="preserve"> </w:t>
      </w:r>
      <w:r>
        <w:t>the</w:t>
      </w:r>
      <w:r>
        <w:rPr>
          <w:spacing w:val="-1"/>
        </w:rPr>
        <w:t xml:space="preserve"> </w:t>
      </w:r>
      <w:r>
        <w:t>MSW</w:t>
      </w:r>
      <w:r>
        <w:rPr>
          <w:spacing w:val="-2"/>
        </w:rPr>
        <w:t xml:space="preserve"> </w:t>
      </w:r>
      <w:r>
        <w:t>program</w:t>
      </w:r>
      <w:r>
        <w:rPr>
          <w:spacing w:val="-1"/>
        </w:rPr>
        <w:t xml:space="preserve"> </w:t>
      </w:r>
      <w:r>
        <w:t>and</w:t>
      </w:r>
      <w:r>
        <w:rPr>
          <w:spacing w:val="-1"/>
        </w:rPr>
        <w:t xml:space="preserve"> </w:t>
      </w:r>
      <w:r>
        <w:t>second year</w:t>
      </w:r>
      <w:r>
        <w:rPr>
          <w:spacing w:val="-1"/>
        </w:rPr>
        <w:t xml:space="preserve"> </w:t>
      </w:r>
      <w:r>
        <w:t>or</w:t>
      </w:r>
      <w:r>
        <w:rPr>
          <w:spacing w:val="-1"/>
        </w:rPr>
        <w:t xml:space="preserve"> </w:t>
      </w:r>
      <w:r>
        <w:t>advanced</w:t>
      </w:r>
      <w:r>
        <w:rPr>
          <w:spacing w:val="-1"/>
        </w:rPr>
        <w:t xml:space="preserve"> </w:t>
      </w:r>
      <w:r>
        <w:t xml:space="preserve">standing </w:t>
      </w:r>
      <w:r>
        <w:rPr>
          <w:spacing w:val="-2"/>
        </w:rPr>
        <w:t>status.</w:t>
      </w:r>
    </w:p>
    <w:p w14:paraId="464D82B3" w14:textId="77777777" w:rsidR="00D2728C" w:rsidRDefault="00D2728C">
      <w:pPr>
        <w:pStyle w:val="BodyText"/>
        <w:spacing w:before="1"/>
        <w:ind w:left="0"/>
      </w:pPr>
    </w:p>
    <w:p w14:paraId="10DBC2F7" w14:textId="77777777" w:rsidR="006A72B3" w:rsidRDefault="006A72B3">
      <w:pPr>
        <w:pStyle w:val="BodyText"/>
      </w:pPr>
    </w:p>
    <w:p w14:paraId="6B4C3CCA" w14:textId="77777777" w:rsidR="00487664" w:rsidRDefault="00487664">
      <w:pPr>
        <w:pStyle w:val="BodyText"/>
      </w:pPr>
    </w:p>
    <w:p w14:paraId="3120DA96" w14:textId="77777777" w:rsidR="00487664" w:rsidRDefault="00487664">
      <w:pPr>
        <w:pStyle w:val="BodyText"/>
      </w:pPr>
    </w:p>
    <w:p w14:paraId="10A3A5D4" w14:textId="03AE57B9" w:rsidR="00D2728C" w:rsidRDefault="0077459E" w:rsidP="00CC5929">
      <w:pPr>
        <w:pStyle w:val="Heading2"/>
      </w:pPr>
      <w:bookmarkStart w:id="105" w:name="_Toc231287681"/>
      <w:r>
        <w:lastRenderedPageBreak/>
        <w:t>Elective</w:t>
      </w:r>
      <w:r w:rsidR="1D973C0B" w:rsidRPr="501CB51A">
        <w:rPr>
          <w:spacing w:val="-2"/>
        </w:rPr>
        <w:t xml:space="preserve"> Courses</w:t>
      </w:r>
      <w:bookmarkEnd w:id="105"/>
    </w:p>
    <w:p w14:paraId="711D752D" w14:textId="77777777" w:rsidR="00D2728C" w:rsidRDefault="00D2728C">
      <w:pPr>
        <w:pStyle w:val="BodyText"/>
        <w:ind w:left="0"/>
        <w:rPr>
          <w:b/>
        </w:rPr>
      </w:pPr>
    </w:p>
    <w:p w14:paraId="55874C7B" w14:textId="17F1BB4E" w:rsidR="00B01A66" w:rsidRDefault="00B01A66" w:rsidP="0085691B">
      <w:pPr>
        <w:pStyle w:val="BodyText"/>
        <w:spacing w:before="79"/>
        <w:ind w:left="0" w:right="169"/>
        <w:rPr>
          <w:bCs/>
          <w:iCs/>
        </w:rPr>
      </w:pPr>
      <w:r>
        <w:rPr>
          <w:b/>
          <w:i/>
        </w:rPr>
        <w:t>5</w:t>
      </w:r>
      <w:r w:rsidR="006D5DC6">
        <w:rPr>
          <w:b/>
          <w:i/>
        </w:rPr>
        <w:t>00</w:t>
      </w:r>
      <w:r>
        <w:rPr>
          <w:b/>
          <w:i/>
        </w:rPr>
        <w:t xml:space="preserve"> </w:t>
      </w:r>
      <w:r w:rsidR="00402191">
        <w:rPr>
          <w:b/>
          <w:i/>
        </w:rPr>
        <w:t>Special Topics in Social Work</w:t>
      </w:r>
      <w:r>
        <w:rPr>
          <w:b/>
          <w:i/>
        </w:rPr>
        <w:t xml:space="preserve"> (</w:t>
      </w:r>
      <w:r w:rsidR="00402191">
        <w:rPr>
          <w:b/>
          <w:i/>
        </w:rPr>
        <w:t>1-</w:t>
      </w:r>
      <w:r>
        <w:rPr>
          <w:b/>
          <w:i/>
        </w:rPr>
        <w:t>3)</w:t>
      </w:r>
      <w:r w:rsidR="00402191">
        <w:rPr>
          <w:b/>
          <w:i/>
        </w:rPr>
        <w:t xml:space="preserve"> </w:t>
      </w:r>
      <w:r w:rsidR="00402191">
        <w:rPr>
          <w:bCs/>
          <w:iCs/>
        </w:rPr>
        <w:t>This course exposes students to a variety of selected topics of current interest and importance in the social work profession. Topics will change with the interests of faculty and students.</w:t>
      </w:r>
      <w:r w:rsidR="00E86013">
        <w:rPr>
          <w:bCs/>
          <w:iCs/>
        </w:rPr>
        <w:t xml:space="preserve"> Course is repeatable with topic change.</w:t>
      </w:r>
    </w:p>
    <w:p w14:paraId="2E287F95" w14:textId="5035C8B9" w:rsidR="00E86013" w:rsidRPr="0056277D" w:rsidRDefault="00E86013" w:rsidP="0085691B">
      <w:pPr>
        <w:pStyle w:val="BodyText"/>
        <w:spacing w:before="79"/>
        <w:ind w:left="0" w:right="169"/>
        <w:rPr>
          <w:bCs/>
          <w:iCs/>
        </w:rPr>
      </w:pPr>
      <w:r>
        <w:rPr>
          <w:bCs/>
          <w:iCs/>
        </w:rPr>
        <w:t>Prereq: No prerequisite</w:t>
      </w:r>
    </w:p>
    <w:p w14:paraId="4DA6E63D" w14:textId="77777777" w:rsidR="00B01A66" w:rsidRDefault="00B01A66" w:rsidP="0085691B">
      <w:pPr>
        <w:pStyle w:val="BodyText"/>
        <w:spacing w:before="79"/>
        <w:ind w:left="0" w:right="169"/>
        <w:rPr>
          <w:b/>
          <w:i/>
        </w:rPr>
      </w:pPr>
    </w:p>
    <w:p w14:paraId="343D8010" w14:textId="064CDC2A" w:rsidR="0085691B" w:rsidRDefault="0085691B" w:rsidP="0085691B">
      <w:pPr>
        <w:pStyle w:val="BodyText"/>
        <w:spacing w:before="79"/>
        <w:ind w:left="0" w:right="169"/>
      </w:pPr>
      <w:r>
        <w:rPr>
          <w:b/>
          <w:i/>
        </w:rPr>
        <w:t xml:space="preserve">513 Social Work in Jamaica (3) </w:t>
      </w:r>
      <w:r>
        <w:t>This course is cross listed for</w:t>
      </w:r>
      <w:r>
        <w:rPr>
          <w:spacing w:val="-1"/>
        </w:rPr>
        <w:t xml:space="preserve"> </w:t>
      </w:r>
      <w:r>
        <w:t>both undergraduate and graduate students seeking to increase cultural competence and global awareness by engaging in direct human service work in the country of Jamaica.</w:t>
      </w:r>
      <w:r>
        <w:rPr>
          <w:spacing w:val="40"/>
        </w:rPr>
        <w:t xml:space="preserve"> </w:t>
      </w:r>
      <w:r>
        <w:t>The primary delivery of this course takes place during</w:t>
      </w:r>
      <w:r>
        <w:rPr>
          <w:spacing w:val="-3"/>
        </w:rPr>
        <w:t xml:space="preserve"> </w:t>
      </w:r>
      <w:r>
        <w:t>an</w:t>
      </w:r>
      <w:r>
        <w:rPr>
          <w:spacing w:val="-3"/>
        </w:rPr>
        <w:t xml:space="preserve"> </w:t>
      </w:r>
      <w:r>
        <w:t>extended</w:t>
      </w:r>
      <w:r>
        <w:rPr>
          <w:spacing w:val="-3"/>
        </w:rPr>
        <w:t xml:space="preserve"> </w:t>
      </w:r>
      <w:r>
        <w:t>visit</w:t>
      </w:r>
      <w:r>
        <w:rPr>
          <w:spacing w:val="-3"/>
        </w:rPr>
        <w:t xml:space="preserve"> </w:t>
      </w:r>
      <w:r>
        <w:t>to</w:t>
      </w:r>
      <w:r>
        <w:rPr>
          <w:spacing w:val="-3"/>
        </w:rPr>
        <w:t xml:space="preserve"> </w:t>
      </w:r>
      <w:r>
        <w:t>Mandeville,</w:t>
      </w:r>
      <w:r>
        <w:rPr>
          <w:spacing w:val="-3"/>
        </w:rPr>
        <w:t xml:space="preserve"> </w:t>
      </w:r>
      <w:r>
        <w:t>Jamaica</w:t>
      </w:r>
      <w:r>
        <w:rPr>
          <w:spacing w:val="-4"/>
        </w:rPr>
        <w:t xml:space="preserve"> </w:t>
      </w:r>
      <w:r>
        <w:t>where</w:t>
      </w:r>
      <w:r>
        <w:rPr>
          <w:spacing w:val="-5"/>
        </w:rPr>
        <w:t xml:space="preserve"> </w:t>
      </w:r>
      <w:r>
        <w:t>students</w:t>
      </w:r>
      <w:r>
        <w:rPr>
          <w:spacing w:val="-3"/>
        </w:rPr>
        <w:t xml:space="preserve"> </w:t>
      </w:r>
      <w:r>
        <w:t>will</w:t>
      </w:r>
      <w:r>
        <w:rPr>
          <w:spacing w:val="-3"/>
        </w:rPr>
        <w:t xml:space="preserve"> </w:t>
      </w:r>
      <w:r>
        <w:t>apply</w:t>
      </w:r>
      <w:r>
        <w:rPr>
          <w:spacing w:val="-3"/>
        </w:rPr>
        <w:t xml:space="preserve"> </w:t>
      </w:r>
      <w:r>
        <w:t>social</w:t>
      </w:r>
      <w:r>
        <w:rPr>
          <w:spacing w:val="-3"/>
        </w:rPr>
        <w:t xml:space="preserve"> </w:t>
      </w:r>
      <w:r>
        <w:t>work</w:t>
      </w:r>
      <w:r>
        <w:rPr>
          <w:spacing w:val="-3"/>
        </w:rPr>
        <w:t xml:space="preserve"> </w:t>
      </w:r>
      <w:r>
        <w:t>skills</w:t>
      </w:r>
      <w:r>
        <w:rPr>
          <w:spacing w:val="-3"/>
        </w:rPr>
        <w:t xml:space="preserve"> </w:t>
      </w:r>
      <w:r>
        <w:t>and values through service-learning activities in social service settings. Prior to foreign travel, students will study Jamaica’s past in-depth in order to understand the historical context of the social issues currently facing this country.</w:t>
      </w:r>
      <w:r>
        <w:rPr>
          <w:spacing w:val="40"/>
        </w:rPr>
        <w:t xml:space="preserve"> </w:t>
      </w:r>
      <w:r>
        <w:t>The course emphasizes development of knowledge and skills within a cultural and ethnic-sensitive approach to practice.</w:t>
      </w:r>
      <w:r>
        <w:rPr>
          <w:spacing w:val="40"/>
        </w:rPr>
        <w:t xml:space="preserve"> </w:t>
      </w:r>
      <w:r>
        <w:t>SOCW 513 is non- repeatable; however, students who have taken 490 as an undergraduate may take 513 later as a graduate student.</w:t>
      </w:r>
    </w:p>
    <w:p w14:paraId="3E9C5C95" w14:textId="77777777" w:rsidR="00487664" w:rsidRDefault="00487664" w:rsidP="0085691B">
      <w:pPr>
        <w:pStyle w:val="BodyText"/>
        <w:spacing w:before="79"/>
        <w:ind w:left="0" w:right="169"/>
      </w:pPr>
    </w:p>
    <w:p w14:paraId="72CC00E2" w14:textId="77777777" w:rsidR="00487664" w:rsidRDefault="00487664" w:rsidP="00487664">
      <w:pPr>
        <w:pStyle w:val="BodyText"/>
        <w:spacing w:before="79"/>
        <w:ind w:left="0" w:right="169"/>
      </w:pPr>
      <w:r>
        <w:rPr>
          <w:b/>
          <w:i/>
        </w:rPr>
        <w:t xml:space="preserve">625 Social Work Practice with Children and Adolescents (3) </w:t>
      </w:r>
      <w:r>
        <w:t>Examines the development and behavior</w:t>
      </w:r>
      <w:r>
        <w:rPr>
          <w:spacing w:val="-3"/>
        </w:rPr>
        <w:t xml:space="preserve"> </w:t>
      </w:r>
      <w:r>
        <w:t>of</w:t>
      </w:r>
      <w:r>
        <w:rPr>
          <w:spacing w:val="-2"/>
        </w:rPr>
        <w:t xml:space="preserve"> </w:t>
      </w:r>
      <w:r>
        <w:t>children</w:t>
      </w:r>
      <w:r>
        <w:rPr>
          <w:spacing w:val="-3"/>
        </w:rPr>
        <w:t xml:space="preserve"> </w:t>
      </w:r>
      <w:r>
        <w:t>and</w:t>
      </w:r>
      <w:r>
        <w:rPr>
          <w:spacing w:val="-1"/>
        </w:rPr>
        <w:t xml:space="preserve"> </w:t>
      </w:r>
      <w:r>
        <w:t>adolescents</w:t>
      </w:r>
      <w:r>
        <w:rPr>
          <w:spacing w:val="-3"/>
        </w:rPr>
        <w:t xml:space="preserve"> </w:t>
      </w:r>
      <w:r>
        <w:t>in</w:t>
      </w:r>
      <w:r>
        <w:rPr>
          <w:spacing w:val="-3"/>
        </w:rPr>
        <w:t xml:space="preserve"> </w:t>
      </w:r>
      <w:r>
        <w:t>relation</w:t>
      </w:r>
      <w:r>
        <w:rPr>
          <w:spacing w:val="-3"/>
        </w:rPr>
        <w:t xml:space="preserve"> </w:t>
      </w:r>
      <w:r>
        <w:t>to</w:t>
      </w:r>
      <w:r>
        <w:rPr>
          <w:spacing w:val="-3"/>
        </w:rPr>
        <w:t xml:space="preserve"> </w:t>
      </w:r>
      <w:r>
        <w:t>the</w:t>
      </w:r>
      <w:r>
        <w:rPr>
          <w:spacing w:val="-4"/>
        </w:rPr>
        <w:t xml:space="preserve"> </w:t>
      </w:r>
      <w:r>
        <w:t>ability to</w:t>
      </w:r>
      <w:r>
        <w:rPr>
          <w:spacing w:val="-3"/>
        </w:rPr>
        <w:t xml:space="preserve"> </w:t>
      </w:r>
      <w:r>
        <w:t>function</w:t>
      </w:r>
      <w:r>
        <w:rPr>
          <w:spacing w:val="-3"/>
        </w:rPr>
        <w:t xml:space="preserve"> </w:t>
      </w:r>
      <w:r>
        <w:t>in</w:t>
      </w:r>
      <w:r>
        <w:rPr>
          <w:spacing w:val="-3"/>
        </w:rPr>
        <w:t xml:space="preserve"> </w:t>
      </w:r>
      <w:r>
        <w:t>their</w:t>
      </w:r>
      <w:r>
        <w:rPr>
          <w:spacing w:val="-3"/>
        </w:rPr>
        <w:t xml:space="preserve"> </w:t>
      </w:r>
      <w:r>
        <w:t>roles</w:t>
      </w:r>
      <w:r>
        <w:rPr>
          <w:spacing w:val="-3"/>
        </w:rPr>
        <w:t xml:space="preserve"> </w:t>
      </w:r>
      <w:r>
        <w:t>in</w:t>
      </w:r>
      <w:r>
        <w:rPr>
          <w:spacing w:val="-3"/>
        </w:rPr>
        <w:t xml:space="preserve"> </w:t>
      </w:r>
      <w:r>
        <w:t>society, including in the family, with peers, schools, or other systems. Assessment of functioning and interventions congruent with the child/adolescents’ needs are explored. Consideration will be given to the impact of the environmental context in which problems manifest, including community or organizational cultures and policy, socio-economic factors, or other aspects of human diversity.</w:t>
      </w:r>
    </w:p>
    <w:p w14:paraId="174AD431" w14:textId="77777777" w:rsidR="00487664" w:rsidRDefault="00487664" w:rsidP="00487664">
      <w:pPr>
        <w:pStyle w:val="BodyText"/>
        <w:ind w:left="0" w:right="189"/>
      </w:pPr>
      <w:r>
        <w:t>Prereq:</w:t>
      </w:r>
      <w:r>
        <w:rPr>
          <w:spacing w:val="-4"/>
        </w:rPr>
        <w:t xml:space="preserve"> </w:t>
      </w:r>
      <w:r>
        <w:t>Admission</w:t>
      </w:r>
      <w:r>
        <w:rPr>
          <w:spacing w:val="-4"/>
        </w:rPr>
        <w:t xml:space="preserve"> </w:t>
      </w:r>
      <w:r>
        <w:t>to</w:t>
      </w:r>
      <w:r>
        <w:rPr>
          <w:spacing w:val="-4"/>
        </w:rPr>
        <w:t xml:space="preserve"> </w:t>
      </w:r>
      <w:r>
        <w:t>the</w:t>
      </w:r>
      <w:r>
        <w:rPr>
          <w:spacing w:val="-5"/>
        </w:rPr>
        <w:t xml:space="preserve"> </w:t>
      </w:r>
      <w:r>
        <w:t>MSW</w:t>
      </w:r>
      <w:r>
        <w:rPr>
          <w:spacing w:val="-5"/>
        </w:rPr>
        <w:t xml:space="preserve"> </w:t>
      </w:r>
      <w:r>
        <w:t>program</w:t>
      </w:r>
      <w:r>
        <w:rPr>
          <w:spacing w:val="-4"/>
        </w:rPr>
        <w:t xml:space="preserve"> </w:t>
      </w:r>
      <w:r>
        <w:t>and</w:t>
      </w:r>
      <w:r>
        <w:rPr>
          <w:spacing w:val="-3"/>
        </w:rPr>
        <w:t xml:space="preserve"> </w:t>
      </w:r>
      <w:r>
        <w:t>completion</w:t>
      </w:r>
      <w:r>
        <w:rPr>
          <w:spacing w:val="-4"/>
        </w:rPr>
        <w:t xml:space="preserve"> </w:t>
      </w:r>
      <w:r>
        <w:t>of</w:t>
      </w:r>
      <w:r>
        <w:rPr>
          <w:spacing w:val="-5"/>
        </w:rPr>
        <w:t xml:space="preserve"> </w:t>
      </w:r>
      <w:r>
        <w:t>all</w:t>
      </w:r>
      <w:r>
        <w:rPr>
          <w:spacing w:val="-4"/>
        </w:rPr>
        <w:t xml:space="preserve"> </w:t>
      </w:r>
      <w:r>
        <w:t>graduate</w:t>
      </w:r>
      <w:r>
        <w:rPr>
          <w:spacing w:val="-3"/>
        </w:rPr>
        <w:t xml:space="preserve"> </w:t>
      </w:r>
      <w:r>
        <w:t>foundation</w:t>
      </w:r>
      <w:r>
        <w:rPr>
          <w:spacing w:val="-4"/>
        </w:rPr>
        <w:t xml:space="preserve"> </w:t>
      </w:r>
      <w:r>
        <w:t>classes</w:t>
      </w:r>
      <w:r>
        <w:rPr>
          <w:spacing w:val="-4"/>
        </w:rPr>
        <w:t xml:space="preserve"> </w:t>
      </w:r>
      <w:r>
        <w:t>or advanced standing status.</w:t>
      </w:r>
    </w:p>
    <w:p w14:paraId="054B4909" w14:textId="77777777" w:rsidR="0085691B" w:rsidRDefault="0085691B" w:rsidP="0076596C">
      <w:pPr>
        <w:pStyle w:val="BodyText"/>
        <w:ind w:left="0" w:right="162"/>
        <w:rPr>
          <w:b/>
          <w:bCs/>
          <w:i/>
          <w:iCs/>
        </w:rPr>
      </w:pPr>
    </w:p>
    <w:p w14:paraId="7CE1F99B" w14:textId="78AC4E78" w:rsidR="00D2728C" w:rsidRDefault="00BA2A52" w:rsidP="0076596C">
      <w:pPr>
        <w:pStyle w:val="BodyText"/>
        <w:ind w:left="0" w:right="162"/>
      </w:pPr>
      <w:r w:rsidRPr="2618BC14">
        <w:rPr>
          <w:b/>
          <w:bCs/>
          <w:i/>
          <w:iCs/>
        </w:rPr>
        <w:t xml:space="preserve">634 </w:t>
      </w:r>
      <w:r w:rsidR="52EFCC90" w:rsidRPr="2618BC14">
        <w:rPr>
          <w:b/>
          <w:bCs/>
          <w:i/>
          <w:iCs/>
        </w:rPr>
        <w:t>Social Work Practice with Addictions and Family Systems</w:t>
      </w:r>
      <w:r w:rsidRPr="2618BC14">
        <w:rPr>
          <w:b/>
          <w:bCs/>
          <w:i/>
          <w:iCs/>
        </w:rPr>
        <w:t xml:space="preserve"> (3) </w:t>
      </w:r>
      <w:r w:rsidR="6C96EA13">
        <w:t>This course will focus on the knowledge and skills essential to a range of social work roles and practice modalities with substance abusers and their families. Students learn to identify and critique the central issues that are addressed in the process of assessment and treatment intervention with this population. Special issues related to children and adolescents, family systems, ethnic groups, gay men and lesbians, elderly, disabled, and dually diagnosed are explored. Selected social policy and service delivery issues and research findings are considered.</w:t>
      </w:r>
    </w:p>
    <w:p w14:paraId="3AB8EDE6" w14:textId="77777777" w:rsidR="00D2728C" w:rsidRDefault="00BA2A52" w:rsidP="0076596C">
      <w:pPr>
        <w:pStyle w:val="BodyText"/>
        <w:ind w:left="0"/>
      </w:pPr>
      <w:r>
        <w:t>Prereq:</w:t>
      </w:r>
      <w:r>
        <w:rPr>
          <w:spacing w:val="-1"/>
        </w:rPr>
        <w:t xml:space="preserve"> </w:t>
      </w:r>
      <w:r>
        <w:t>Admission</w:t>
      </w:r>
      <w:r>
        <w:rPr>
          <w:spacing w:val="-1"/>
        </w:rPr>
        <w:t xml:space="preserve"> </w:t>
      </w:r>
      <w:r>
        <w:t>to</w:t>
      </w:r>
      <w:r>
        <w:rPr>
          <w:spacing w:val="-1"/>
        </w:rPr>
        <w:t xml:space="preserve"> </w:t>
      </w:r>
      <w:r>
        <w:t>the</w:t>
      </w:r>
      <w:r>
        <w:rPr>
          <w:spacing w:val="-2"/>
        </w:rPr>
        <w:t xml:space="preserve"> </w:t>
      </w:r>
      <w:r>
        <w:t>MSW</w:t>
      </w:r>
      <w:r>
        <w:rPr>
          <w:spacing w:val="-1"/>
        </w:rPr>
        <w:t xml:space="preserve"> </w:t>
      </w:r>
      <w:r>
        <w:rPr>
          <w:spacing w:val="-2"/>
        </w:rPr>
        <w:t>program.</w:t>
      </w:r>
    </w:p>
    <w:p w14:paraId="638B5A6F" w14:textId="77777777" w:rsidR="00D2728C" w:rsidRDefault="00D2728C" w:rsidP="0076596C">
      <w:pPr>
        <w:pStyle w:val="BodyText"/>
        <w:ind w:left="0"/>
      </w:pPr>
    </w:p>
    <w:p w14:paraId="741931E8" w14:textId="77777777" w:rsidR="00D2728C" w:rsidRDefault="00BA2A52" w:rsidP="0076596C">
      <w:pPr>
        <w:pStyle w:val="BodyText"/>
        <w:ind w:left="0" w:right="169"/>
      </w:pPr>
      <w:r>
        <w:rPr>
          <w:b/>
          <w:i/>
        </w:rPr>
        <w:t>638</w:t>
      </w:r>
      <w:r>
        <w:rPr>
          <w:b/>
          <w:i/>
          <w:spacing w:val="-3"/>
        </w:rPr>
        <w:t xml:space="preserve"> </w:t>
      </w:r>
      <w:r>
        <w:rPr>
          <w:b/>
          <w:i/>
        </w:rPr>
        <w:t>Minority</w:t>
      </w:r>
      <w:r>
        <w:rPr>
          <w:b/>
          <w:i/>
          <w:spacing w:val="-4"/>
        </w:rPr>
        <w:t xml:space="preserve"> </w:t>
      </w:r>
      <w:r>
        <w:rPr>
          <w:b/>
          <w:i/>
        </w:rPr>
        <w:t>Groups</w:t>
      </w:r>
      <w:r>
        <w:rPr>
          <w:b/>
          <w:i/>
          <w:spacing w:val="-3"/>
        </w:rPr>
        <w:t xml:space="preserve"> </w:t>
      </w:r>
      <w:r>
        <w:rPr>
          <w:b/>
          <w:i/>
        </w:rPr>
        <w:t>and</w:t>
      </w:r>
      <w:r>
        <w:rPr>
          <w:b/>
          <w:i/>
          <w:spacing w:val="-3"/>
        </w:rPr>
        <w:t xml:space="preserve"> </w:t>
      </w:r>
      <w:r>
        <w:rPr>
          <w:b/>
          <w:i/>
        </w:rPr>
        <w:t>Cultural</w:t>
      </w:r>
      <w:r>
        <w:rPr>
          <w:b/>
          <w:i/>
          <w:spacing w:val="-3"/>
        </w:rPr>
        <w:t xml:space="preserve"> </w:t>
      </w:r>
      <w:r>
        <w:rPr>
          <w:b/>
          <w:i/>
        </w:rPr>
        <w:t>Issues</w:t>
      </w:r>
      <w:r>
        <w:rPr>
          <w:b/>
          <w:i/>
          <w:spacing w:val="-3"/>
        </w:rPr>
        <w:t xml:space="preserve"> </w:t>
      </w:r>
      <w:r>
        <w:rPr>
          <w:b/>
          <w:i/>
        </w:rPr>
        <w:t>in</w:t>
      </w:r>
      <w:r>
        <w:rPr>
          <w:b/>
          <w:i/>
          <w:spacing w:val="-3"/>
        </w:rPr>
        <w:t xml:space="preserve"> </w:t>
      </w:r>
      <w:r>
        <w:rPr>
          <w:b/>
          <w:i/>
        </w:rPr>
        <w:t>Social</w:t>
      </w:r>
      <w:r>
        <w:rPr>
          <w:b/>
          <w:i/>
          <w:spacing w:val="-3"/>
        </w:rPr>
        <w:t xml:space="preserve"> </w:t>
      </w:r>
      <w:r>
        <w:rPr>
          <w:b/>
          <w:i/>
        </w:rPr>
        <w:t>Work</w:t>
      </w:r>
      <w:r>
        <w:rPr>
          <w:b/>
          <w:i/>
          <w:spacing w:val="-3"/>
        </w:rPr>
        <w:t xml:space="preserve"> </w:t>
      </w:r>
      <w:r>
        <w:rPr>
          <w:b/>
          <w:i/>
        </w:rPr>
        <w:t>Practice</w:t>
      </w:r>
      <w:r>
        <w:rPr>
          <w:b/>
          <w:i/>
          <w:spacing w:val="-4"/>
        </w:rPr>
        <w:t xml:space="preserve"> </w:t>
      </w:r>
      <w:r>
        <w:rPr>
          <w:b/>
          <w:i/>
        </w:rPr>
        <w:t xml:space="preserve">(3) </w:t>
      </w:r>
      <w:r>
        <w:t>Focuses</w:t>
      </w:r>
      <w:r>
        <w:rPr>
          <w:spacing w:val="-3"/>
        </w:rPr>
        <w:t xml:space="preserve"> </w:t>
      </w:r>
      <w:r>
        <w:t>on</w:t>
      </w:r>
      <w:r>
        <w:rPr>
          <w:spacing w:val="-3"/>
        </w:rPr>
        <w:t xml:space="preserve"> </w:t>
      </w:r>
      <w:r>
        <w:t>assisting students in developing a cultural and ethnic- sensitive approach to their practice. It also emphasizes the identification and use of different theoretical models of practice that can be effective in intervention with minority individuals, families, groups, and communities.</w:t>
      </w:r>
    </w:p>
    <w:p w14:paraId="059C8C78" w14:textId="77777777" w:rsidR="00D2728C" w:rsidRDefault="00BA2A52" w:rsidP="0076596C">
      <w:pPr>
        <w:pStyle w:val="BodyText"/>
        <w:spacing w:before="1"/>
        <w:ind w:left="0" w:right="169"/>
      </w:pPr>
      <w:r>
        <w:t>Prereq:</w:t>
      </w:r>
      <w:r>
        <w:rPr>
          <w:spacing w:val="-3"/>
        </w:rPr>
        <w:t xml:space="preserve"> </w:t>
      </w:r>
      <w:r>
        <w:t>Admission</w:t>
      </w:r>
      <w:r>
        <w:rPr>
          <w:spacing w:val="-3"/>
        </w:rPr>
        <w:t xml:space="preserve"> </w:t>
      </w:r>
      <w:r>
        <w:t>to</w:t>
      </w:r>
      <w:r>
        <w:rPr>
          <w:spacing w:val="-3"/>
        </w:rPr>
        <w:t xml:space="preserve"> </w:t>
      </w:r>
      <w:r>
        <w:t>the</w:t>
      </w:r>
      <w:r>
        <w:rPr>
          <w:spacing w:val="-4"/>
        </w:rPr>
        <w:t xml:space="preserve"> </w:t>
      </w:r>
      <w:r>
        <w:t>MSW</w:t>
      </w:r>
      <w:r>
        <w:rPr>
          <w:spacing w:val="-4"/>
        </w:rPr>
        <w:t xml:space="preserve"> </w:t>
      </w:r>
      <w:r>
        <w:t>program</w:t>
      </w:r>
      <w:r>
        <w:rPr>
          <w:spacing w:val="-3"/>
        </w:rPr>
        <w:t xml:space="preserve"> </w:t>
      </w:r>
      <w:r>
        <w:t>and</w:t>
      </w:r>
      <w:r>
        <w:rPr>
          <w:spacing w:val="-3"/>
        </w:rPr>
        <w:t xml:space="preserve"> </w:t>
      </w:r>
      <w:r>
        <w:t>completion</w:t>
      </w:r>
      <w:r>
        <w:rPr>
          <w:spacing w:val="-3"/>
        </w:rPr>
        <w:t xml:space="preserve"> </w:t>
      </w:r>
      <w:r>
        <w:t>of</w:t>
      </w:r>
      <w:r>
        <w:rPr>
          <w:spacing w:val="-4"/>
        </w:rPr>
        <w:t xml:space="preserve"> </w:t>
      </w:r>
      <w:r>
        <w:t>the</w:t>
      </w:r>
      <w:r>
        <w:rPr>
          <w:spacing w:val="-4"/>
        </w:rPr>
        <w:t xml:space="preserve"> </w:t>
      </w:r>
      <w:r>
        <w:t>foundation</w:t>
      </w:r>
      <w:r>
        <w:rPr>
          <w:spacing w:val="-3"/>
        </w:rPr>
        <w:t xml:space="preserve"> </w:t>
      </w:r>
      <w:r>
        <w:t>curriculum</w:t>
      </w:r>
      <w:r>
        <w:rPr>
          <w:spacing w:val="-3"/>
        </w:rPr>
        <w:t xml:space="preserve"> </w:t>
      </w:r>
      <w:r>
        <w:t>or advanced standing status and SOCW 610.</w:t>
      </w:r>
    </w:p>
    <w:p w14:paraId="61C57C62" w14:textId="77777777" w:rsidR="00D2728C" w:rsidRDefault="00D2728C" w:rsidP="0076596C">
      <w:pPr>
        <w:pStyle w:val="BodyText"/>
        <w:ind w:left="0"/>
      </w:pPr>
    </w:p>
    <w:p w14:paraId="75AD11F0" w14:textId="77777777" w:rsidR="00D2728C" w:rsidRDefault="00BA2A52" w:rsidP="0076596C">
      <w:pPr>
        <w:pStyle w:val="BodyText"/>
        <w:ind w:left="0"/>
      </w:pPr>
      <w:r>
        <w:rPr>
          <w:b/>
          <w:i/>
        </w:rPr>
        <w:lastRenderedPageBreak/>
        <w:t>670 Advanced Seminar in Community Planning</w:t>
      </w:r>
      <w:r>
        <w:rPr>
          <w:b/>
          <w:i/>
          <w:spacing w:val="-2"/>
        </w:rPr>
        <w:t xml:space="preserve"> </w:t>
      </w:r>
      <w:r>
        <w:rPr>
          <w:b/>
          <w:i/>
        </w:rPr>
        <w:t xml:space="preserve">and Organization (3) </w:t>
      </w:r>
      <w:r>
        <w:t>Comparative analysis of major theoretical models dealing with understanding and promoting change in organizing communities and society. The course will examine the history and development of community organizing,</w:t>
      </w:r>
      <w:r>
        <w:rPr>
          <w:spacing w:val="-5"/>
        </w:rPr>
        <w:t xml:space="preserve"> </w:t>
      </w:r>
      <w:r>
        <w:t>critically</w:t>
      </w:r>
      <w:r>
        <w:rPr>
          <w:spacing w:val="-5"/>
        </w:rPr>
        <w:t xml:space="preserve"> </w:t>
      </w:r>
      <w:r>
        <w:t>evaluate</w:t>
      </w:r>
      <w:r>
        <w:rPr>
          <w:spacing w:val="-6"/>
        </w:rPr>
        <w:t xml:space="preserve"> </w:t>
      </w:r>
      <w:r>
        <w:t>research</w:t>
      </w:r>
      <w:r>
        <w:rPr>
          <w:spacing w:val="-3"/>
        </w:rPr>
        <w:t xml:space="preserve"> </w:t>
      </w:r>
      <w:r>
        <w:t>findings</w:t>
      </w:r>
      <w:r>
        <w:rPr>
          <w:spacing w:val="-5"/>
        </w:rPr>
        <w:t xml:space="preserve"> </w:t>
      </w:r>
      <w:r>
        <w:t>about</w:t>
      </w:r>
      <w:r>
        <w:rPr>
          <w:spacing w:val="-5"/>
        </w:rPr>
        <w:t xml:space="preserve"> </w:t>
      </w:r>
      <w:r>
        <w:t>community</w:t>
      </w:r>
      <w:r>
        <w:rPr>
          <w:spacing w:val="-5"/>
        </w:rPr>
        <w:t xml:space="preserve"> </w:t>
      </w:r>
      <w:r>
        <w:t>planning</w:t>
      </w:r>
      <w:r>
        <w:rPr>
          <w:spacing w:val="-5"/>
        </w:rPr>
        <w:t xml:space="preserve"> </w:t>
      </w:r>
      <w:r>
        <w:t>and</w:t>
      </w:r>
      <w:r>
        <w:rPr>
          <w:spacing w:val="-5"/>
        </w:rPr>
        <w:t xml:space="preserve"> </w:t>
      </w:r>
      <w:r>
        <w:t>organization,</w:t>
      </w:r>
      <w:r>
        <w:rPr>
          <w:spacing w:val="-5"/>
        </w:rPr>
        <w:t xml:space="preserve"> </w:t>
      </w:r>
      <w:r>
        <w:t>and promote the development of new models to advance social and economic justice.</w:t>
      </w:r>
    </w:p>
    <w:p w14:paraId="0B961CE7" w14:textId="77777777" w:rsidR="00D2728C" w:rsidRDefault="00BA2A52" w:rsidP="0076596C">
      <w:pPr>
        <w:pStyle w:val="BodyText"/>
        <w:spacing w:before="1"/>
        <w:ind w:left="0"/>
      </w:pPr>
      <w:r>
        <w:t>Prereq:</w:t>
      </w:r>
      <w:r>
        <w:rPr>
          <w:spacing w:val="-1"/>
        </w:rPr>
        <w:t xml:space="preserve"> </w:t>
      </w:r>
      <w:r>
        <w:t>Admission</w:t>
      </w:r>
      <w:r>
        <w:rPr>
          <w:spacing w:val="-1"/>
        </w:rPr>
        <w:t xml:space="preserve"> </w:t>
      </w:r>
      <w:r>
        <w:t>to</w:t>
      </w:r>
      <w:r>
        <w:rPr>
          <w:spacing w:val="-1"/>
        </w:rPr>
        <w:t xml:space="preserve"> </w:t>
      </w:r>
      <w:r>
        <w:t>the</w:t>
      </w:r>
      <w:r>
        <w:rPr>
          <w:spacing w:val="-2"/>
        </w:rPr>
        <w:t xml:space="preserve"> </w:t>
      </w:r>
      <w:r>
        <w:t>MSW</w:t>
      </w:r>
      <w:r>
        <w:rPr>
          <w:spacing w:val="-1"/>
        </w:rPr>
        <w:t xml:space="preserve"> </w:t>
      </w:r>
      <w:r>
        <w:rPr>
          <w:spacing w:val="-2"/>
        </w:rPr>
        <w:t>program.</w:t>
      </w:r>
    </w:p>
    <w:p w14:paraId="18DF6F03" w14:textId="77777777" w:rsidR="00D2728C" w:rsidRDefault="00D2728C" w:rsidP="0076596C">
      <w:pPr>
        <w:pStyle w:val="BodyText"/>
        <w:ind w:left="0"/>
      </w:pPr>
    </w:p>
    <w:p w14:paraId="4EB27631" w14:textId="1E2B1021" w:rsidR="00D2728C" w:rsidRDefault="00BA2A52" w:rsidP="0076596C">
      <w:pPr>
        <w:pStyle w:val="BodyText"/>
        <w:ind w:left="0" w:right="189"/>
      </w:pPr>
      <w:r>
        <w:rPr>
          <w:b/>
          <w:i/>
        </w:rPr>
        <w:t>690 Global Social Work</w:t>
      </w:r>
      <w:r>
        <w:rPr>
          <w:b/>
          <w:i/>
          <w:spacing w:val="-2"/>
        </w:rPr>
        <w:t xml:space="preserve"> </w:t>
      </w:r>
      <w:r>
        <w:rPr>
          <w:b/>
          <w:i/>
        </w:rPr>
        <w:t>Practice</w:t>
      </w:r>
      <w:r>
        <w:rPr>
          <w:b/>
          <w:i/>
          <w:spacing w:val="-1"/>
        </w:rPr>
        <w:t xml:space="preserve"> </w:t>
      </w:r>
      <w:r>
        <w:rPr>
          <w:b/>
          <w:i/>
        </w:rPr>
        <w:t xml:space="preserve">(1) </w:t>
      </w:r>
      <w:r>
        <w:t>This</w:t>
      </w:r>
      <w:r>
        <w:rPr>
          <w:spacing w:val="-3"/>
        </w:rPr>
        <w:t xml:space="preserve"> </w:t>
      </w:r>
      <w:r>
        <w:t>elective</w:t>
      </w:r>
      <w:r>
        <w:rPr>
          <w:spacing w:val="-4"/>
        </w:rPr>
        <w:t xml:space="preserve"> </w:t>
      </w:r>
      <w:r>
        <w:t>course</w:t>
      </w:r>
      <w:r>
        <w:rPr>
          <w:spacing w:val="-6"/>
        </w:rPr>
        <w:t xml:space="preserve"> </w:t>
      </w:r>
      <w:r>
        <w:t>is</w:t>
      </w:r>
      <w:r>
        <w:rPr>
          <w:spacing w:val="-3"/>
        </w:rPr>
        <w:t xml:space="preserve"> </w:t>
      </w:r>
      <w:r>
        <w:t>designed</w:t>
      </w:r>
      <w:r>
        <w:rPr>
          <w:spacing w:val="-3"/>
        </w:rPr>
        <w:t xml:space="preserve"> </w:t>
      </w:r>
      <w:r>
        <w:t>for</w:t>
      </w:r>
      <w:r>
        <w:rPr>
          <w:spacing w:val="-6"/>
        </w:rPr>
        <w:t xml:space="preserve"> </w:t>
      </w:r>
      <w:r>
        <w:t>graduate</w:t>
      </w:r>
      <w:r>
        <w:rPr>
          <w:spacing w:val="-6"/>
        </w:rPr>
        <w:t xml:space="preserve"> </w:t>
      </w:r>
      <w:r>
        <w:t>social</w:t>
      </w:r>
      <w:r>
        <w:rPr>
          <w:spacing w:val="-2"/>
        </w:rPr>
        <w:t xml:space="preserve"> </w:t>
      </w:r>
      <w:r>
        <w:t>work students</w:t>
      </w:r>
      <w:r>
        <w:rPr>
          <w:spacing w:val="-15"/>
        </w:rPr>
        <w:t xml:space="preserve"> </w:t>
      </w:r>
      <w:r>
        <w:t>seeking</w:t>
      </w:r>
      <w:r>
        <w:rPr>
          <w:spacing w:val="-15"/>
        </w:rPr>
        <w:t xml:space="preserve"> </w:t>
      </w:r>
      <w:r>
        <w:t>to</w:t>
      </w:r>
      <w:r>
        <w:rPr>
          <w:spacing w:val="-15"/>
        </w:rPr>
        <w:t xml:space="preserve"> </w:t>
      </w:r>
      <w:r>
        <w:t>increase</w:t>
      </w:r>
      <w:r>
        <w:rPr>
          <w:spacing w:val="-15"/>
        </w:rPr>
        <w:t xml:space="preserve"> </w:t>
      </w:r>
      <w:r>
        <w:t>their</w:t>
      </w:r>
      <w:r>
        <w:rPr>
          <w:spacing w:val="-15"/>
        </w:rPr>
        <w:t xml:space="preserve"> </w:t>
      </w:r>
      <w:r>
        <w:t>global</w:t>
      </w:r>
      <w:r>
        <w:rPr>
          <w:spacing w:val="-15"/>
        </w:rPr>
        <w:t xml:space="preserve"> </w:t>
      </w:r>
      <w:r>
        <w:t>awareness</w:t>
      </w:r>
      <w:r>
        <w:rPr>
          <w:spacing w:val="-15"/>
        </w:rPr>
        <w:t xml:space="preserve"> </w:t>
      </w:r>
      <w:r>
        <w:t>by</w:t>
      </w:r>
      <w:r>
        <w:rPr>
          <w:spacing w:val="-15"/>
        </w:rPr>
        <w:t xml:space="preserve"> </w:t>
      </w:r>
      <w:r>
        <w:t>engaging</w:t>
      </w:r>
      <w:r>
        <w:rPr>
          <w:spacing w:val="-15"/>
        </w:rPr>
        <w:t xml:space="preserve"> </w:t>
      </w:r>
      <w:r>
        <w:t>in</w:t>
      </w:r>
      <w:r>
        <w:rPr>
          <w:spacing w:val="-15"/>
        </w:rPr>
        <w:t xml:space="preserve"> </w:t>
      </w:r>
      <w:r>
        <w:t>social</w:t>
      </w:r>
      <w:r>
        <w:rPr>
          <w:spacing w:val="-15"/>
        </w:rPr>
        <w:t xml:space="preserve"> </w:t>
      </w:r>
      <w:r>
        <w:t>service</w:t>
      </w:r>
      <w:r>
        <w:rPr>
          <w:spacing w:val="-15"/>
        </w:rPr>
        <w:t xml:space="preserve"> </w:t>
      </w:r>
      <w:r>
        <w:t>work</w:t>
      </w:r>
      <w:r>
        <w:rPr>
          <w:spacing w:val="-15"/>
        </w:rPr>
        <w:t xml:space="preserve"> </w:t>
      </w:r>
      <w:r>
        <w:t>outside</w:t>
      </w:r>
      <w:r>
        <w:rPr>
          <w:spacing w:val="-15"/>
        </w:rPr>
        <w:t xml:space="preserve"> </w:t>
      </w:r>
      <w:r>
        <w:t>of the</w:t>
      </w:r>
      <w:r>
        <w:rPr>
          <w:spacing w:val="-7"/>
        </w:rPr>
        <w:t xml:space="preserve"> </w:t>
      </w:r>
      <w:r>
        <w:t>United</w:t>
      </w:r>
      <w:r>
        <w:rPr>
          <w:spacing w:val="-6"/>
        </w:rPr>
        <w:t xml:space="preserve"> </w:t>
      </w:r>
      <w:r>
        <w:t>States.</w:t>
      </w:r>
      <w:r>
        <w:rPr>
          <w:spacing w:val="40"/>
        </w:rPr>
        <w:t xml:space="preserve"> </w:t>
      </w:r>
      <w:r>
        <w:t>Included</w:t>
      </w:r>
      <w:r>
        <w:rPr>
          <w:spacing w:val="-6"/>
        </w:rPr>
        <w:t xml:space="preserve"> </w:t>
      </w:r>
      <w:r>
        <w:t>in</w:t>
      </w:r>
      <w:r>
        <w:rPr>
          <w:spacing w:val="-6"/>
        </w:rPr>
        <w:t xml:space="preserve"> </w:t>
      </w:r>
      <w:r>
        <w:t>the</w:t>
      </w:r>
      <w:r>
        <w:rPr>
          <w:spacing w:val="-5"/>
        </w:rPr>
        <w:t xml:space="preserve"> </w:t>
      </w:r>
      <w:r>
        <w:t>course</w:t>
      </w:r>
      <w:r>
        <w:rPr>
          <w:spacing w:val="-7"/>
        </w:rPr>
        <w:t xml:space="preserve"> </w:t>
      </w:r>
      <w:r>
        <w:t>is</w:t>
      </w:r>
      <w:r>
        <w:rPr>
          <w:spacing w:val="-4"/>
        </w:rPr>
        <w:t xml:space="preserve"> </w:t>
      </w:r>
      <w:r>
        <w:t>a</w:t>
      </w:r>
      <w:r>
        <w:rPr>
          <w:spacing w:val="-7"/>
        </w:rPr>
        <w:t xml:space="preserve"> </w:t>
      </w:r>
      <w:r>
        <w:t>visit</w:t>
      </w:r>
      <w:r>
        <w:rPr>
          <w:spacing w:val="-6"/>
        </w:rPr>
        <w:t xml:space="preserve"> </w:t>
      </w:r>
      <w:r>
        <w:t>to</w:t>
      </w:r>
      <w:r>
        <w:rPr>
          <w:spacing w:val="-6"/>
        </w:rPr>
        <w:t xml:space="preserve"> </w:t>
      </w:r>
      <w:r>
        <w:t>another</w:t>
      </w:r>
      <w:r>
        <w:rPr>
          <w:spacing w:val="-5"/>
        </w:rPr>
        <w:t xml:space="preserve"> </w:t>
      </w:r>
      <w:r>
        <w:t>country</w:t>
      </w:r>
      <w:r>
        <w:rPr>
          <w:spacing w:val="-4"/>
        </w:rPr>
        <w:t xml:space="preserve"> </w:t>
      </w:r>
      <w:r>
        <w:t>where</w:t>
      </w:r>
      <w:r>
        <w:rPr>
          <w:spacing w:val="-5"/>
        </w:rPr>
        <w:t xml:space="preserve"> </w:t>
      </w:r>
      <w:r>
        <w:t>students</w:t>
      </w:r>
      <w:r>
        <w:rPr>
          <w:spacing w:val="-4"/>
        </w:rPr>
        <w:t xml:space="preserve"> </w:t>
      </w:r>
      <w:r>
        <w:t>will</w:t>
      </w:r>
      <w:r>
        <w:rPr>
          <w:spacing w:val="-6"/>
        </w:rPr>
        <w:t xml:space="preserve"> </w:t>
      </w:r>
      <w:r>
        <w:t>apply social</w:t>
      </w:r>
      <w:r>
        <w:rPr>
          <w:spacing w:val="-2"/>
        </w:rPr>
        <w:t xml:space="preserve"> </w:t>
      </w:r>
      <w:r>
        <w:t>work</w:t>
      </w:r>
      <w:r>
        <w:rPr>
          <w:spacing w:val="-6"/>
        </w:rPr>
        <w:t xml:space="preserve"> </w:t>
      </w:r>
      <w:r>
        <w:t>skills</w:t>
      </w:r>
      <w:r>
        <w:rPr>
          <w:spacing w:val="-3"/>
        </w:rPr>
        <w:t xml:space="preserve"> </w:t>
      </w:r>
      <w:r>
        <w:t>and</w:t>
      </w:r>
      <w:r>
        <w:rPr>
          <w:spacing w:val="-5"/>
        </w:rPr>
        <w:t xml:space="preserve"> </w:t>
      </w:r>
      <w:r>
        <w:t>values</w:t>
      </w:r>
      <w:r>
        <w:rPr>
          <w:spacing w:val="-5"/>
        </w:rPr>
        <w:t xml:space="preserve"> </w:t>
      </w:r>
      <w:r>
        <w:t>through</w:t>
      </w:r>
      <w:r>
        <w:rPr>
          <w:spacing w:val="-5"/>
        </w:rPr>
        <w:t xml:space="preserve"> </w:t>
      </w:r>
      <w:r>
        <w:t>service</w:t>
      </w:r>
      <w:r w:rsidR="009C069B">
        <w:rPr>
          <w:spacing w:val="-6"/>
        </w:rPr>
        <w:t>-</w:t>
      </w:r>
      <w:r>
        <w:rPr>
          <w:spacing w:val="-6"/>
        </w:rPr>
        <w:t>learning</w:t>
      </w:r>
      <w:r>
        <w:rPr>
          <w:spacing w:val="-5"/>
        </w:rPr>
        <w:t xml:space="preserve"> </w:t>
      </w:r>
      <w:r>
        <w:t>activities.</w:t>
      </w:r>
      <w:r>
        <w:rPr>
          <w:spacing w:val="-3"/>
        </w:rPr>
        <w:t xml:space="preserve"> </w:t>
      </w:r>
      <w:r>
        <w:t>The</w:t>
      </w:r>
      <w:r>
        <w:rPr>
          <w:spacing w:val="-4"/>
        </w:rPr>
        <w:t xml:space="preserve"> </w:t>
      </w:r>
      <w:r>
        <w:t>course</w:t>
      </w:r>
      <w:r>
        <w:rPr>
          <w:spacing w:val="-4"/>
        </w:rPr>
        <w:t xml:space="preserve"> </w:t>
      </w:r>
      <w:r>
        <w:t>emphasizes development</w:t>
      </w:r>
      <w:r>
        <w:rPr>
          <w:spacing w:val="-3"/>
        </w:rPr>
        <w:t xml:space="preserve"> </w:t>
      </w:r>
      <w:r>
        <w:t>of</w:t>
      </w:r>
      <w:r>
        <w:rPr>
          <w:spacing w:val="-5"/>
        </w:rPr>
        <w:t xml:space="preserve"> </w:t>
      </w:r>
      <w:r>
        <w:t>knowledge</w:t>
      </w:r>
      <w:r>
        <w:rPr>
          <w:spacing w:val="-7"/>
        </w:rPr>
        <w:t xml:space="preserve"> </w:t>
      </w:r>
      <w:r>
        <w:t>and</w:t>
      </w:r>
      <w:r>
        <w:rPr>
          <w:spacing w:val="-6"/>
        </w:rPr>
        <w:t xml:space="preserve"> </w:t>
      </w:r>
      <w:r>
        <w:t>skills</w:t>
      </w:r>
      <w:r>
        <w:rPr>
          <w:spacing w:val="-4"/>
        </w:rPr>
        <w:t xml:space="preserve"> </w:t>
      </w:r>
      <w:r>
        <w:t>within</w:t>
      </w:r>
      <w:r>
        <w:rPr>
          <w:spacing w:val="-4"/>
        </w:rPr>
        <w:t xml:space="preserve"> </w:t>
      </w:r>
      <w:r>
        <w:t>a</w:t>
      </w:r>
      <w:r>
        <w:rPr>
          <w:spacing w:val="-7"/>
        </w:rPr>
        <w:t xml:space="preserve"> </w:t>
      </w:r>
      <w:r>
        <w:t>cultural</w:t>
      </w:r>
      <w:r>
        <w:rPr>
          <w:spacing w:val="-3"/>
        </w:rPr>
        <w:t xml:space="preserve"> </w:t>
      </w:r>
      <w:r>
        <w:t>and</w:t>
      </w:r>
      <w:r>
        <w:rPr>
          <w:spacing w:val="-4"/>
        </w:rPr>
        <w:t xml:space="preserve"> </w:t>
      </w:r>
      <w:r>
        <w:t>ethnic-sensitive</w:t>
      </w:r>
      <w:r>
        <w:rPr>
          <w:spacing w:val="-5"/>
        </w:rPr>
        <w:t xml:space="preserve"> </w:t>
      </w:r>
      <w:r>
        <w:t>approach</w:t>
      </w:r>
      <w:r>
        <w:rPr>
          <w:spacing w:val="-6"/>
        </w:rPr>
        <w:t xml:space="preserve"> </w:t>
      </w:r>
      <w:r>
        <w:t>to</w:t>
      </w:r>
      <w:r>
        <w:rPr>
          <w:spacing w:val="-6"/>
        </w:rPr>
        <w:t xml:space="preserve"> </w:t>
      </w:r>
      <w:r>
        <w:t>their practice.</w:t>
      </w:r>
      <w:r>
        <w:rPr>
          <w:spacing w:val="40"/>
        </w:rPr>
        <w:t xml:space="preserve"> </w:t>
      </w:r>
      <w:r>
        <w:t>Enrollment</w:t>
      </w:r>
      <w:r>
        <w:rPr>
          <w:spacing w:val="-4"/>
        </w:rPr>
        <w:t xml:space="preserve"> </w:t>
      </w:r>
      <w:r>
        <w:t>in</w:t>
      </w:r>
      <w:r>
        <w:rPr>
          <w:spacing w:val="-4"/>
        </w:rPr>
        <w:t xml:space="preserve"> </w:t>
      </w:r>
      <w:r>
        <w:t>the</w:t>
      </w:r>
      <w:r>
        <w:rPr>
          <w:spacing w:val="-5"/>
        </w:rPr>
        <w:t xml:space="preserve"> </w:t>
      </w:r>
      <w:r>
        <w:t>MSW</w:t>
      </w:r>
      <w:r>
        <w:rPr>
          <w:spacing w:val="-3"/>
        </w:rPr>
        <w:t xml:space="preserve"> </w:t>
      </w:r>
      <w:r>
        <w:t>program</w:t>
      </w:r>
      <w:r>
        <w:rPr>
          <w:spacing w:val="-1"/>
        </w:rPr>
        <w:t xml:space="preserve"> </w:t>
      </w:r>
      <w:r>
        <w:t>and</w:t>
      </w:r>
      <w:r>
        <w:rPr>
          <w:spacing w:val="-4"/>
        </w:rPr>
        <w:t xml:space="preserve"> </w:t>
      </w:r>
      <w:r>
        <w:t>permission</w:t>
      </w:r>
      <w:r>
        <w:rPr>
          <w:spacing w:val="-4"/>
        </w:rPr>
        <w:t xml:space="preserve"> </w:t>
      </w:r>
      <w:r>
        <w:t>of</w:t>
      </w:r>
      <w:r>
        <w:rPr>
          <w:spacing w:val="-5"/>
        </w:rPr>
        <w:t xml:space="preserve"> </w:t>
      </w:r>
      <w:r>
        <w:t>instructor</w:t>
      </w:r>
      <w:r>
        <w:rPr>
          <w:spacing w:val="-5"/>
        </w:rPr>
        <w:t xml:space="preserve"> </w:t>
      </w:r>
      <w:r>
        <w:t>are required.</w:t>
      </w:r>
    </w:p>
    <w:p w14:paraId="35FE62AA" w14:textId="1992344C" w:rsidR="00D2728C" w:rsidRDefault="20746874" w:rsidP="0076596C">
      <w:pPr>
        <w:pStyle w:val="BodyText"/>
        <w:spacing w:before="1"/>
        <w:ind w:left="0"/>
      </w:pPr>
      <w:r>
        <w:t xml:space="preserve">Prereq: Admission to the MSW program and permission of </w:t>
      </w:r>
      <w:r w:rsidR="3E7ADEE4">
        <w:t xml:space="preserve">instructor. </w:t>
      </w:r>
    </w:p>
    <w:p w14:paraId="265EB46D" w14:textId="77777777" w:rsidR="00446234" w:rsidRDefault="00446234" w:rsidP="0076596C">
      <w:pPr>
        <w:pStyle w:val="BodyText"/>
        <w:spacing w:before="1"/>
        <w:ind w:left="0"/>
      </w:pPr>
    </w:p>
    <w:p w14:paraId="61AE4E67" w14:textId="2C130B85" w:rsidR="00446234" w:rsidRPr="0091096F" w:rsidRDefault="00446234" w:rsidP="0076596C">
      <w:pPr>
        <w:pStyle w:val="BodyText"/>
        <w:spacing w:before="1"/>
        <w:ind w:left="0"/>
        <w:rPr>
          <w:bCs/>
          <w:iCs/>
        </w:rPr>
      </w:pPr>
      <w:r>
        <w:rPr>
          <w:b/>
          <w:i/>
        </w:rPr>
        <w:t>699 Indep</w:t>
      </w:r>
      <w:r w:rsidR="007E1C25">
        <w:rPr>
          <w:b/>
          <w:i/>
        </w:rPr>
        <w:t>endent Study</w:t>
      </w:r>
      <w:r>
        <w:rPr>
          <w:b/>
          <w:i/>
          <w:spacing w:val="-1"/>
        </w:rPr>
        <w:t xml:space="preserve"> </w:t>
      </w:r>
      <w:r>
        <w:rPr>
          <w:b/>
          <w:i/>
        </w:rPr>
        <w:t>(1</w:t>
      </w:r>
      <w:r w:rsidR="007E1C25">
        <w:rPr>
          <w:b/>
          <w:i/>
        </w:rPr>
        <w:t>-3</w:t>
      </w:r>
      <w:r>
        <w:rPr>
          <w:b/>
          <w:i/>
        </w:rPr>
        <w:t>)</w:t>
      </w:r>
      <w:r w:rsidR="007E1C25">
        <w:rPr>
          <w:b/>
          <w:i/>
        </w:rPr>
        <w:t xml:space="preserve"> </w:t>
      </w:r>
      <w:r w:rsidR="007E1C25" w:rsidRPr="0091096F">
        <w:rPr>
          <w:bCs/>
          <w:iCs/>
        </w:rPr>
        <w:t>Independent study of a topic relevant to the professional discipline of social work that is not otherwise covered in the curriculum.</w:t>
      </w:r>
    </w:p>
    <w:p w14:paraId="1F2CD434" w14:textId="385485B0" w:rsidR="00B42F3B" w:rsidRPr="00F52388" w:rsidRDefault="00B42F3B" w:rsidP="0076596C">
      <w:pPr>
        <w:pStyle w:val="BodyText"/>
        <w:spacing w:before="1"/>
        <w:ind w:left="0"/>
        <w:rPr>
          <w:bCs/>
          <w:iCs/>
        </w:rPr>
      </w:pPr>
      <w:r w:rsidRPr="0091096F">
        <w:rPr>
          <w:bCs/>
          <w:iCs/>
        </w:rPr>
        <w:t>Prereq: Consent of the MSW Program Director</w:t>
      </w:r>
    </w:p>
    <w:p w14:paraId="609C3D7C" w14:textId="5D5ECF1D" w:rsidR="00D2728C" w:rsidRDefault="00D2728C"/>
    <w:p w14:paraId="09846FA5" w14:textId="77777777" w:rsidR="00D2728C" w:rsidRDefault="1D973C0B" w:rsidP="00CC5929">
      <w:pPr>
        <w:pStyle w:val="Heading2"/>
      </w:pPr>
      <w:bookmarkStart w:id="106" w:name="_TOC_250002"/>
      <w:bookmarkStart w:id="107" w:name="_Toc231287682"/>
      <w:r w:rsidRPr="501CB51A">
        <w:t xml:space="preserve">OASAS </w:t>
      </w:r>
      <w:bookmarkEnd w:id="106"/>
      <w:r w:rsidRPr="501CB51A">
        <w:rPr>
          <w:spacing w:val="-2"/>
        </w:rPr>
        <w:t>Courses</w:t>
      </w:r>
      <w:bookmarkEnd w:id="107"/>
    </w:p>
    <w:p w14:paraId="38BBCA4F" w14:textId="77777777" w:rsidR="00D2728C" w:rsidRDefault="00D2728C">
      <w:pPr>
        <w:pStyle w:val="BodyText"/>
        <w:ind w:left="0"/>
        <w:rPr>
          <w:b/>
        </w:rPr>
      </w:pPr>
    </w:p>
    <w:p w14:paraId="174D097A" w14:textId="77777777" w:rsidR="00D2728C" w:rsidRDefault="00BA2A52" w:rsidP="0076596C">
      <w:r>
        <w:rPr>
          <w:b/>
          <w:i/>
        </w:rPr>
        <w:t xml:space="preserve">653 Addiction Counseling Theories and Techniques (3) </w:t>
      </w:r>
      <w:r>
        <w:rPr>
          <w:color w:val="212121"/>
        </w:rPr>
        <w:t>The focus of this course is to expose graduate</w:t>
      </w:r>
      <w:r>
        <w:rPr>
          <w:color w:val="212121"/>
          <w:spacing w:val="-3"/>
        </w:rPr>
        <w:t xml:space="preserve"> </w:t>
      </w:r>
      <w:r>
        <w:rPr>
          <w:color w:val="212121"/>
        </w:rPr>
        <w:t>level</w:t>
      </w:r>
      <w:r>
        <w:rPr>
          <w:color w:val="212121"/>
          <w:spacing w:val="-3"/>
        </w:rPr>
        <w:t xml:space="preserve"> </w:t>
      </w:r>
      <w:r>
        <w:rPr>
          <w:color w:val="212121"/>
        </w:rPr>
        <w:t>students</w:t>
      </w:r>
      <w:r>
        <w:rPr>
          <w:color w:val="212121"/>
          <w:spacing w:val="-3"/>
        </w:rPr>
        <w:t xml:space="preserve"> </w:t>
      </w:r>
      <w:r>
        <w:rPr>
          <w:color w:val="212121"/>
        </w:rPr>
        <w:t>to</w:t>
      </w:r>
      <w:r>
        <w:rPr>
          <w:color w:val="212121"/>
          <w:spacing w:val="-3"/>
        </w:rPr>
        <w:t xml:space="preserve"> </w:t>
      </w:r>
      <w:r>
        <w:rPr>
          <w:color w:val="212121"/>
        </w:rPr>
        <w:t>a</w:t>
      </w:r>
      <w:r>
        <w:rPr>
          <w:color w:val="212121"/>
          <w:spacing w:val="-4"/>
        </w:rPr>
        <w:t xml:space="preserve"> </w:t>
      </w:r>
      <w:r>
        <w:rPr>
          <w:color w:val="212121"/>
        </w:rPr>
        <w:t>range</w:t>
      </w:r>
      <w:r>
        <w:rPr>
          <w:color w:val="212121"/>
          <w:spacing w:val="-4"/>
        </w:rPr>
        <w:t xml:space="preserve"> </w:t>
      </w:r>
      <w:r>
        <w:rPr>
          <w:color w:val="212121"/>
        </w:rPr>
        <w:t>of</w:t>
      </w:r>
      <w:r>
        <w:rPr>
          <w:color w:val="212121"/>
          <w:spacing w:val="-3"/>
        </w:rPr>
        <w:t xml:space="preserve"> </w:t>
      </w:r>
      <w:r>
        <w:rPr>
          <w:color w:val="212121"/>
        </w:rPr>
        <w:t>roles,</w:t>
      </w:r>
      <w:r>
        <w:rPr>
          <w:color w:val="212121"/>
          <w:spacing w:val="-3"/>
        </w:rPr>
        <w:t xml:space="preserve"> </w:t>
      </w:r>
      <w:r>
        <w:rPr>
          <w:color w:val="212121"/>
        </w:rPr>
        <w:t>theories,</w:t>
      </w:r>
      <w:r>
        <w:rPr>
          <w:color w:val="212121"/>
          <w:spacing w:val="-3"/>
        </w:rPr>
        <w:t xml:space="preserve"> </w:t>
      </w:r>
      <w:r>
        <w:rPr>
          <w:color w:val="212121"/>
        </w:rPr>
        <w:t>and</w:t>
      </w:r>
      <w:r>
        <w:rPr>
          <w:color w:val="212121"/>
          <w:spacing w:val="-3"/>
        </w:rPr>
        <w:t xml:space="preserve"> </w:t>
      </w:r>
      <w:r>
        <w:rPr>
          <w:color w:val="212121"/>
        </w:rPr>
        <w:t>techniques</w:t>
      </w:r>
      <w:r>
        <w:rPr>
          <w:color w:val="212121"/>
          <w:spacing w:val="-3"/>
        </w:rPr>
        <w:t xml:space="preserve"> </w:t>
      </w:r>
      <w:r>
        <w:rPr>
          <w:color w:val="212121"/>
        </w:rPr>
        <w:t>that</w:t>
      </w:r>
      <w:r>
        <w:rPr>
          <w:color w:val="212121"/>
          <w:spacing w:val="-3"/>
        </w:rPr>
        <w:t xml:space="preserve"> </w:t>
      </w:r>
      <w:r>
        <w:rPr>
          <w:color w:val="212121"/>
        </w:rPr>
        <w:t>are</w:t>
      </w:r>
      <w:r>
        <w:rPr>
          <w:color w:val="212121"/>
          <w:spacing w:val="-3"/>
        </w:rPr>
        <w:t xml:space="preserve"> </w:t>
      </w:r>
      <w:r>
        <w:rPr>
          <w:color w:val="212121"/>
        </w:rPr>
        <w:t>utilized</w:t>
      </w:r>
      <w:r>
        <w:rPr>
          <w:color w:val="212121"/>
          <w:spacing w:val="-3"/>
        </w:rPr>
        <w:t xml:space="preserve"> </w:t>
      </w:r>
      <w:r>
        <w:rPr>
          <w:color w:val="212121"/>
        </w:rPr>
        <w:t>in</w:t>
      </w:r>
      <w:r>
        <w:rPr>
          <w:color w:val="212121"/>
          <w:spacing w:val="-3"/>
        </w:rPr>
        <w:t xml:space="preserve"> </w:t>
      </w:r>
      <w:r>
        <w:rPr>
          <w:color w:val="212121"/>
        </w:rPr>
        <w:t>assisting addicted and substance abusing populations.</w:t>
      </w:r>
    </w:p>
    <w:p w14:paraId="01713975" w14:textId="77777777" w:rsidR="00D2728C" w:rsidRDefault="00BA2A52" w:rsidP="0076596C">
      <w:pPr>
        <w:pStyle w:val="BodyText"/>
        <w:ind w:left="0"/>
      </w:pPr>
      <w:r>
        <w:rPr>
          <w:color w:val="212121"/>
        </w:rPr>
        <w:t>Prereq:</w:t>
      </w:r>
      <w:r>
        <w:rPr>
          <w:color w:val="212121"/>
          <w:spacing w:val="-4"/>
        </w:rPr>
        <w:t xml:space="preserve"> </w:t>
      </w:r>
      <w:r>
        <w:rPr>
          <w:color w:val="212121"/>
        </w:rPr>
        <w:t>Admission</w:t>
      </w:r>
      <w:r>
        <w:rPr>
          <w:color w:val="212121"/>
          <w:spacing w:val="-4"/>
        </w:rPr>
        <w:t xml:space="preserve"> </w:t>
      </w:r>
      <w:r>
        <w:rPr>
          <w:color w:val="212121"/>
        </w:rPr>
        <w:t>and/or</w:t>
      </w:r>
      <w:r>
        <w:rPr>
          <w:color w:val="212121"/>
          <w:spacing w:val="-4"/>
        </w:rPr>
        <w:t xml:space="preserve"> </w:t>
      </w:r>
      <w:r>
        <w:rPr>
          <w:color w:val="212121"/>
        </w:rPr>
        <w:t>graduation</w:t>
      </w:r>
      <w:r>
        <w:rPr>
          <w:color w:val="212121"/>
          <w:spacing w:val="-4"/>
        </w:rPr>
        <w:t xml:space="preserve"> </w:t>
      </w:r>
      <w:r>
        <w:rPr>
          <w:color w:val="212121"/>
        </w:rPr>
        <w:t>from</w:t>
      </w:r>
      <w:r>
        <w:rPr>
          <w:color w:val="212121"/>
          <w:spacing w:val="-4"/>
        </w:rPr>
        <w:t xml:space="preserve"> </w:t>
      </w:r>
      <w:r>
        <w:rPr>
          <w:color w:val="212121"/>
        </w:rPr>
        <w:t>a</w:t>
      </w:r>
      <w:r>
        <w:rPr>
          <w:color w:val="212121"/>
          <w:spacing w:val="-6"/>
        </w:rPr>
        <w:t xml:space="preserve"> </w:t>
      </w:r>
      <w:r>
        <w:rPr>
          <w:color w:val="212121"/>
        </w:rPr>
        <w:t>CSWE-accredited</w:t>
      </w:r>
      <w:r>
        <w:rPr>
          <w:color w:val="212121"/>
          <w:spacing w:val="-4"/>
        </w:rPr>
        <w:t xml:space="preserve"> </w:t>
      </w:r>
      <w:r>
        <w:rPr>
          <w:color w:val="212121"/>
        </w:rPr>
        <w:t>MSW</w:t>
      </w:r>
      <w:r>
        <w:rPr>
          <w:color w:val="212121"/>
          <w:spacing w:val="-5"/>
        </w:rPr>
        <w:t xml:space="preserve"> </w:t>
      </w:r>
      <w:r>
        <w:rPr>
          <w:color w:val="212121"/>
        </w:rPr>
        <w:t>program,</w:t>
      </w:r>
      <w:r>
        <w:rPr>
          <w:color w:val="212121"/>
          <w:spacing w:val="-2"/>
        </w:rPr>
        <w:t xml:space="preserve"> </w:t>
      </w:r>
      <w:r>
        <w:rPr>
          <w:color w:val="212121"/>
        </w:rPr>
        <w:t>admission</w:t>
      </w:r>
      <w:r>
        <w:rPr>
          <w:color w:val="212121"/>
          <w:spacing w:val="-4"/>
        </w:rPr>
        <w:t xml:space="preserve"> </w:t>
      </w:r>
      <w:r>
        <w:rPr>
          <w:color w:val="212121"/>
        </w:rPr>
        <w:t>to Graduate Studies, and permission from the MSW program.</w:t>
      </w:r>
    </w:p>
    <w:p w14:paraId="06689AE2" w14:textId="44258400" w:rsidR="00D2728C" w:rsidRDefault="00D2728C" w:rsidP="0076596C">
      <w:pPr>
        <w:pStyle w:val="BodyText"/>
        <w:ind w:left="0"/>
        <w:rPr>
          <w:color w:val="212121"/>
        </w:rPr>
      </w:pPr>
    </w:p>
    <w:p w14:paraId="57FAECE6" w14:textId="2E73D95D" w:rsidR="00D2728C" w:rsidRDefault="0CEB85A3" w:rsidP="0076596C">
      <w:pPr>
        <w:pStyle w:val="BodyText"/>
        <w:ind w:left="0" w:right="196"/>
      </w:pPr>
      <w:r w:rsidRPr="4F615853">
        <w:rPr>
          <w:b/>
          <w:bCs/>
          <w:i/>
          <w:iCs/>
        </w:rPr>
        <w:t>664 Crisis Intervention and Trauma Informed Care</w:t>
      </w:r>
      <w:r w:rsidR="00BA2A52">
        <w:rPr>
          <w:b/>
          <w:i/>
        </w:rPr>
        <w:t xml:space="preserve"> (3) </w:t>
      </w:r>
      <w:r w:rsidR="00BA2A52">
        <w:t>Focuses on the identifying crisis as a process and the subsequent interventions used by social work practitioners to influence various crises. Students are expected to acquire competence in responding to crisis situations on primary, secondary and tertiary levels.</w:t>
      </w:r>
    </w:p>
    <w:p w14:paraId="15EB111B" w14:textId="77777777" w:rsidR="00D2728C" w:rsidRDefault="00BA2A52" w:rsidP="0076596C">
      <w:pPr>
        <w:pStyle w:val="BodyText"/>
        <w:ind w:left="0"/>
      </w:pPr>
      <w:r>
        <w:t>Prereq: Admission to the MSW program and second year or advanced standing status.</w:t>
      </w:r>
    </w:p>
    <w:p w14:paraId="6340483F" w14:textId="77777777" w:rsidR="00D2728C" w:rsidRDefault="00D2728C" w:rsidP="0076596C">
      <w:pPr>
        <w:pStyle w:val="BodyText"/>
        <w:ind w:left="0"/>
      </w:pPr>
    </w:p>
    <w:p w14:paraId="107D9913" w14:textId="77777777" w:rsidR="00D2728C" w:rsidRDefault="00BA2A52" w:rsidP="0076596C">
      <w:pPr>
        <w:pStyle w:val="BodyText"/>
        <w:ind w:left="0" w:right="254"/>
      </w:pPr>
      <w:r>
        <w:rPr>
          <w:b/>
          <w:i/>
        </w:rPr>
        <w:t xml:space="preserve">SOCW 674 – Psychopharmacology (3) </w:t>
      </w:r>
      <w:r>
        <w:t>This course provides an overview of psychopharmacology for clinical addiction professionals. Topics explored include foundation principles of psychopharmacology, and common psychopharmacological interventions for psychiatric and substance use disorders. The course will also explore the role of the interdisciplinary</w:t>
      </w:r>
      <w:r>
        <w:rPr>
          <w:spacing w:val="-4"/>
        </w:rPr>
        <w:t xml:space="preserve"> </w:t>
      </w:r>
      <w:r>
        <w:t>treatment</w:t>
      </w:r>
      <w:r>
        <w:rPr>
          <w:spacing w:val="-4"/>
        </w:rPr>
        <w:t xml:space="preserve"> </w:t>
      </w:r>
      <w:r>
        <w:t>teams,</w:t>
      </w:r>
      <w:r>
        <w:rPr>
          <w:spacing w:val="-4"/>
        </w:rPr>
        <w:t xml:space="preserve"> </w:t>
      </w:r>
      <w:r>
        <w:t>as</w:t>
      </w:r>
      <w:r>
        <w:rPr>
          <w:spacing w:val="-4"/>
        </w:rPr>
        <w:t xml:space="preserve"> </w:t>
      </w:r>
      <w:r>
        <w:t>well</w:t>
      </w:r>
      <w:r>
        <w:rPr>
          <w:spacing w:val="-4"/>
        </w:rPr>
        <w:t xml:space="preserve"> </w:t>
      </w:r>
      <w:r>
        <w:t>as</w:t>
      </w:r>
      <w:r>
        <w:rPr>
          <w:spacing w:val="-4"/>
        </w:rPr>
        <w:t xml:space="preserve"> </w:t>
      </w:r>
      <w:r>
        <w:t>ethical</w:t>
      </w:r>
      <w:r>
        <w:rPr>
          <w:spacing w:val="-4"/>
        </w:rPr>
        <w:t xml:space="preserve"> </w:t>
      </w:r>
      <w:r>
        <w:t>and</w:t>
      </w:r>
      <w:r>
        <w:rPr>
          <w:spacing w:val="-4"/>
        </w:rPr>
        <w:t xml:space="preserve"> </w:t>
      </w:r>
      <w:r>
        <w:t>legal</w:t>
      </w:r>
      <w:r>
        <w:rPr>
          <w:spacing w:val="-4"/>
        </w:rPr>
        <w:t xml:space="preserve"> </w:t>
      </w:r>
      <w:r>
        <w:t>considerations</w:t>
      </w:r>
      <w:r>
        <w:rPr>
          <w:spacing w:val="-4"/>
        </w:rPr>
        <w:t xml:space="preserve"> </w:t>
      </w:r>
      <w:r>
        <w:t>concerning</w:t>
      </w:r>
      <w:r>
        <w:rPr>
          <w:spacing w:val="-4"/>
        </w:rPr>
        <w:t xml:space="preserve"> </w:t>
      </w:r>
      <w:r>
        <w:t>the</w:t>
      </w:r>
      <w:r>
        <w:rPr>
          <w:spacing w:val="-4"/>
        </w:rPr>
        <w:t xml:space="preserve"> </w:t>
      </w:r>
      <w:r>
        <w:t>use of medications in treatment and access to care.</w:t>
      </w:r>
    </w:p>
    <w:p w14:paraId="3D663995" w14:textId="77777777" w:rsidR="00D2728C" w:rsidRDefault="00BA2A52" w:rsidP="0076596C">
      <w:pPr>
        <w:pStyle w:val="BodyText"/>
        <w:spacing w:before="1"/>
        <w:ind w:left="0"/>
      </w:pPr>
      <w:r>
        <w:t>Prereq:</w:t>
      </w:r>
      <w:r>
        <w:rPr>
          <w:spacing w:val="-4"/>
        </w:rPr>
        <w:t xml:space="preserve"> </w:t>
      </w:r>
      <w:r>
        <w:t>Admission</w:t>
      </w:r>
      <w:r>
        <w:rPr>
          <w:spacing w:val="-4"/>
        </w:rPr>
        <w:t xml:space="preserve"> </w:t>
      </w:r>
      <w:r>
        <w:t>and/or</w:t>
      </w:r>
      <w:r>
        <w:rPr>
          <w:spacing w:val="-4"/>
        </w:rPr>
        <w:t xml:space="preserve"> </w:t>
      </w:r>
      <w:r>
        <w:t>graduation</w:t>
      </w:r>
      <w:r>
        <w:rPr>
          <w:spacing w:val="-4"/>
        </w:rPr>
        <w:t xml:space="preserve"> </w:t>
      </w:r>
      <w:r>
        <w:t>from</w:t>
      </w:r>
      <w:r>
        <w:rPr>
          <w:spacing w:val="-4"/>
        </w:rPr>
        <w:t xml:space="preserve"> </w:t>
      </w:r>
      <w:r>
        <w:t>a</w:t>
      </w:r>
      <w:r>
        <w:rPr>
          <w:spacing w:val="-6"/>
        </w:rPr>
        <w:t xml:space="preserve"> </w:t>
      </w:r>
      <w:r>
        <w:t>CSWE-accredited</w:t>
      </w:r>
      <w:r>
        <w:rPr>
          <w:spacing w:val="-4"/>
        </w:rPr>
        <w:t xml:space="preserve"> </w:t>
      </w:r>
      <w:r>
        <w:t>MSW</w:t>
      </w:r>
      <w:r>
        <w:rPr>
          <w:spacing w:val="-5"/>
        </w:rPr>
        <w:t xml:space="preserve"> </w:t>
      </w:r>
      <w:r>
        <w:t>program,</w:t>
      </w:r>
      <w:r>
        <w:rPr>
          <w:spacing w:val="-4"/>
        </w:rPr>
        <w:t xml:space="preserve"> </w:t>
      </w:r>
      <w:r>
        <w:t>admission</w:t>
      </w:r>
      <w:r>
        <w:rPr>
          <w:spacing w:val="-4"/>
        </w:rPr>
        <w:t xml:space="preserve"> </w:t>
      </w:r>
      <w:r>
        <w:t>to Graduate Studies, and permission from the MSW program.</w:t>
      </w:r>
    </w:p>
    <w:p w14:paraId="71C5C6B0" w14:textId="07254028" w:rsidR="006A72B3" w:rsidRDefault="006A72B3" w:rsidP="0076596C">
      <w:pPr>
        <w:pStyle w:val="BodyText"/>
        <w:spacing w:before="1"/>
        <w:ind w:left="0"/>
      </w:pPr>
    </w:p>
    <w:p w14:paraId="5006B410" w14:textId="4754A5FF" w:rsidR="00DB385E" w:rsidRDefault="008E43F0" w:rsidP="00A86983">
      <w:pPr>
        <w:shd w:val="clear" w:color="auto" w:fill="FFFFFF" w:themeFill="background1"/>
        <w:rPr>
          <w:bCs/>
          <w:iCs/>
          <w:szCs w:val="24"/>
        </w:rPr>
      </w:pPr>
      <w:bookmarkStart w:id="108" w:name="_TOC_250001"/>
      <w:r>
        <w:br w:type="page"/>
      </w:r>
      <w:r w:rsidR="007A3021">
        <w:rPr>
          <w:b/>
          <w:i/>
        </w:rPr>
        <w:lastRenderedPageBreak/>
        <w:t xml:space="preserve">SOCW 689 – </w:t>
      </w:r>
      <w:r w:rsidR="00ED171A">
        <w:rPr>
          <w:b/>
          <w:i/>
        </w:rPr>
        <w:t>Addiction Field and Supervision Experience</w:t>
      </w:r>
      <w:r w:rsidR="007A3021">
        <w:rPr>
          <w:b/>
          <w:i/>
        </w:rPr>
        <w:t xml:space="preserve"> (3</w:t>
      </w:r>
      <w:r w:rsidR="007A3021" w:rsidRPr="00771129">
        <w:rPr>
          <w:b/>
          <w:i/>
          <w:szCs w:val="24"/>
        </w:rPr>
        <w:t>)</w:t>
      </w:r>
      <w:r w:rsidR="00771129" w:rsidRPr="00771129">
        <w:rPr>
          <w:b/>
          <w:i/>
          <w:szCs w:val="24"/>
        </w:rPr>
        <w:t xml:space="preserve"> </w:t>
      </w:r>
      <w:r w:rsidR="00A86983" w:rsidRPr="0091096F">
        <w:rPr>
          <w:bCs/>
          <w:iCs/>
          <w:szCs w:val="24"/>
        </w:rPr>
        <w:t xml:space="preserve">This </w:t>
      </w:r>
      <w:r w:rsidR="00C7210A">
        <w:rPr>
          <w:bCs/>
          <w:iCs/>
          <w:szCs w:val="24"/>
        </w:rPr>
        <w:t>advanced filed experience course will focus on therapeutic interventions for substance use and addictive disorders</w:t>
      </w:r>
      <w:r w:rsidR="008904B9">
        <w:rPr>
          <w:bCs/>
          <w:iCs/>
          <w:szCs w:val="24"/>
        </w:rPr>
        <w:t xml:space="preserve"> in a community-based agency. The addiction field experience is under the direct supervision of a qualified addiction supervisor.</w:t>
      </w:r>
    </w:p>
    <w:p w14:paraId="4201EF7E" w14:textId="77777777" w:rsidR="00D4232C" w:rsidRDefault="00D4232C" w:rsidP="00D4232C">
      <w:pPr>
        <w:pStyle w:val="BodyText"/>
        <w:spacing w:before="1"/>
        <w:ind w:left="0"/>
      </w:pPr>
      <w:r>
        <w:rPr>
          <w:bCs/>
          <w:iCs/>
        </w:rPr>
        <w:t xml:space="preserve">Prereq: </w:t>
      </w:r>
      <w:r>
        <w:t>Admission</w:t>
      </w:r>
      <w:r>
        <w:rPr>
          <w:spacing w:val="-4"/>
        </w:rPr>
        <w:t xml:space="preserve"> </w:t>
      </w:r>
      <w:r>
        <w:t>and/or</w:t>
      </w:r>
      <w:r>
        <w:rPr>
          <w:spacing w:val="-4"/>
        </w:rPr>
        <w:t xml:space="preserve"> </w:t>
      </w:r>
      <w:r>
        <w:t>graduation</w:t>
      </w:r>
      <w:r>
        <w:rPr>
          <w:spacing w:val="-4"/>
        </w:rPr>
        <w:t xml:space="preserve"> </w:t>
      </w:r>
      <w:r>
        <w:t>from</w:t>
      </w:r>
      <w:r>
        <w:rPr>
          <w:spacing w:val="-4"/>
        </w:rPr>
        <w:t xml:space="preserve"> </w:t>
      </w:r>
      <w:r>
        <w:t>a</w:t>
      </w:r>
      <w:r>
        <w:rPr>
          <w:spacing w:val="-6"/>
        </w:rPr>
        <w:t xml:space="preserve"> </w:t>
      </w:r>
      <w:r>
        <w:t>CSWE-accredited</w:t>
      </w:r>
      <w:r>
        <w:rPr>
          <w:spacing w:val="-4"/>
        </w:rPr>
        <w:t xml:space="preserve"> </w:t>
      </w:r>
      <w:r>
        <w:t>MSW</w:t>
      </w:r>
      <w:r>
        <w:rPr>
          <w:spacing w:val="-5"/>
        </w:rPr>
        <w:t xml:space="preserve"> </w:t>
      </w:r>
      <w:r>
        <w:t>program,</w:t>
      </w:r>
      <w:r>
        <w:rPr>
          <w:spacing w:val="-4"/>
        </w:rPr>
        <w:t xml:space="preserve"> </w:t>
      </w:r>
      <w:r>
        <w:t>admission</w:t>
      </w:r>
      <w:r>
        <w:rPr>
          <w:spacing w:val="-4"/>
        </w:rPr>
        <w:t xml:space="preserve"> </w:t>
      </w:r>
      <w:r>
        <w:t>to Graduate Studies, and permission from the MSW program.</w:t>
      </w:r>
    </w:p>
    <w:p w14:paraId="29D6CA93" w14:textId="5F4D83BF" w:rsidR="00D4232C" w:rsidRPr="00C7210A" w:rsidRDefault="00D4232C" w:rsidP="00A86983">
      <w:pPr>
        <w:shd w:val="clear" w:color="auto" w:fill="FFFFFF" w:themeFill="background1"/>
        <w:rPr>
          <w:bCs/>
          <w:iCs/>
          <w:color w:val="222222"/>
          <w:szCs w:val="24"/>
          <w:shd w:val="clear" w:color="auto" w:fill="EBF2FC"/>
        </w:rPr>
      </w:pPr>
    </w:p>
    <w:p w14:paraId="4E309CF6" w14:textId="77777777" w:rsidR="00A86983" w:rsidRPr="00771129" w:rsidRDefault="00A86983" w:rsidP="0091096F">
      <w:pPr>
        <w:shd w:val="clear" w:color="auto" w:fill="FFFFFF" w:themeFill="background1"/>
        <w:rPr>
          <w:b/>
          <w:bCs/>
          <w:szCs w:val="24"/>
        </w:rPr>
      </w:pPr>
    </w:p>
    <w:p w14:paraId="60DFF9B7" w14:textId="05BB9A05" w:rsidR="00D2728C" w:rsidRDefault="1D973C0B" w:rsidP="00DD6F52">
      <w:pPr>
        <w:pStyle w:val="Heading1"/>
      </w:pPr>
      <w:bookmarkStart w:id="109" w:name="_Toc231287683"/>
      <w:r>
        <w:t>FACULTY &amp;</w:t>
      </w:r>
      <w:bookmarkEnd w:id="108"/>
      <w:r>
        <w:t xml:space="preserve"> CREDENTIALS</w:t>
      </w:r>
      <w:bookmarkEnd w:id="109"/>
    </w:p>
    <w:p w14:paraId="01ECA9F0" w14:textId="77777777" w:rsidR="007C26EE" w:rsidRDefault="007C26EE" w:rsidP="000F07A7"/>
    <w:p w14:paraId="0B7BDBFE" w14:textId="77777777" w:rsidR="00D2728C" w:rsidRDefault="1D973C0B" w:rsidP="00CC5929">
      <w:pPr>
        <w:pStyle w:val="Heading2"/>
        <w:rPr>
          <w:spacing w:val="-2"/>
        </w:rPr>
      </w:pPr>
      <w:bookmarkStart w:id="110" w:name="_Toc231287684"/>
      <w:r>
        <w:t xml:space="preserve">Full-time </w:t>
      </w:r>
      <w:r>
        <w:rPr>
          <w:spacing w:val="-2"/>
        </w:rPr>
        <w:t>Faculty</w:t>
      </w:r>
      <w:bookmarkEnd w:id="110"/>
    </w:p>
    <w:p w14:paraId="25182732" w14:textId="77777777" w:rsidR="007C26EE" w:rsidRDefault="007C26EE" w:rsidP="000F07A7"/>
    <w:p w14:paraId="54C2B73C" w14:textId="413DB7DE" w:rsidR="39E20716" w:rsidRDefault="39E20716" w:rsidP="03C6E634">
      <w:pPr>
        <w:ind w:left="100"/>
        <w:rPr>
          <w:color w:val="000000" w:themeColor="text1"/>
          <w:szCs w:val="24"/>
        </w:rPr>
      </w:pPr>
      <w:r w:rsidRPr="03C6E634">
        <w:rPr>
          <w:b/>
          <w:bCs/>
          <w:color w:val="000000" w:themeColor="text1"/>
          <w:szCs w:val="24"/>
        </w:rPr>
        <w:t xml:space="preserve">James Dickerson, </w:t>
      </w:r>
      <w:r w:rsidRPr="03C6E634">
        <w:rPr>
          <w:color w:val="000000" w:themeColor="text1"/>
          <w:szCs w:val="24"/>
        </w:rPr>
        <w:t>Ph.D., MSW, Office 01</w:t>
      </w:r>
      <w:r w:rsidR="00DE1FBC">
        <w:rPr>
          <w:color w:val="000000" w:themeColor="text1"/>
          <w:szCs w:val="24"/>
        </w:rPr>
        <w:t>27</w:t>
      </w:r>
      <w:r w:rsidRPr="03C6E634">
        <w:rPr>
          <w:color w:val="000000" w:themeColor="text1"/>
          <w:szCs w:val="24"/>
        </w:rPr>
        <w:t xml:space="preserve">-Education Building, (812) 465-5243, </w:t>
      </w:r>
      <w:hyperlink r:id="rId71">
        <w:r w:rsidRPr="03C6E634">
          <w:rPr>
            <w:rStyle w:val="Hyperlink"/>
            <w:szCs w:val="24"/>
          </w:rPr>
          <w:t>Jay.Dickerson@usi.edu</w:t>
        </w:r>
        <w:r w:rsidRPr="03C6E634">
          <w:rPr>
            <w:rStyle w:val="Hyperlink"/>
            <w:color w:val="000000" w:themeColor="text1"/>
            <w:szCs w:val="24"/>
            <w:u w:val="none"/>
          </w:rPr>
          <w:t>,</w:t>
        </w:r>
      </w:hyperlink>
      <w:r w:rsidRPr="03C6E634">
        <w:rPr>
          <w:color w:val="000000" w:themeColor="text1"/>
          <w:szCs w:val="24"/>
        </w:rPr>
        <w:t xml:space="preserve"> </w:t>
      </w:r>
      <w:r w:rsidRPr="03C6E634">
        <w:rPr>
          <w:i/>
          <w:iCs/>
          <w:color w:val="000000" w:themeColor="text1"/>
          <w:szCs w:val="24"/>
        </w:rPr>
        <w:t xml:space="preserve">Department </w:t>
      </w:r>
      <w:r w:rsidR="00574644">
        <w:rPr>
          <w:i/>
          <w:iCs/>
          <w:color w:val="000000" w:themeColor="text1"/>
          <w:szCs w:val="24"/>
        </w:rPr>
        <w:t>C</w:t>
      </w:r>
      <w:r w:rsidRPr="03C6E634">
        <w:rPr>
          <w:i/>
          <w:iCs/>
          <w:color w:val="000000" w:themeColor="text1"/>
          <w:szCs w:val="24"/>
        </w:rPr>
        <w:t>hair</w:t>
      </w:r>
      <w:r w:rsidR="00574644">
        <w:rPr>
          <w:i/>
          <w:iCs/>
          <w:color w:val="000000" w:themeColor="text1"/>
          <w:szCs w:val="24"/>
        </w:rPr>
        <w:t>person</w:t>
      </w:r>
      <w:r w:rsidRPr="03C6E634">
        <w:rPr>
          <w:i/>
          <w:iCs/>
          <w:color w:val="000000" w:themeColor="text1"/>
          <w:szCs w:val="24"/>
        </w:rPr>
        <w:t xml:space="preserve">, </w:t>
      </w:r>
      <w:r w:rsidR="00574644">
        <w:rPr>
          <w:i/>
          <w:iCs/>
          <w:color w:val="000000" w:themeColor="text1"/>
          <w:szCs w:val="24"/>
        </w:rPr>
        <w:t>Associate</w:t>
      </w:r>
      <w:r w:rsidRPr="03C6E634">
        <w:rPr>
          <w:i/>
          <w:iCs/>
          <w:color w:val="000000" w:themeColor="text1"/>
          <w:szCs w:val="24"/>
        </w:rPr>
        <w:t xml:space="preserve"> Professor, </w:t>
      </w:r>
      <w:r w:rsidRPr="03C6E634">
        <w:rPr>
          <w:color w:val="000000" w:themeColor="text1"/>
          <w:szCs w:val="24"/>
        </w:rPr>
        <w:t>Ph.D., University of Louisville; MSW, University of Southern Indiana</w:t>
      </w:r>
    </w:p>
    <w:p w14:paraId="39955D1C" w14:textId="77777777" w:rsidR="005112B7" w:rsidRDefault="005112B7" w:rsidP="005112B7">
      <w:pPr>
        <w:ind w:left="100" w:right="129"/>
        <w:rPr>
          <w:b/>
          <w:bCs/>
          <w:color w:val="000000" w:themeColor="text1"/>
          <w:szCs w:val="24"/>
        </w:rPr>
      </w:pPr>
    </w:p>
    <w:p w14:paraId="79F3385E" w14:textId="33C4027D" w:rsidR="005112B7" w:rsidRDefault="005112B7" w:rsidP="005112B7">
      <w:pPr>
        <w:ind w:left="100" w:right="129"/>
        <w:rPr>
          <w:color w:val="000000" w:themeColor="text1"/>
          <w:szCs w:val="24"/>
        </w:rPr>
      </w:pPr>
      <w:r w:rsidRPr="06D950B6">
        <w:rPr>
          <w:b/>
          <w:bCs/>
          <w:color w:val="000000" w:themeColor="text1"/>
          <w:szCs w:val="24"/>
        </w:rPr>
        <w:t>Jara Dillingham</w:t>
      </w:r>
      <w:r w:rsidRPr="06D950B6">
        <w:rPr>
          <w:color w:val="000000" w:themeColor="text1"/>
          <w:szCs w:val="24"/>
        </w:rPr>
        <w:t xml:space="preserve">, MSW, </w:t>
      </w:r>
      <w:r w:rsidR="00444174">
        <w:rPr>
          <w:color w:val="000000" w:themeColor="text1"/>
          <w:szCs w:val="24"/>
        </w:rPr>
        <w:t xml:space="preserve">LCSW </w:t>
      </w:r>
      <w:r w:rsidRPr="06D950B6">
        <w:rPr>
          <w:color w:val="000000" w:themeColor="text1"/>
          <w:szCs w:val="24"/>
        </w:rPr>
        <w:t>Office 01</w:t>
      </w:r>
      <w:r w:rsidR="008128A1">
        <w:rPr>
          <w:color w:val="000000" w:themeColor="text1"/>
          <w:szCs w:val="24"/>
        </w:rPr>
        <w:t>15</w:t>
      </w:r>
      <w:r w:rsidRPr="06D950B6">
        <w:rPr>
          <w:color w:val="000000" w:themeColor="text1"/>
          <w:szCs w:val="24"/>
        </w:rPr>
        <w:t>-Education Building, (812)</w:t>
      </w:r>
      <w:r>
        <w:rPr>
          <w:color w:val="000000" w:themeColor="text1"/>
          <w:szCs w:val="24"/>
        </w:rPr>
        <w:t xml:space="preserve"> </w:t>
      </w:r>
      <w:r w:rsidRPr="06D950B6">
        <w:rPr>
          <w:color w:val="000000" w:themeColor="text1"/>
          <w:szCs w:val="24"/>
        </w:rPr>
        <w:t>228-5156,</w:t>
      </w:r>
    </w:p>
    <w:p w14:paraId="02C6789F" w14:textId="158559B7" w:rsidR="005112B7" w:rsidRDefault="005112B7" w:rsidP="005112B7">
      <w:pPr>
        <w:ind w:left="100" w:right="129"/>
        <w:rPr>
          <w:color w:val="000000" w:themeColor="text1"/>
          <w:szCs w:val="24"/>
        </w:rPr>
      </w:pPr>
      <w:hyperlink r:id="rId72">
        <w:r w:rsidRPr="03C6E634">
          <w:rPr>
            <w:rStyle w:val="Hyperlink"/>
          </w:rPr>
          <w:t>jldillingh@usi.edu</w:t>
        </w:r>
      </w:hyperlink>
      <w:r w:rsidRPr="03C6E634">
        <w:rPr>
          <w:color w:val="000000" w:themeColor="text1"/>
          <w:szCs w:val="24"/>
        </w:rPr>
        <w:t xml:space="preserve"> </w:t>
      </w:r>
      <w:r w:rsidRPr="03C6E634">
        <w:rPr>
          <w:i/>
          <w:iCs/>
          <w:color w:val="000000" w:themeColor="text1"/>
          <w:szCs w:val="24"/>
        </w:rPr>
        <w:t xml:space="preserve">, Child Welfare Education Coordinator, </w:t>
      </w:r>
      <w:r>
        <w:rPr>
          <w:i/>
          <w:iCs/>
          <w:color w:val="000000" w:themeColor="text1"/>
          <w:szCs w:val="24"/>
        </w:rPr>
        <w:t xml:space="preserve">Clinical </w:t>
      </w:r>
      <w:r w:rsidRPr="03C6E634">
        <w:rPr>
          <w:i/>
          <w:iCs/>
          <w:color w:val="000000" w:themeColor="text1"/>
          <w:szCs w:val="24"/>
        </w:rPr>
        <w:t xml:space="preserve">Associate Professor </w:t>
      </w:r>
      <w:r w:rsidRPr="03C6E634">
        <w:rPr>
          <w:color w:val="000000" w:themeColor="text1"/>
          <w:szCs w:val="24"/>
        </w:rPr>
        <w:t xml:space="preserve">MSW, University of </w:t>
      </w:r>
      <w:r w:rsidR="005A3488">
        <w:rPr>
          <w:color w:val="000000" w:themeColor="text1"/>
          <w:szCs w:val="24"/>
        </w:rPr>
        <w:t>Southern Indiana</w:t>
      </w:r>
    </w:p>
    <w:p w14:paraId="3A3253CB" w14:textId="3DC307C3" w:rsidR="03C6E634" w:rsidRDefault="03C6E634" w:rsidP="03C6E634">
      <w:pPr>
        <w:rPr>
          <w:color w:val="000000" w:themeColor="text1"/>
          <w:szCs w:val="24"/>
        </w:rPr>
      </w:pPr>
    </w:p>
    <w:p w14:paraId="5C578B0F" w14:textId="41D2B967" w:rsidR="39E20716" w:rsidRDefault="4DA1D70A" w:rsidP="03C6E634">
      <w:pPr>
        <w:pStyle w:val="BodyText"/>
        <w:rPr>
          <w:color w:val="000000" w:themeColor="text1"/>
        </w:rPr>
      </w:pPr>
      <w:r w:rsidRPr="06D950B6">
        <w:rPr>
          <w:b/>
          <w:bCs/>
          <w:color w:val="000000" w:themeColor="text1"/>
        </w:rPr>
        <w:t>Junghee Han</w:t>
      </w:r>
      <w:r w:rsidRPr="06D950B6">
        <w:rPr>
          <w:color w:val="000000" w:themeColor="text1"/>
        </w:rPr>
        <w:t xml:space="preserve">, Ph.D., MSW, Office 0136-Education Building, (812) 461-5281, </w:t>
      </w:r>
      <w:hyperlink r:id="rId73">
        <w:r w:rsidRPr="06D950B6">
          <w:rPr>
            <w:rStyle w:val="Hyperlink"/>
            <w:color w:val="0000FF"/>
          </w:rPr>
          <w:t>jhan2@usi.edu</w:t>
        </w:r>
      </w:hyperlink>
      <w:r w:rsidRPr="06D950B6">
        <w:rPr>
          <w:color w:val="000000" w:themeColor="text1"/>
        </w:rPr>
        <w:t xml:space="preserve">, </w:t>
      </w:r>
      <w:r w:rsidRPr="00011106">
        <w:rPr>
          <w:i/>
          <w:iCs/>
          <w:color w:val="000000" w:themeColor="text1"/>
        </w:rPr>
        <w:t>Assistant Professor</w:t>
      </w:r>
      <w:r w:rsidRPr="06D950B6">
        <w:rPr>
          <w:color w:val="000000" w:themeColor="text1"/>
        </w:rPr>
        <w:t>, Ph.D. Fordham University, MSW Washington University in St. Louis.</w:t>
      </w:r>
    </w:p>
    <w:p w14:paraId="59C4A899" w14:textId="38CC009D" w:rsidR="03C6E634" w:rsidRDefault="03C6E634" w:rsidP="03C6E634">
      <w:pPr>
        <w:spacing w:before="1"/>
        <w:rPr>
          <w:color w:val="000000" w:themeColor="text1"/>
          <w:szCs w:val="24"/>
        </w:rPr>
      </w:pPr>
    </w:p>
    <w:p w14:paraId="67E2307E" w14:textId="7F9C2279" w:rsidR="39E20716" w:rsidRDefault="39E20716" w:rsidP="03C6E634">
      <w:pPr>
        <w:ind w:left="100"/>
        <w:rPr>
          <w:color w:val="000000" w:themeColor="text1"/>
          <w:szCs w:val="24"/>
        </w:rPr>
      </w:pPr>
      <w:r w:rsidRPr="03C6E634">
        <w:rPr>
          <w:b/>
          <w:bCs/>
          <w:color w:val="000000" w:themeColor="text1"/>
          <w:szCs w:val="24"/>
        </w:rPr>
        <w:t xml:space="preserve">Veronica Huggins, </w:t>
      </w:r>
      <w:r w:rsidRPr="03C6E634">
        <w:rPr>
          <w:color w:val="000000" w:themeColor="text1"/>
          <w:szCs w:val="24"/>
        </w:rPr>
        <w:t xml:space="preserve">PhD, MSW, (812) 461-5411, </w:t>
      </w:r>
      <w:hyperlink r:id="rId74">
        <w:r w:rsidRPr="03C6E634">
          <w:rPr>
            <w:rStyle w:val="Hyperlink"/>
            <w:color w:val="0000FF"/>
            <w:szCs w:val="24"/>
          </w:rPr>
          <w:t>vchuggins@usi.edu</w:t>
        </w:r>
      </w:hyperlink>
      <w:r w:rsidRPr="03C6E634">
        <w:rPr>
          <w:color w:val="000000" w:themeColor="text1"/>
          <w:szCs w:val="24"/>
        </w:rPr>
        <w:t xml:space="preserve">, </w:t>
      </w:r>
      <w:r w:rsidR="009D6501">
        <w:rPr>
          <w:i/>
          <w:iCs/>
          <w:color w:val="000000" w:themeColor="text1"/>
          <w:szCs w:val="24"/>
        </w:rPr>
        <w:t>Teaching Associate Pro</w:t>
      </w:r>
      <w:r w:rsidRPr="03C6E634">
        <w:rPr>
          <w:i/>
          <w:iCs/>
          <w:color w:val="000000" w:themeColor="text1"/>
          <w:szCs w:val="24"/>
        </w:rPr>
        <w:t xml:space="preserve">fessor, </w:t>
      </w:r>
      <w:r w:rsidRPr="03C6E634">
        <w:rPr>
          <w:color w:val="000000" w:themeColor="text1"/>
          <w:szCs w:val="24"/>
        </w:rPr>
        <w:t>Ph.D., Clark Atlanta University</w:t>
      </w:r>
      <w:r w:rsidRPr="03C6E634">
        <w:rPr>
          <w:i/>
          <w:iCs/>
          <w:color w:val="000000" w:themeColor="text1"/>
          <w:szCs w:val="24"/>
        </w:rPr>
        <w:t xml:space="preserve">, </w:t>
      </w:r>
      <w:r w:rsidRPr="03C6E634">
        <w:rPr>
          <w:color w:val="000000" w:themeColor="text1"/>
          <w:szCs w:val="24"/>
        </w:rPr>
        <w:t>MSW, University of Georgia</w:t>
      </w:r>
    </w:p>
    <w:p w14:paraId="24663458" w14:textId="17731C70" w:rsidR="03C6E634" w:rsidRDefault="03C6E634" w:rsidP="03C6E634">
      <w:pPr>
        <w:rPr>
          <w:color w:val="000000" w:themeColor="text1"/>
          <w:szCs w:val="24"/>
        </w:rPr>
      </w:pPr>
    </w:p>
    <w:p w14:paraId="42BB546C" w14:textId="6AE12129" w:rsidR="39E20716" w:rsidRDefault="39E20716" w:rsidP="03C6E634">
      <w:pPr>
        <w:pStyle w:val="BodyText"/>
        <w:rPr>
          <w:color w:val="000000" w:themeColor="text1"/>
        </w:rPr>
      </w:pPr>
      <w:r w:rsidRPr="03C6E634">
        <w:rPr>
          <w:b/>
          <w:bCs/>
          <w:color w:val="000000" w:themeColor="text1"/>
        </w:rPr>
        <w:t>Keon Kim</w:t>
      </w:r>
      <w:r w:rsidRPr="03C6E634">
        <w:rPr>
          <w:color w:val="000000" w:themeColor="text1"/>
        </w:rPr>
        <w:t>, Ph.D., MSW, LMSW, Office 0121-Education Building, (812)464-1951</w:t>
      </w:r>
      <w:r w:rsidRPr="03C6E634">
        <w:rPr>
          <w:color w:val="1F3863"/>
        </w:rPr>
        <w:t xml:space="preserve">, </w:t>
      </w:r>
      <w:hyperlink r:id="rId75">
        <w:r w:rsidRPr="03C6E634">
          <w:rPr>
            <w:rStyle w:val="Hyperlink"/>
            <w:color w:val="0000FF"/>
          </w:rPr>
          <w:t>kkim3@usi.edu</w:t>
        </w:r>
      </w:hyperlink>
      <w:r w:rsidRPr="03C6E634">
        <w:rPr>
          <w:color w:val="0000FF"/>
        </w:rPr>
        <w:t xml:space="preserve"> </w:t>
      </w:r>
      <w:r w:rsidRPr="03C6E634">
        <w:rPr>
          <w:i/>
          <w:iCs/>
          <w:color w:val="000000" w:themeColor="text1"/>
        </w:rPr>
        <w:t>Professor</w:t>
      </w:r>
      <w:r w:rsidRPr="03C6E634">
        <w:rPr>
          <w:color w:val="000000" w:themeColor="text1"/>
        </w:rPr>
        <w:t>, Ed. D., Fordham University, MSW, University of South Carolina</w:t>
      </w:r>
    </w:p>
    <w:p w14:paraId="256D4215" w14:textId="279E0F98" w:rsidR="03C6E634" w:rsidRDefault="03C6E634" w:rsidP="03C6E634">
      <w:pPr>
        <w:rPr>
          <w:color w:val="000000" w:themeColor="text1"/>
          <w:szCs w:val="24"/>
        </w:rPr>
      </w:pPr>
    </w:p>
    <w:p w14:paraId="1E5ADD89" w14:textId="3999FC10" w:rsidR="39E20716" w:rsidRDefault="39E20716" w:rsidP="03C6E634">
      <w:pPr>
        <w:pStyle w:val="BodyText"/>
        <w:rPr>
          <w:color w:val="000000" w:themeColor="text1"/>
        </w:rPr>
      </w:pPr>
      <w:r w:rsidRPr="03C6E634">
        <w:rPr>
          <w:b/>
          <w:bCs/>
          <w:color w:val="000000" w:themeColor="text1"/>
        </w:rPr>
        <w:t>Quentin Maynard</w:t>
      </w:r>
      <w:r w:rsidRPr="03C6E634">
        <w:rPr>
          <w:color w:val="000000" w:themeColor="text1"/>
        </w:rPr>
        <w:t xml:space="preserve">, PhD. MSW, Office </w:t>
      </w:r>
      <w:r w:rsidR="00374E54" w:rsidRPr="03C6E634">
        <w:rPr>
          <w:color w:val="000000" w:themeColor="text1"/>
        </w:rPr>
        <w:t>01</w:t>
      </w:r>
      <w:r w:rsidR="00374E54">
        <w:rPr>
          <w:color w:val="000000" w:themeColor="text1"/>
        </w:rPr>
        <w:t>31</w:t>
      </w:r>
      <w:r w:rsidRPr="03C6E634">
        <w:rPr>
          <w:color w:val="000000" w:themeColor="text1"/>
        </w:rPr>
        <w:t xml:space="preserve">-Education Building, (812) 465-1003, </w:t>
      </w:r>
      <w:hyperlink r:id="rId76">
        <w:r w:rsidRPr="03C6E634">
          <w:rPr>
            <w:rStyle w:val="Hyperlink"/>
            <w:color w:val="0000FF"/>
          </w:rPr>
          <w:t>qmaynard@usi.edu</w:t>
        </w:r>
      </w:hyperlink>
      <w:r w:rsidRPr="03C6E634">
        <w:rPr>
          <w:color w:val="0000FF"/>
        </w:rPr>
        <w:t xml:space="preserve"> </w:t>
      </w:r>
      <w:r w:rsidRPr="03C6E634">
        <w:rPr>
          <w:color w:val="000000" w:themeColor="text1"/>
        </w:rPr>
        <w:t xml:space="preserve">, </w:t>
      </w:r>
      <w:r w:rsidRPr="03C6E634">
        <w:rPr>
          <w:i/>
          <w:iCs/>
          <w:color w:val="000000" w:themeColor="text1"/>
        </w:rPr>
        <w:t>Director of MSW Program</w:t>
      </w:r>
      <w:r w:rsidR="00011106">
        <w:rPr>
          <w:i/>
          <w:iCs/>
          <w:color w:val="000000" w:themeColor="text1"/>
        </w:rPr>
        <w:t xml:space="preserve"> and OASAS</w:t>
      </w:r>
      <w:r w:rsidRPr="03C6E634">
        <w:rPr>
          <w:i/>
          <w:iCs/>
          <w:color w:val="000000" w:themeColor="text1"/>
        </w:rPr>
        <w:t>,</w:t>
      </w:r>
      <w:r w:rsidRPr="03C6E634">
        <w:rPr>
          <w:color w:val="000000" w:themeColor="text1"/>
        </w:rPr>
        <w:t xml:space="preserve"> Ass</w:t>
      </w:r>
      <w:r w:rsidR="009F112E">
        <w:rPr>
          <w:color w:val="000000" w:themeColor="text1"/>
        </w:rPr>
        <w:t>ociate</w:t>
      </w:r>
      <w:r w:rsidRPr="03C6E634">
        <w:rPr>
          <w:color w:val="000000" w:themeColor="text1"/>
        </w:rPr>
        <w:t xml:space="preserve"> Professor, Ph.D. University of Alabama, MSW, Florida State University</w:t>
      </w:r>
    </w:p>
    <w:p w14:paraId="18DD8A60" w14:textId="72DB3BAB" w:rsidR="03C6E634" w:rsidRDefault="03C6E634" w:rsidP="03C6E634">
      <w:pPr>
        <w:spacing w:before="1"/>
        <w:rPr>
          <w:color w:val="000000" w:themeColor="text1"/>
          <w:szCs w:val="24"/>
        </w:rPr>
      </w:pPr>
    </w:p>
    <w:p w14:paraId="03815DC6" w14:textId="77777777" w:rsidR="002C6E72" w:rsidRDefault="002C6E72" w:rsidP="002C6E72">
      <w:pPr>
        <w:ind w:left="100"/>
        <w:rPr>
          <w:color w:val="000000"/>
        </w:rPr>
      </w:pPr>
      <w:r>
        <w:rPr>
          <w:b/>
          <w:bCs/>
          <w:iCs/>
          <w:color w:val="000000"/>
        </w:rPr>
        <w:t>Chris Metz</w:t>
      </w:r>
      <w:r>
        <w:rPr>
          <w:iCs/>
          <w:color w:val="000000"/>
        </w:rPr>
        <w:t xml:space="preserve">, MSW, LCSW, Office 0119-Education Building, (812) 465-1694, </w:t>
      </w:r>
      <w:hyperlink r:id="rId77" w:history="1">
        <w:r>
          <w:rPr>
            <w:rStyle w:val="Hyperlink"/>
            <w:iCs/>
          </w:rPr>
          <w:t>cmetz@usi.edu</w:t>
        </w:r>
      </w:hyperlink>
      <w:r>
        <w:rPr>
          <w:iCs/>
          <w:color w:val="000000"/>
        </w:rPr>
        <w:t xml:space="preserve">, </w:t>
      </w:r>
      <w:r>
        <w:rPr>
          <w:i/>
          <w:color w:val="000000"/>
        </w:rPr>
        <w:t>Clinical Assistant Professor</w:t>
      </w:r>
      <w:r>
        <w:rPr>
          <w:iCs/>
          <w:color w:val="000000"/>
        </w:rPr>
        <w:t>, MSW, University of Southern Indiana</w:t>
      </w:r>
    </w:p>
    <w:p w14:paraId="5DC66413" w14:textId="77777777" w:rsidR="002C6E72" w:rsidRDefault="002C6E72" w:rsidP="00023A71">
      <w:pPr>
        <w:pStyle w:val="BodyText"/>
        <w:rPr>
          <w:b/>
          <w:bCs/>
        </w:rPr>
      </w:pPr>
    </w:p>
    <w:p w14:paraId="5630B9FF" w14:textId="47D55262" w:rsidR="00023A71" w:rsidRDefault="00023A71" w:rsidP="00023A71">
      <w:pPr>
        <w:pStyle w:val="BodyText"/>
        <w:rPr>
          <w:color w:val="000000" w:themeColor="text1"/>
        </w:rPr>
      </w:pPr>
      <w:r w:rsidRPr="00011106">
        <w:rPr>
          <w:b/>
          <w:bCs/>
        </w:rPr>
        <w:t>Amber Mott</w:t>
      </w:r>
      <w:r>
        <w:t xml:space="preserve">, Ph.D., MSW, Office 0116-Education Building, (812) 465-1071, </w:t>
      </w:r>
      <w:hyperlink r:id="rId78" w:history="1">
        <w:r w:rsidR="00011106" w:rsidRPr="001618E2">
          <w:rPr>
            <w:rStyle w:val="Hyperlink"/>
          </w:rPr>
          <w:t>amott2@usi.edu</w:t>
        </w:r>
      </w:hyperlink>
      <w:r>
        <w:t xml:space="preserve">, </w:t>
      </w:r>
      <w:r w:rsidRPr="00011106">
        <w:rPr>
          <w:i/>
          <w:iCs/>
        </w:rPr>
        <w:t>Assistant Professor</w:t>
      </w:r>
      <w:r>
        <w:t>, Ph.D., University of Alabama, MSW, University of Southern Mississippi</w:t>
      </w:r>
    </w:p>
    <w:p w14:paraId="4025C4A1" w14:textId="77777777" w:rsidR="005112B7" w:rsidRDefault="005112B7" w:rsidP="00023A71">
      <w:pPr>
        <w:pStyle w:val="BodyText"/>
        <w:rPr>
          <w:color w:val="000000" w:themeColor="text1"/>
        </w:rPr>
      </w:pPr>
    </w:p>
    <w:p w14:paraId="6E356533" w14:textId="77777777" w:rsidR="005112B7" w:rsidRDefault="005112B7" w:rsidP="005112B7">
      <w:pPr>
        <w:ind w:left="100" w:right="129"/>
        <w:rPr>
          <w:color w:val="000000" w:themeColor="text1"/>
          <w:szCs w:val="24"/>
        </w:rPr>
      </w:pPr>
      <w:r w:rsidRPr="06D950B6">
        <w:rPr>
          <w:b/>
          <w:bCs/>
          <w:color w:val="000000" w:themeColor="text1"/>
          <w:szCs w:val="24"/>
        </w:rPr>
        <w:t>Ngoc Nguyen,</w:t>
      </w:r>
      <w:r w:rsidRPr="06D950B6">
        <w:rPr>
          <w:color w:val="000000" w:themeColor="text1"/>
          <w:szCs w:val="24"/>
        </w:rPr>
        <w:t xml:space="preserve"> Ph.D., MSW, Office 0117- Education Building, (812) 465-1993, </w:t>
      </w:r>
      <w:hyperlink r:id="rId79">
        <w:r w:rsidRPr="06D950B6">
          <w:rPr>
            <w:rStyle w:val="Hyperlink"/>
          </w:rPr>
          <w:t>nnnguyen@usi.edu</w:t>
        </w:r>
      </w:hyperlink>
      <w:r w:rsidRPr="06D950B6">
        <w:rPr>
          <w:color w:val="000000" w:themeColor="text1"/>
        </w:rPr>
        <w:t xml:space="preserve">, </w:t>
      </w:r>
      <w:r w:rsidRPr="06D950B6">
        <w:rPr>
          <w:i/>
          <w:iCs/>
          <w:color w:val="000000" w:themeColor="text1"/>
        </w:rPr>
        <w:t>Assistant Professor</w:t>
      </w:r>
      <w:r w:rsidRPr="06D950B6">
        <w:rPr>
          <w:color w:val="000000" w:themeColor="text1"/>
        </w:rPr>
        <w:t xml:space="preserve"> </w:t>
      </w:r>
      <w:r w:rsidRPr="06D950B6">
        <w:rPr>
          <w:b/>
          <w:bCs/>
          <w:color w:val="000000" w:themeColor="text1"/>
          <w:szCs w:val="24"/>
        </w:rPr>
        <w:t>,</w:t>
      </w:r>
      <w:r w:rsidRPr="06D950B6">
        <w:rPr>
          <w:color w:val="000000" w:themeColor="text1"/>
          <w:szCs w:val="24"/>
        </w:rPr>
        <w:t xml:space="preserve"> Ph.D., University of Pittsburgh, MSW, Boston College</w:t>
      </w:r>
    </w:p>
    <w:p w14:paraId="234E0F5D" w14:textId="77777777" w:rsidR="00023A71" w:rsidRDefault="00023A71" w:rsidP="03C6E634">
      <w:pPr>
        <w:spacing w:before="1"/>
        <w:rPr>
          <w:color w:val="000000" w:themeColor="text1"/>
          <w:szCs w:val="24"/>
        </w:rPr>
      </w:pPr>
    </w:p>
    <w:p w14:paraId="46BA8E68" w14:textId="75F937AD" w:rsidR="39E20716" w:rsidRDefault="39E20716" w:rsidP="03C6E634">
      <w:pPr>
        <w:ind w:left="100"/>
        <w:rPr>
          <w:color w:val="000000" w:themeColor="text1"/>
          <w:szCs w:val="24"/>
        </w:rPr>
      </w:pPr>
      <w:r w:rsidRPr="03C6E634">
        <w:rPr>
          <w:b/>
          <w:bCs/>
          <w:color w:val="000000" w:themeColor="text1"/>
          <w:szCs w:val="24"/>
        </w:rPr>
        <w:t xml:space="preserve">John Paulson, </w:t>
      </w:r>
      <w:r w:rsidRPr="03C6E634">
        <w:rPr>
          <w:color w:val="000000" w:themeColor="text1"/>
          <w:szCs w:val="24"/>
        </w:rPr>
        <w:t xml:space="preserve">MSW, ACSW, LCSW, LCAC, Office 0124-Education Building, (812) 465-7103, </w:t>
      </w:r>
      <w:hyperlink r:id="rId80">
        <w:r w:rsidRPr="03C6E634">
          <w:rPr>
            <w:rStyle w:val="Hyperlink"/>
            <w:color w:val="0000FF"/>
            <w:szCs w:val="24"/>
          </w:rPr>
          <w:t>ajpaulson@usi.edu</w:t>
        </w:r>
      </w:hyperlink>
      <w:r w:rsidRPr="03C6E634">
        <w:rPr>
          <w:color w:val="000000" w:themeColor="text1"/>
          <w:szCs w:val="24"/>
        </w:rPr>
        <w:t xml:space="preserve">, </w:t>
      </w:r>
      <w:r w:rsidRPr="03C6E634">
        <w:rPr>
          <w:i/>
          <w:iCs/>
          <w:color w:val="000000" w:themeColor="text1"/>
          <w:szCs w:val="24"/>
        </w:rPr>
        <w:t>Ass</w:t>
      </w:r>
      <w:r w:rsidR="00AD68D1">
        <w:rPr>
          <w:i/>
          <w:iCs/>
          <w:color w:val="000000" w:themeColor="text1"/>
          <w:szCs w:val="24"/>
        </w:rPr>
        <w:t>ociate</w:t>
      </w:r>
      <w:r w:rsidRPr="03C6E634">
        <w:rPr>
          <w:i/>
          <w:iCs/>
          <w:color w:val="000000" w:themeColor="text1"/>
          <w:szCs w:val="24"/>
        </w:rPr>
        <w:t xml:space="preserve"> Professor, </w:t>
      </w:r>
      <w:r w:rsidRPr="03C6E634">
        <w:rPr>
          <w:color w:val="000000" w:themeColor="text1"/>
          <w:szCs w:val="24"/>
        </w:rPr>
        <w:t>MSW, University of Southern Indiana</w:t>
      </w:r>
    </w:p>
    <w:p w14:paraId="25BEF579" w14:textId="13D833A0" w:rsidR="03C6E634" w:rsidRDefault="03C6E634" w:rsidP="03C6E634">
      <w:pPr>
        <w:rPr>
          <w:color w:val="000000" w:themeColor="text1"/>
          <w:szCs w:val="24"/>
        </w:rPr>
      </w:pPr>
    </w:p>
    <w:p w14:paraId="7A3D8D7D" w14:textId="43B2A7D6" w:rsidR="39E20716" w:rsidRDefault="39E20716" w:rsidP="03C6E634">
      <w:pPr>
        <w:ind w:left="100" w:right="152"/>
        <w:rPr>
          <w:color w:val="000000" w:themeColor="text1"/>
          <w:szCs w:val="24"/>
        </w:rPr>
      </w:pPr>
      <w:r w:rsidRPr="03C6E634">
        <w:rPr>
          <w:b/>
          <w:bCs/>
          <w:color w:val="000000" w:themeColor="text1"/>
          <w:szCs w:val="24"/>
        </w:rPr>
        <w:t xml:space="preserve">Bonnie Rinks, </w:t>
      </w:r>
      <w:r w:rsidRPr="03C6E634">
        <w:rPr>
          <w:color w:val="000000" w:themeColor="text1"/>
          <w:szCs w:val="24"/>
        </w:rPr>
        <w:t xml:space="preserve">MSW, LCSW, Office 0135-Education Building, (812) 465-5243, </w:t>
      </w:r>
      <w:hyperlink r:id="rId81">
        <w:r w:rsidRPr="03C6E634">
          <w:rPr>
            <w:rStyle w:val="Hyperlink"/>
            <w:szCs w:val="24"/>
          </w:rPr>
          <w:t>berinks@usi.edu</w:t>
        </w:r>
        <w:r w:rsidRPr="03C6E634">
          <w:rPr>
            <w:rStyle w:val="Hyperlink"/>
            <w:color w:val="000000" w:themeColor="text1"/>
            <w:szCs w:val="24"/>
            <w:u w:val="none"/>
          </w:rPr>
          <w:t>,</w:t>
        </w:r>
      </w:hyperlink>
      <w:r w:rsidRPr="03C6E634">
        <w:rPr>
          <w:color w:val="000000" w:themeColor="text1"/>
          <w:szCs w:val="24"/>
        </w:rPr>
        <w:t xml:space="preserve"> </w:t>
      </w:r>
      <w:r w:rsidR="00FC01EE">
        <w:rPr>
          <w:i/>
          <w:iCs/>
          <w:color w:val="000000" w:themeColor="text1"/>
          <w:szCs w:val="24"/>
        </w:rPr>
        <w:t>MSW Field Director</w:t>
      </w:r>
      <w:r w:rsidRPr="03C6E634">
        <w:rPr>
          <w:i/>
          <w:iCs/>
          <w:color w:val="000000" w:themeColor="text1"/>
          <w:szCs w:val="24"/>
        </w:rPr>
        <w:t xml:space="preserve">, Clinical Assistant Professor, </w:t>
      </w:r>
      <w:r w:rsidRPr="03C6E634">
        <w:rPr>
          <w:color w:val="000000" w:themeColor="text1"/>
          <w:szCs w:val="24"/>
        </w:rPr>
        <w:t>MSW, University of Southern Indiana</w:t>
      </w:r>
    </w:p>
    <w:p w14:paraId="0A263A32" w14:textId="1B9F68AE" w:rsidR="03C6E634" w:rsidRDefault="03C6E634" w:rsidP="03C6E634">
      <w:pPr>
        <w:spacing w:before="1"/>
        <w:rPr>
          <w:color w:val="000000" w:themeColor="text1"/>
          <w:szCs w:val="24"/>
        </w:rPr>
      </w:pPr>
    </w:p>
    <w:p w14:paraId="7B559C7B" w14:textId="77C39B5C" w:rsidR="39E20716" w:rsidRDefault="39E20716" w:rsidP="03C6E634">
      <w:pPr>
        <w:ind w:left="100" w:right="129"/>
        <w:rPr>
          <w:color w:val="000000" w:themeColor="text1"/>
          <w:szCs w:val="24"/>
        </w:rPr>
      </w:pPr>
      <w:r w:rsidRPr="03C6E634">
        <w:rPr>
          <w:b/>
          <w:bCs/>
          <w:color w:val="000000" w:themeColor="text1"/>
          <w:szCs w:val="24"/>
        </w:rPr>
        <w:t xml:space="preserve">Wendy Turner, </w:t>
      </w:r>
      <w:r w:rsidRPr="03C6E634">
        <w:rPr>
          <w:color w:val="000000" w:themeColor="text1"/>
          <w:szCs w:val="24"/>
        </w:rPr>
        <w:t>Ph.D., MSW Office 0115-Education Building, (812)</w:t>
      </w:r>
      <w:r w:rsidR="004F53D4">
        <w:rPr>
          <w:color w:val="000000" w:themeColor="text1"/>
          <w:szCs w:val="24"/>
        </w:rPr>
        <w:t xml:space="preserve"> </w:t>
      </w:r>
      <w:r w:rsidRPr="03C6E634">
        <w:rPr>
          <w:color w:val="000000" w:themeColor="text1"/>
          <w:szCs w:val="24"/>
        </w:rPr>
        <w:t xml:space="preserve">465-1201, </w:t>
      </w:r>
      <w:hyperlink r:id="rId82">
        <w:r w:rsidRPr="03C6E634">
          <w:rPr>
            <w:rStyle w:val="Hyperlink"/>
            <w:szCs w:val="24"/>
          </w:rPr>
          <w:t>wturner@usi.edu</w:t>
        </w:r>
        <w:r w:rsidRPr="03C6E634">
          <w:rPr>
            <w:rStyle w:val="Hyperlink"/>
            <w:color w:val="000000" w:themeColor="text1"/>
            <w:szCs w:val="24"/>
            <w:u w:val="none"/>
          </w:rPr>
          <w:t>,</w:t>
        </w:r>
      </w:hyperlink>
      <w:r w:rsidRPr="03C6E634">
        <w:rPr>
          <w:color w:val="000000" w:themeColor="text1"/>
          <w:szCs w:val="24"/>
        </w:rPr>
        <w:t xml:space="preserve"> </w:t>
      </w:r>
      <w:r w:rsidRPr="03C6E634">
        <w:rPr>
          <w:i/>
          <w:iCs/>
          <w:color w:val="000000" w:themeColor="text1"/>
          <w:szCs w:val="24"/>
        </w:rPr>
        <w:t>Director of BSW Program, Professor</w:t>
      </w:r>
      <w:r w:rsidRPr="03C6E634">
        <w:rPr>
          <w:color w:val="000000" w:themeColor="text1"/>
          <w:szCs w:val="24"/>
        </w:rPr>
        <w:t>, Ph.D., MSW, The Ohio State University, BSW, Valparaiso University</w:t>
      </w:r>
    </w:p>
    <w:p w14:paraId="3FD1BCD7" w14:textId="77777777" w:rsidR="00397734" w:rsidRDefault="00397734" w:rsidP="03C6E634">
      <w:pPr>
        <w:ind w:left="100" w:right="129"/>
        <w:rPr>
          <w:color w:val="000000" w:themeColor="text1"/>
          <w:szCs w:val="24"/>
        </w:rPr>
      </w:pPr>
    </w:p>
    <w:p w14:paraId="78C9D3E8" w14:textId="5423CB60" w:rsidR="00397734" w:rsidRDefault="00397734" w:rsidP="00397734">
      <w:pPr>
        <w:ind w:left="100" w:right="129"/>
        <w:rPr>
          <w:color w:val="000000" w:themeColor="text1"/>
          <w:szCs w:val="24"/>
        </w:rPr>
      </w:pPr>
      <w:r>
        <w:rPr>
          <w:b/>
          <w:bCs/>
          <w:color w:val="000000" w:themeColor="text1"/>
          <w:szCs w:val="24"/>
        </w:rPr>
        <w:t>Brandi Watson</w:t>
      </w:r>
      <w:r w:rsidRPr="03C6E634">
        <w:rPr>
          <w:b/>
          <w:bCs/>
          <w:color w:val="000000" w:themeColor="text1"/>
          <w:szCs w:val="24"/>
        </w:rPr>
        <w:t>,</w:t>
      </w:r>
      <w:r w:rsidRPr="03C6E634">
        <w:rPr>
          <w:color w:val="000000" w:themeColor="text1"/>
          <w:szCs w:val="24"/>
        </w:rPr>
        <w:t xml:space="preserve"> MSW</w:t>
      </w:r>
      <w:r w:rsidR="00444174">
        <w:rPr>
          <w:color w:val="000000" w:themeColor="text1"/>
          <w:szCs w:val="24"/>
        </w:rPr>
        <w:t>, LCSW</w:t>
      </w:r>
      <w:r w:rsidRPr="03C6E634">
        <w:rPr>
          <w:color w:val="000000" w:themeColor="text1"/>
          <w:szCs w:val="24"/>
        </w:rPr>
        <w:t xml:space="preserve"> Office 01</w:t>
      </w:r>
      <w:r>
        <w:rPr>
          <w:color w:val="000000" w:themeColor="text1"/>
          <w:szCs w:val="24"/>
        </w:rPr>
        <w:t>3</w:t>
      </w:r>
      <w:r w:rsidRPr="03C6E634">
        <w:rPr>
          <w:color w:val="000000" w:themeColor="text1"/>
          <w:szCs w:val="24"/>
        </w:rPr>
        <w:t>5-Education Building, (812)</w:t>
      </w:r>
      <w:r w:rsidR="004F53D4">
        <w:rPr>
          <w:color w:val="000000" w:themeColor="text1"/>
          <w:szCs w:val="24"/>
        </w:rPr>
        <w:t xml:space="preserve"> </w:t>
      </w:r>
      <w:r w:rsidRPr="03C6E634">
        <w:rPr>
          <w:color w:val="000000" w:themeColor="text1"/>
          <w:szCs w:val="24"/>
        </w:rPr>
        <w:t>46</w:t>
      </w:r>
      <w:r w:rsidR="00630480">
        <w:rPr>
          <w:color w:val="000000" w:themeColor="text1"/>
          <w:szCs w:val="24"/>
        </w:rPr>
        <w:t>1</w:t>
      </w:r>
      <w:r w:rsidRPr="03C6E634">
        <w:rPr>
          <w:color w:val="000000" w:themeColor="text1"/>
          <w:szCs w:val="24"/>
        </w:rPr>
        <w:t>-</w:t>
      </w:r>
      <w:r w:rsidR="009E4CE9">
        <w:rPr>
          <w:color w:val="000000" w:themeColor="text1"/>
          <w:szCs w:val="24"/>
        </w:rPr>
        <w:t>5411</w:t>
      </w:r>
      <w:r w:rsidRPr="03C6E634">
        <w:rPr>
          <w:color w:val="000000" w:themeColor="text1"/>
          <w:szCs w:val="24"/>
        </w:rPr>
        <w:t xml:space="preserve">, </w:t>
      </w:r>
      <w:hyperlink r:id="rId83" w:history="1">
        <w:r w:rsidR="0077697F" w:rsidRPr="00787B71">
          <w:rPr>
            <w:rStyle w:val="Hyperlink"/>
            <w:szCs w:val="24"/>
          </w:rPr>
          <w:t>bewest@usi.edu,</w:t>
        </w:r>
      </w:hyperlink>
      <w:r w:rsidRPr="03C6E634">
        <w:rPr>
          <w:color w:val="000000" w:themeColor="text1"/>
          <w:szCs w:val="24"/>
        </w:rPr>
        <w:t xml:space="preserve"> </w:t>
      </w:r>
      <w:r w:rsidR="0077697F" w:rsidRPr="00DE1FBC">
        <w:rPr>
          <w:i/>
          <w:iCs/>
          <w:color w:val="000000" w:themeColor="text1"/>
          <w:szCs w:val="24"/>
        </w:rPr>
        <w:t>Assistant</w:t>
      </w:r>
      <w:r w:rsidR="0077697F">
        <w:rPr>
          <w:color w:val="000000" w:themeColor="text1"/>
          <w:szCs w:val="24"/>
        </w:rPr>
        <w:t xml:space="preserve"> </w:t>
      </w:r>
      <w:r w:rsidR="00FC01EE" w:rsidRPr="0091096F">
        <w:rPr>
          <w:i/>
          <w:iCs/>
          <w:color w:val="000000" w:themeColor="text1"/>
          <w:szCs w:val="24"/>
        </w:rPr>
        <w:t xml:space="preserve">Field </w:t>
      </w:r>
      <w:r w:rsidRPr="03C6E634">
        <w:rPr>
          <w:i/>
          <w:iCs/>
          <w:color w:val="000000" w:themeColor="text1"/>
          <w:szCs w:val="24"/>
        </w:rPr>
        <w:t xml:space="preserve">Director, </w:t>
      </w:r>
      <w:r w:rsidR="0077697F">
        <w:rPr>
          <w:i/>
          <w:iCs/>
          <w:color w:val="000000" w:themeColor="text1"/>
          <w:szCs w:val="24"/>
        </w:rPr>
        <w:t>Clinical Ass</w:t>
      </w:r>
      <w:r w:rsidR="00630480">
        <w:rPr>
          <w:i/>
          <w:iCs/>
          <w:color w:val="000000" w:themeColor="text1"/>
          <w:szCs w:val="24"/>
        </w:rPr>
        <w:t>istant</w:t>
      </w:r>
      <w:r w:rsidRPr="03C6E634">
        <w:rPr>
          <w:i/>
          <w:iCs/>
          <w:color w:val="000000" w:themeColor="text1"/>
          <w:szCs w:val="24"/>
        </w:rPr>
        <w:t xml:space="preserve"> Professor</w:t>
      </w:r>
      <w:r w:rsidRPr="03C6E634">
        <w:rPr>
          <w:color w:val="000000" w:themeColor="text1"/>
          <w:szCs w:val="24"/>
        </w:rPr>
        <w:t xml:space="preserve">, MSW, </w:t>
      </w:r>
      <w:r w:rsidR="00630480">
        <w:rPr>
          <w:color w:val="000000" w:themeColor="text1"/>
          <w:szCs w:val="24"/>
        </w:rPr>
        <w:t>University of Southern Indiana</w:t>
      </w:r>
    </w:p>
    <w:p w14:paraId="2E33BC41" w14:textId="77777777" w:rsidR="005A3488" w:rsidRDefault="005A3488" w:rsidP="03C6E634">
      <w:pPr>
        <w:ind w:left="100" w:right="129"/>
        <w:rPr>
          <w:color w:val="000000" w:themeColor="text1"/>
          <w:szCs w:val="24"/>
        </w:rPr>
      </w:pPr>
    </w:p>
    <w:p w14:paraId="0564B624" w14:textId="5AF0F354" w:rsidR="005A3488" w:rsidRDefault="005A3488" w:rsidP="03C6E634">
      <w:pPr>
        <w:ind w:left="100" w:right="129"/>
        <w:rPr>
          <w:color w:val="000000" w:themeColor="text1"/>
          <w:szCs w:val="24"/>
        </w:rPr>
      </w:pPr>
      <w:r>
        <w:rPr>
          <w:b/>
          <w:bCs/>
          <w:color w:val="000000" w:themeColor="text1"/>
          <w:szCs w:val="24"/>
        </w:rPr>
        <w:t>Summer Wilderman</w:t>
      </w:r>
      <w:r w:rsidRPr="06D950B6">
        <w:rPr>
          <w:b/>
          <w:bCs/>
          <w:color w:val="000000" w:themeColor="text1"/>
          <w:szCs w:val="24"/>
        </w:rPr>
        <w:t>,</w:t>
      </w:r>
      <w:r w:rsidRPr="06D950B6">
        <w:rPr>
          <w:color w:val="000000" w:themeColor="text1"/>
          <w:szCs w:val="24"/>
        </w:rPr>
        <w:t xml:space="preserve"> </w:t>
      </w:r>
      <w:r w:rsidR="00CC694D">
        <w:rPr>
          <w:color w:val="000000" w:themeColor="text1"/>
        </w:rPr>
        <w:t>DSW,</w:t>
      </w:r>
      <w:r w:rsidRPr="03C6E634">
        <w:rPr>
          <w:color w:val="000000" w:themeColor="text1"/>
        </w:rPr>
        <w:t xml:space="preserve"> MSW, </w:t>
      </w:r>
      <w:r w:rsidR="00444174">
        <w:rPr>
          <w:color w:val="000000" w:themeColor="text1"/>
        </w:rPr>
        <w:t xml:space="preserve">LCSW </w:t>
      </w:r>
      <w:r w:rsidRPr="03C6E634">
        <w:rPr>
          <w:color w:val="000000" w:themeColor="text1"/>
        </w:rPr>
        <w:t>Office 01</w:t>
      </w:r>
      <w:r w:rsidR="00F7446B">
        <w:rPr>
          <w:color w:val="000000" w:themeColor="text1"/>
        </w:rPr>
        <w:t>21</w:t>
      </w:r>
      <w:r w:rsidRPr="03C6E634">
        <w:rPr>
          <w:color w:val="000000" w:themeColor="text1"/>
        </w:rPr>
        <w:t>-Education Building, (812) 465-1</w:t>
      </w:r>
      <w:r w:rsidR="00CC694D">
        <w:rPr>
          <w:color w:val="000000" w:themeColor="text1"/>
        </w:rPr>
        <w:t xml:space="preserve">147, </w:t>
      </w:r>
      <w:hyperlink r:id="rId84" w:history="1">
        <w:r w:rsidR="00CC694D" w:rsidRPr="00787B71">
          <w:rPr>
            <w:rStyle w:val="Hyperlink"/>
          </w:rPr>
          <w:t>snwilderma@usi.edu</w:t>
        </w:r>
      </w:hyperlink>
      <w:r w:rsidR="009D6501">
        <w:rPr>
          <w:color w:val="000000" w:themeColor="text1"/>
        </w:rPr>
        <w:t xml:space="preserve">, </w:t>
      </w:r>
      <w:r w:rsidR="009D6501">
        <w:rPr>
          <w:i/>
          <w:iCs/>
          <w:color w:val="000000" w:themeColor="text1"/>
        </w:rPr>
        <w:t>Assistant Professor</w:t>
      </w:r>
      <w:r w:rsidRPr="03C6E634">
        <w:rPr>
          <w:color w:val="000000" w:themeColor="text1"/>
        </w:rPr>
        <w:t xml:space="preserve">, </w:t>
      </w:r>
      <w:r>
        <w:rPr>
          <w:color w:val="000000" w:themeColor="text1"/>
          <w:szCs w:val="24"/>
        </w:rPr>
        <w:t>D.S.W. University of Alabama</w:t>
      </w:r>
      <w:r w:rsidRPr="06D950B6">
        <w:rPr>
          <w:color w:val="000000" w:themeColor="text1"/>
          <w:szCs w:val="24"/>
        </w:rPr>
        <w:t>, MSW,</w:t>
      </w:r>
      <w:r>
        <w:rPr>
          <w:color w:val="000000" w:themeColor="text1"/>
          <w:szCs w:val="24"/>
        </w:rPr>
        <w:t xml:space="preserve"> University of Southern Indiana</w:t>
      </w:r>
      <w:r w:rsidRPr="06D950B6">
        <w:rPr>
          <w:color w:val="000000" w:themeColor="text1"/>
          <w:szCs w:val="24"/>
        </w:rPr>
        <w:t xml:space="preserve"> </w:t>
      </w:r>
    </w:p>
    <w:p w14:paraId="11349357" w14:textId="77777777" w:rsidR="00BF0EE5" w:rsidRDefault="00BF0EE5" w:rsidP="00BF0EE5">
      <w:pPr>
        <w:ind w:left="100" w:right="129"/>
        <w:rPr>
          <w:b/>
          <w:bCs/>
          <w:color w:val="000000" w:themeColor="text1"/>
          <w:szCs w:val="24"/>
        </w:rPr>
      </w:pPr>
    </w:p>
    <w:p w14:paraId="5568E92F" w14:textId="302E6D97" w:rsidR="00BF0EE5" w:rsidRDefault="00BF0EE5" w:rsidP="00BF0EE5">
      <w:pPr>
        <w:ind w:left="100" w:right="129"/>
        <w:rPr>
          <w:color w:val="000000" w:themeColor="text1"/>
          <w:szCs w:val="24"/>
        </w:rPr>
      </w:pPr>
      <w:r w:rsidRPr="0091096F">
        <w:rPr>
          <w:b/>
          <w:bCs/>
        </w:rPr>
        <w:t>Jean Zelenko</w:t>
      </w:r>
      <w:r>
        <w:t xml:space="preserve">, Ph.D., MSW, </w:t>
      </w:r>
      <w:r w:rsidR="00444174">
        <w:t xml:space="preserve">LCSW </w:t>
      </w:r>
      <w:r>
        <w:t xml:space="preserve">Office 0126-Education Building, (812) 465-1006, </w:t>
      </w:r>
      <w:hyperlink r:id="rId85" w:history="1">
        <w:r w:rsidR="00DE1FBC" w:rsidRPr="001618E2">
          <w:rPr>
            <w:rStyle w:val="Hyperlink"/>
          </w:rPr>
          <w:t>jmzelenko@usi.edu</w:t>
        </w:r>
      </w:hyperlink>
      <w:r>
        <w:t xml:space="preserve">, </w:t>
      </w:r>
      <w:r w:rsidRPr="00DE1FBC">
        <w:rPr>
          <w:i/>
          <w:iCs/>
        </w:rPr>
        <w:t>Director of Center for Social Justice Education, Assistant Professor</w:t>
      </w:r>
      <w:r>
        <w:t>, Ph.D., University of Louisville, MSW, University of Southern Indiana</w:t>
      </w:r>
    </w:p>
    <w:p w14:paraId="08AFA566" w14:textId="77777777" w:rsidR="00BF0EE5" w:rsidRDefault="00BF0EE5" w:rsidP="03C6E634">
      <w:pPr>
        <w:ind w:left="100" w:right="129"/>
        <w:rPr>
          <w:color w:val="000000" w:themeColor="text1"/>
          <w:szCs w:val="24"/>
        </w:rPr>
      </w:pPr>
    </w:p>
    <w:p w14:paraId="5C6C50CC" w14:textId="77777777" w:rsidR="004157FF" w:rsidRDefault="004157FF" w:rsidP="06D950B6">
      <w:pPr>
        <w:ind w:left="100" w:right="129"/>
        <w:rPr>
          <w:color w:val="000000" w:themeColor="text1"/>
          <w:szCs w:val="24"/>
        </w:rPr>
      </w:pPr>
    </w:p>
    <w:p w14:paraId="03638853" w14:textId="127DDF8F" w:rsidR="39E20716" w:rsidRDefault="4DA1D70A" w:rsidP="06D950B6">
      <w:pPr>
        <w:pStyle w:val="Heading2"/>
        <w:rPr>
          <w:color w:val="000000" w:themeColor="text1"/>
        </w:rPr>
      </w:pPr>
      <w:bookmarkStart w:id="111" w:name="_Toc231287685"/>
      <w:r>
        <w:t>Support Staff</w:t>
      </w:r>
      <w:bookmarkEnd w:id="111"/>
    </w:p>
    <w:p w14:paraId="71D5ED24" w14:textId="1D2510B1" w:rsidR="008E43F0" w:rsidRDefault="39E20716" w:rsidP="008E43F0">
      <w:pPr>
        <w:ind w:left="100"/>
        <w:rPr>
          <w:b/>
          <w:bCs/>
          <w:szCs w:val="24"/>
        </w:rPr>
      </w:pPr>
      <w:r w:rsidRPr="03C6E634">
        <w:rPr>
          <w:b/>
          <w:bCs/>
          <w:color w:val="000000" w:themeColor="text1"/>
          <w:szCs w:val="24"/>
        </w:rPr>
        <w:t>Carol Bair</w:t>
      </w:r>
      <w:r w:rsidRPr="03C6E634">
        <w:rPr>
          <w:color w:val="000000" w:themeColor="text1"/>
        </w:rPr>
        <w:t xml:space="preserve">, Office 0129-Education Building, (812)465-7158, </w:t>
      </w:r>
      <w:hyperlink r:id="rId86">
        <w:r w:rsidRPr="03C6E634">
          <w:rPr>
            <w:rStyle w:val="Hyperlink"/>
            <w:color w:val="000000" w:themeColor="text1"/>
          </w:rPr>
          <w:t>ceblair@usi.edu,</w:t>
        </w:r>
      </w:hyperlink>
      <w:r w:rsidRPr="03C6E634">
        <w:rPr>
          <w:color w:val="000000" w:themeColor="text1"/>
        </w:rPr>
        <w:t xml:space="preserve"> </w:t>
      </w:r>
      <w:r w:rsidRPr="03C6E634">
        <w:rPr>
          <w:i/>
          <w:iCs/>
          <w:color w:val="000000" w:themeColor="text1"/>
        </w:rPr>
        <w:t>Administrative Assistant</w:t>
      </w:r>
      <w:bookmarkStart w:id="112" w:name="_TOC_250000"/>
      <w:bookmarkEnd w:id="112"/>
      <w:r w:rsidR="008E43F0">
        <w:br w:type="page"/>
      </w:r>
    </w:p>
    <w:p w14:paraId="3BBC31DC" w14:textId="643574FD" w:rsidR="00D2728C" w:rsidRDefault="1D973C0B" w:rsidP="00DD6F52">
      <w:pPr>
        <w:pStyle w:val="Heading1"/>
      </w:pPr>
      <w:bookmarkStart w:id="113" w:name="_Toc231287686"/>
      <w:r>
        <w:lastRenderedPageBreak/>
        <w:t>APPENDIX</w:t>
      </w:r>
      <w:bookmarkEnd w:id="113"/>
    </w:p>
    <w:p w14:paraId="3DD18A02" w14:textId="5C79A6DB" w:rsidR="00D2728C" w:rsidRDefault="00BA2A52" w:rsidP="009A3F90">
      <w:pPr>
        <w:pStyle w:val="BodyText"/>
        <w:tabs>
          <w:tab w:val="right" w:leader="dot" w:pos="9540"/>
        </w:tabs>
        <w:spacing w:before="276"/>
        <w:ind w:left="0"/>
      </w:pPr>
      <w:r>
        <w:t>CSWE</w:t>
      </w:r>
      <w:r>
        <w:rPr>
          <w:spacing w:val="-4"/>
        </w:rPr>
        <w:t xml:space="preserve"> </w:t>
      </w:r>
      <w:r w:rsidR="009A6C1C">
        <w:rPr>
          <w:spacing w:val="-4"/>
        </w:rPr>
        <w:t xml:space="preserve">2022 </w:t>
      </w:r>
      <w:r w:rsidR="008139F2">
        <w:t>Educational Policy and Accreditation Standards</w:t>
      </w:r>
      <w:r w:rsidR="009A6C1C">
        <w:t xml:space="preserve"> and Key Assignment </w:t>
      </w:r>
      <w:r w:rsidR="009A6C1C">
        <w:rPr>
          <w:spacing w:val="-2"/>
        </w:rPr>
        <w:t>Assessment Rubrics</w:t>
      </w:r>
      <w:r>
        <w:rPr>
          <w:spacing w:val="-2"/>
        </w:rPr>
        <w:t>…</w:t>
      </w:r>
      <w:r w:rsidR="008139F2">
        <w:rPr>
          <w:spacing w:val="-2"/>
        </w:rPr>
        <w:t>………………………………....</w:t>
      </w:r>
      <w:r w:rsidR="00C66B7B">
        <w:rPr>
          <w:spacing w:val="-2"/>
        </w:rPr>
        <w:t>..........</w:t>
      </w:r>
      <w:r>
        <w:tab/>
      </w:r>
      <w:r w:rsidR="00FB4C16">
        <w:rPr>
          <w:spacing w:val="-5"/>
        </w:rPr>
        <w:t>6</w:t>
      </w:r>
      <w:r w:rsidR="00912692">
        <w:rPr>
          <w:spacing w:val="-5"/>
        </w:rPr>
        <w:t>1</w:t>
      </w:r>
    </w:p>
    <w:p w14:paraId="5AADC251" w14:textId="4CEB0D79" w:rsidR="009A6C1C" w:rsidRDefault="009A6C1C" w:rsidP="009A6C1C">
      <w:pPr>
        <w:pStyle w:val="BodyText"/>
        <w:tabs>
          <w:tab w:val="right" w:leader="dot" w:pos="9392"/>
        </w:tabs>
        <w:spacing w:before="276"/>
        <w:ind w:left="0"/>
      </w:pPr>
      <w:r>
        <w:t xml:space="preserve">USI </w:t>
      </w:r>
      <w:r w:rsidR="000E2441">
        <w:t xml:space="preserve">Clinical Competency </w:t>
      </w:r>
      <w:r>
        <w:t>Key Assignment</w:t>
      </w:r>
      <w:r>
        <w:rPr>
          <w:spacing w:val="-2"/>
        </w:rPr>
        <w:t xml:space="preserve"> Assessment Rubrics……………………</w:t>
      </w:r>
      <w:r w:rsidR="00215090">
        <w:rPr>
          <w:spacing w:val="-2"/>
        </w:rPr>
        <w:t>.</w:t>
      </w:r>
      <w:r>
        <w:rPr>
          <w:spacing w:val="-2"/>
        </w:rPr>
        <w:t>……………</w:t>
      </w:r>
      <w:r w:rsidR="000E2441">
        <w:rPr>
          <w:spacing w:val="-2"/>
        </w:rPr>
        <w:t xml:space="preserve"> </w:t>
      </w:r>
      <w:r>
        <w:tab/>
      </w:r>
      <w:r w:rsidR="00912692">
        <w:rPr>
          <w:spacing w:val="-5"/>
        </w:rPr>
        <w:t>7</w:t>
      </w:r>
      <w:r w:rsidR="00DF2071">
        <w:rPr>
          <w:spacing w:val="-5"/>
        </w:rPr>
        <w:t>7</w:t>
      </w:r>
    </w:p>
    <w:p w14:paraId="2AA83456" w14:textId="57047C6F" w:rsidR="009A6C1C" w:rsidRDefault="009A6C1C">
      <w:pPr>
        <w:sectPr w:rsidR="009A6C1C">
          <w:headerReference w:type="default" r:id="rId87"/>
          <w:footerReference w:type="default" r:id="rId88"/>
          <w:pgSz w:w="12240" w:h="15840"/>
          <w:pgMar w:top="1360" w:right="1320" w:bottom="1260" w:left="1340" w:header="0" w:footer="1061" w:gutter="0"/>
          <w:cols w:space="720"/>
        </w:sectPr>
      </w:pPr>
    </w:p>
    <w:p w14:paraId="695A2232" w14:textId="54B0CD99" w:rsidR="002C6E72" w:rsidRPr="002C6E72" w:rsidRDefault="002C6E72" w:rsidP="0091096F">
      <w:pPr>
        <w:spacing w:before="100" w:beforeAutospacing="1" w:after="100" w:afterAutospacing="1"/>
        <w:jc w:val="center"/>
        <w:outlineLvl w:val="1"/>
        <w:rPr>
          <w:b/>
          <w:bCs/>
          <w:sz w:val="32"/>
          <w:szCs w:val="32"/>
        </w:rPr>
      </w:pPr>
      <w:bookmarkStart w:id="114" w:name="_Toc231287687"/>
      <w:r w:rsidRPr="0091096F">
        <w:rPr>
          <w:sz w:val="32"/>
          <w:szCs w:val="32"/>
        </w:rPr>
        <w:lastRenderedPageBreak/>
        <w:t>CSWE</w:t>
      </w:r>
      <w:r w:rsidRPr="0091096F">
        <w:rPr>
          <w:spacing w:val="-4"/>
          <w:sz w:val="32"/>
          <w:szCs w:val="32"/>
        </w:rPr>
        <w:t xml:space="preserve"> 2022 </w:t>
      </w:r>
      <w:r w:rsidRPr="0091096F">
        <w:rPr>
          <w:sz w:val="32"/>
          <w:szCs w:val="32"/>
        </w:rPr>
        <w:t xml:space="preserve">Educational Policy and Accreditation Standards and Key Assignment </w:t>
      </w:r>
      <w:r w:rsidRPr="0091096F">
        <w:rPr>
          <w:spacing w:val="-2"/>
          <w:sz w:val="32"/>
          <w:szCs w:val="32"/>
        </w:rPr>
        <w:t>Assessment Rubrics</w:t>
      </w:r>
    </w:p>
    <w:p w14:paraId="3B2E94C1" w14:textId="417CBC8C" w:rsidR="00BB3071" w:rsidRPr="00A77FDB" w:rsidRDefault="00BB3071" w:rsidP="00BB3071">
      <w:pPr>
        <w:spacing w:before="100" w:beforeAutospacing="1" w:after="100" w:afterAutospacing="1"/>
        <w:outlineLvl w:val="1"/>
        <w:rPr>
          <w:b/>
          <w:bCs/>
          <w:sz w:val="32"/>
          <w:szCs w:val="32"/>
        </w:rPr>
      </w:pPr>
      <w:r w:rsidRPr="0066085D">
        <w:rPr>
          <w:b/>
          <w:bCs/>
          <w:sz w:val="32"/>
          <w:szCs w:val="32"/>
        </w:rPr>
        <w:t xml:space="preserve">Assignment: </w:t>
      </w:r>
      <w:r w:rsidRPr="000F107E">
        <w:rPr>
          <w:b/>
          <w:bCs/>
          <w:sz w:val="32"/>
          <w:szCs w:val="32"/>
        </w:rPr>
        <w:t>SOCW 5</w:t>
      </w:r>
      <w:r>
        <w:rPr>
          <w:b/>
          <w:bCs/>
          <w:sz w:val="32"/>
          <w:szCs w:val="32"/>
        </w:rPr>
        <w:t>12</w:t>
      </w:r>
      <w:r w:rsidRPr="000F107E">
        <w:rPr>
          <w:b/>
          <w:bCs/>
          <w:sz w:val="32"/>
          <w:szCs w:val="32"/>
        </w:rPr>
        <w:t xml:space="preserve">: </w:t>
      </w:r>
      <w:r>
        <w:rPr>
          <w:b/>
          <w:bCs/>
          <w:sz w:val="32"/>
          <w:szCs w:val="32"/>
        </w:rPr>
        <w:t xml:space="preserve">Final Self Reflection </w:t>
      </w:r>
      <w:bookmarkEnd w:id="114"/>
      <w:r w:rsidR="000C6AAE">
        <w:rPr>
          <w:b/>
          <w:bCs/>
          <w:sz w:val="32"/>
          <w:szCs w:val="32"/>
        </w:rPr>
        <w:t>Essay</w:t>
      </w:r>
      <w:r w:rsidRPr="000F107E">
        <w:rPr>
          <w:b/>
          <w:bCs/>
          <w:sz w:val="32"/>
          <w:szCs w:val="32"/>
        </w:rPr>
        <w:t xml:space="preserve"> </w:t>
      </w:r>
    </w:p>
    <w:p w14:paraId="5BF7D750" w14:textId="77777777" w:rsidR="001C637C" w:rsidRPr="00A77FDB" w:rsidRDefault="001C637C" w:rsidP="001C637C">
      <w:pPr>
        <w:spacing w:before="100" w:beforeAutospacing="1" w:after="100" w:afterAutospacing="1"/>
        <w:outlineLvl w:val="1"/>
        <w:rPr>
          <w:b/>
          <w:bCs/>
          <w:sz w:val="28"/>
          <w:szCs w:val="28"/>
        </w:rPr>
      </w:pPr>
      <w:bookmarkStart w:id="115" w:name="_Toc231287688"/>
      <w:r w:rsidRPr="00A77FDB">
        <w:rPr>
          <w:b/>
          <w:bCs/>
          <w:sz w:val="28"/>
          <w:szCs w:val="28"/>
        </w:rPr>
        <w:t>Competency 1: Demonstrate Ethical and Professional Behavior</w:t>
      </w:r>
      <w:bookmarkEnd w:id="115"/>
      <w:r w:rsidRPr="00A77FDB">
        <w:rPr>
          <w:b/>
          <w:bCs/>
          <w:sz w:val="28"/>
          <w:szCs w:val="28"/>
        </w:rPr>
        <w:t xml:space="preserve"> </w:t>
      </w:r>
    </w:p>
    <w:p w14:paraId="4E0C0A67" w14:textId="77777777" w:rsidR="001C637C" w:rsidRDefault="001C637C" w:rsidP="001C637C">
      <w:pPr>
        <w:spacing w:before="100" w:beforeAutospacing="1" w:after="100" w:afterAutospacing="1"/>
        <w:outlineLvl w:val="1"/>
        <w:rPr>
          <w:b/>
          <w:bCs/>
          <w:sz w:val="32"/>
          <w:szCs w:val="32"/>
        </w:rPr>
      </w:pPr>
      <w:bookmarkStart w:id="116" w:name="_Toc231287689"/>
      <w:r w:rsidRPr="007C49CB">
        <w:t>Social workers understand the value base of the profession and its ethical standards, as well as relevant policies, laws, and regulations that may affect practice with individuals, families, groups, organizations, and communities. Social workers understand that ethics are informed by principles of human rights and apply them toward realizing social, racial, economic, and environmental justice in their practice. Social workers understand frameworks of ethical decision making and apply principles of critical thinking to those frameworks in practice, research, and policy arenas. Social workers recognize and manage personal values and the distinction between personal and professional values. 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 Social workers use rights-based, antiracist, and anti-oppressive lenses to understand and critique the profession’s history, mission, roles, and responsibilities and recognize historical and current contexts of oppression in shaping institutions and social work. Social workers understand the role of other professionals when engaged in interprofessional practice. Social workers recognize the importance of lifelong learning and are committed to continually updating their skills to ensure relevant and effective practice. Social workers understand digital technology and the ethical use of technology in social work practice.</w:t>
      </w:r>
      <w:bookmarkEnd w:id="116"/>
    </w:p>
    <w:p w14:paraId="3EF7F24D" w14:textId="77777777" w:rsidR="001C637C" w:rsidRPr="00A77FDB" w:rsidRDefault="001C637C" w:rsidP="001C637C">
      <w:pPr>
        <w:spacing w:before="100" w:beforeAutospacing="1" w:after="100" w:afterAutospacing="1"/>
        <w:outlineLvl w:val="1"/>
        <w:rPr>
          <w:b/>
          <w:bCs/>
          <w:sz w:val="28"/>
          <w:szCs w:val="28"/>
        </w:rPr>
      </w:pPr>
      <w:bookmarkStart w:id="117" w:name="_Toc231287690"/>
      <w:r w:rsidRPr="00A77FDB">
        <w:rPr>
          <w:b/>
          <w:bCs/>
          <w:sz w:val="28"/>
          <w:szCs w:val="28"/>
        </w:rPr>
        <w:t>Rating Scale (1–5)</w:t>
      </w:r>
      <w:bookmarkEnd w:id="117"/>
    </w:p>
    <w:p w14:paraId="39D23BE9" w14:textId="77777777" w:rsidR="00A87C4F" w:rsidRPr="00A87C4F" w:rsidRDefault="00A87C4F" w:rsidP="00A87C4F">
      <w:pPr>
        <w:widowControl/>
        <w:autoSpaceDE/>
        <w:autoSpaceDN/>
        <w:spacing w:before="100" w:beforeAutospacing="1" w:after="100" w:afterAutospacing="1"/>
        <w:rPr>
          <w:szCs w:val="24"/>
        </w:rPr>
      </w:pPr>
      <w:r w:rsidRPr="00A87C4F">
        <w:rPr>
          <w:szCs w:val="24"/>
        </w:rPr>
        <w:t xml:space="preserve">Use only information or content included in the assignment to rate attainment of the competency. The score that the student received on the assignment may not necessarily correlate to the rating you give them here as it relates to their proficiency of the competency. </w:t>
      </w:r>
    </w:p>
    <w:p w14:paraId="51513C53" w14:textId="77777777" w:rsidR="00A87C4F" w:rsidRPr="00A87C4F" w:rsidRDefault="00A87C4F" w:rsidP="00A87C4F">
      <w:pPr>
        <w:widowControl/>
        <w:autoSpaceDE/>
        <w:autoSpaceDN/>
        <w:spacing w:before="100" w:beforeAutospacing="1" w:after="100" w:afterAutospacing="1"/>
        <w:rPr>
          <w:szCs w:val="24"/>
        </w:rPr>
      </w:pPr>
      <w:r w:rsidRPr="00A87C4F">
        <w:rPr>
          <w:b/>
          <w:bCs/>
          <w:szCs w:val="24"/>
        </w:rPr>
        <w:t>5 — Advanced (Exceeds Expectations)</w:t>
      </w:r>
      <w:r w:rsidRPr="00A87C4F">
        <w:rPr>
          <w:szCs w:val="24"/>
        </w:rPr>
        <w:br/>
        <w:t xml:space="preserve">The assignment or product clearly demonstrates the student’s </w:t>
      </w:r>
      <w:r w:rsidRPr="00A87C4F">
        <w:rPr>
          <w:b/>
          <w:bCs/>
          <w:szCs w:val="24"/>
        </w:rPr>
        <w:t>advanced proficiency of this competency</w:t>
      </w:r>
      <w:r w:rsidRPr="00A87C4F">
        <w:rPr>
          <w:szCs w:val="24"/>
        </w:rPr>
        <w:t xml:space="preserve"> with this standard. Performance of the competency on the assignment exceeds expectations and shows sophisticated integration of skills, accurate and independent application, and strong professional judgment.    </w:t>
      </w:r>
    </w:p>
    <w:p w14:paraId="34841E76" w14:textId="77777777" w:rsidR="00A87C4F" w:rsidRPr="00A87C4F" w:rsidRDefault="00A87C4F" w:rsidP="00A87C4F">
      <w:pPr>
        <w:widowControl/>
        <w:autoSpaceDE/>
        <w:autoSpaceDN/>
        <w:spacing w:before="100" w:beforeAutospacing="1" w:after="100" w:afterAutospacing="1"/>
        <w:rPr>
          <w:szCs w:val="24"/>
        </w:rPr>
      </w:pPr>
      <w:r w:rsidRPr="00A87C4F">
        <w:rPr>
          <w:b/>
          <w:bCs/>
          <w:szCs w:val="24"/>
        </w:rPr>
        <w:t>4 — Proficient / Baseline (Meets Competency)</w:t>
      </w:r>
      <w:r w:rsidRPr="00A87C4F">
        <w:rPr>
          <w:szCs w:val="24"/>
        </w:rPr>
        <w:br/>
        <w:t xml:space="preserve">The assignment or product demonstrates the student’s </w:t>
      </w:r>
      <w:r w:rsidRPr="00A87C4F">
        <w:rPr>
          <w:b/>
          <w:bCs/>
          <w:szCs w:val="24"/>
        </w:rPr>
        <w:t>expected attainment</w:t>
      </w:r>
      <w:r w:rsidRPr="00A87C4F">
        <w:rPr>
          <w:szCs w:val="24"/>
        </w:rPr>
        <w:t xml:space="preserve"> of the competency is at the expected level. Performance meets expectations and is accurate and complete.</w:t>
      </w:r>
    </w:p>
    <w:p w14:paraId="4B915455" w14:textId="77777777" w:rsidR="00A87C4F" w:rsidRPr="00A87C4F" w:rsidRDefault="00A87C4F" w:rsidP="00A87C4F">
      <w:pPr>
        <w:widowControl/>
        <w:autoSpaceDE/>
        <w:autoSpaceDN/>
        <w:spacing w:before="100" w:beforeAutospacing="1" w:after="100" w:afterAutospacing="1"/>
        <w:rPr>
          <w:szCs w:val="24"/>
        </w:rPr>
      </w:pPr>
      <w:r w:rsidRPr="00A87C4F">
        <w:rPr>
          <w:b/>
          <w:bCs/>
          <w:szCs w:val="24"/>
        </w:rPr>
        <w:t>3 — Developing (Does Not Yet Meet Competency)</w:t>
      </w:r>
      <w:r w:rsidRPr="00A87C4F">
        <w:rPr>
          <w:szCs w:val="24"/>
        </w:rPr>
        <w:br/>
        <w:t xml:space="preserve">The assignment or product demonstrates a </w:t>
      </w:r>
      <w:r w:rsidRPr="00A87C4F">
        <w:rPr>
          <w:b/>
          <w:bCs/>
          <w:szCs w:val="24"/>
        </w:rPr>
        <w:t>developing or emerging understanding</w:t>
      </w:r>
      <w:r w:rsidRPr="00A87C4F">
        <w:rPr>
          <w:szCs w:val="24"/>
        </w:rPr>
        <w:t xml:space="preserve"> of the </w:t>
      </w:r>
      <w:r w:rsidRPr="00A87C4F">
        <w:rPr>
          <w:szCs w:val="24"/>
        </w:rPr>
        <w:lastRenderedPageBreak/>
        <w:t>competency with developing skill. Performance is emerging but inconsistent or incomplete and requires additional practice, supervision, or corrective feedback.</w:t>
      </w:r>
    </w:p>
    <w:p w14:paraId="215D14F3" w14:textId="77777777" w:rsidR="00A87C4F" w:rsidRPr="00A87C4F" w:rsidRDefault="00A87C4F" w:rsidP="00A87C4F">
      <w:pPr>
        <w:widowControl/>
        <w:autoSpaceDE/>
        <w:autoSpaceDN/>
        <w:spacing w:before="100" w:beforeAutospacing="1" w:after="100" w:afterAutospacing="1"/>
        <w:rPr>
          <w:szCs w:val="24"/>
        </w:rPr>
      </w:pPr>
      <w:r w:rsidRPr="00A87C4F">
        <w:rPr>
          <w:b/>
          <w:bCs/>
          <w:szCs w:val="24"/>
        </w:rPr>
        <w:t>2 — Limited (Does Not Meet Competency)</w:t>
      </w:r>
      <w:r w:rsidRPr="00A87C4F">
        <w:rPr>
          <w:szCs w:val="24"/>
        </w:rPr>
        <w:br/>
        <w:t xml:space="preserve">The assignment or product shows </w:t>
      </w:r>
      <w:r w:rsidRPr="00A87C4F">
        <w:rPr>
          <w:b/>
          <w:bCs/>
          <w:szCs w:val="24"/>
        </w:rPr>
        <w:t>limited development and application</w:t>
      </w:r>
      <w:r w:rsidRPr="00A87C4F">
        <w:rPr>
          <w:szCs w:val="24"/>
        </w:rPr>
        <w:t xml:space="preserve"> of the competency and significant gaps in understanding or skill. Evidence of development is minimal, superficial, or uneven, and substantial guidance or remediation is needed.</w:t>
      </w:r>
    </w:p>
    <w:p w14:paraId="0AF9807A" w14:textId="77777777" w:rsidR="00A87C4F" w:rsidRPr="00A87C4F" w:rsidRDefault="00A87C4F" w:rsidP="00A87C4F">
      <w:pPr>
        <w:widowControl/>
        <w:autoSpaceDE/>
        <w:autoSpaceDN/>
        <w:spacing w:before="100" w:beforeAutospacing="1" w:after="100" w:afterAutospacing="1"/>
        <w:rPr>
          <w:szCs w:val="24"/>
        </w:rPr>
      </w:pPr>
      <w:r w:rsidRPr="00A87C4F">
        <w:rPr>
          <w:b/>
          <w:bCs/>
          <w:szCs w:val="24"/>
        </w:rPr>
        <w:t>1 — Insufficient (Does Not Meet Competency)</w:t>
      </w:r>
      <w:r w:rsidRPr="00A87C4F">
        <w:rPr>
          <w:szCs w:val="24"/>
        </w:rPr>
        <w:br/>
        <w:t xml:space="preserve">The assignment or product </w:t>
      </w:r>
      <w:r w:rsidRPr="00A87C4F">
        <w:rPr>
          <w:b/>
          <w:bCs/>
          <w:szCs w:val="24"/>
        </w:rPr>
        <w:t>fails to demonstrate basic understanding or skill</w:t>
      </w:r>
      <w:r w:rsidRPr="00A87C4F">
        <w:rPr>
          <w:szCs w:val="24"/>
        </w:rPr>
        <w:t xml:space="preserve"> related to the competency. Evidence is absent, incorrect, or off-target, suggesting limited capacity for this competency.</w:t>
      </w:r>
    </w:p>
    <w:p w14:paraId="595F8EDB" w14:textId="77777777" w:rsidR="0081073D" w:rsidRDefault="0081073D" w:rsidP="007A6866"/>
    <w:p w14:paraId="729FC55C" w14:textId="77777777" w:rsidR="009E19CE" w:rsidRDefault="009E19CE" w:rsidP="007A6866"/>
    <w:p w14:paraId="5A3CD907" w14:textId="77777777" w:rsidR="009E19CE" w:rsidRDefault="009E19CE" w:rsidP="007A6866"/>
    <w:p w14:paraId="307A7FE8" w14:textId="77777777" w:rsidR="009E19CE" w:rsidRDefault="009E19CE" w:rsidP="007A6866"/>
    <w:p w14:paraId="4CAEA059" w14:textId="77777777" w:rsidR="009E19CE" w:rsidRDefault="009E19CE" w:rsidP="007A6866"/>
    <w:p w14:paraId="59AD25BD" w14:textId="77777777" w:rsidR="009E19CE" w:rsidRDefault="009E19CE" w:rsidP="007A6866"/>
    <w:p w14:paraId="706F6BAF" w14:textId="77777777" w:rsidR="009E19CE" w:rsidRDefault="009E19CE" w:rsidP="007A6866"/>
    <w:p w14:paraId="2674BD68" w14:textId="77777777" w:rsidR="009E19CE" w:rsidRDefault="009E19CE" w:rsidP="007A6866"/>
    <w:p w14:paraId="107DA4F0" w14:textId="77777777" w:rsidR="009E19CE" w:rsidRDefault="009E19CE" w:rsidP="007A6866"/>
    <w:p w14:paraId="470BC2F2" w14:textId="77777777" w:rsidR="009E19CE" w:rsidRDefault="009E19CE" w:rsidP="007A6866"/>
    <w:p w14:paraId="7A855BA1" w14:textId="77777777" w:rsidR="009E19CE" w:rsidRDefault="009E19CE" w:rsidP="007A6866"/>
    <w:p w14:paraId="028D15FD" w14:textId="77777777" w:rsidR="009E19CE" w:rsidRDefault="009E19CE" w:rsidP="007A6866"/>
    <w:p w14:paraId="531ED8A2" w14:textId="77777777" w:rsidR="009E19CE" w:rsidRDefault="009E19CE" w:rsidP="007A6866"/>
    <w:p w14:paraId="2975A299" w14:textId="77777777" w:rsidR="009E19CE" w:rsidRDefault="009E19CE" w:rsidP="007A6866"/>
    <w:p w14:paraId="077D61DD" w14:textId="77777777" w:rsidR="009E19CE" w:rsidRDefault="009E19CE" w:rsidP="007A6866"/>
    <w:p w14:paraId="6E057FCC" w14:textId="77777777" w:rsidR="0081073D" w:rsidRDefault="0081073D" w:rsidP="007A6866"/>
    <w:p w14:paraId="17B0BB48" w14:textId="77777777" w:rsidR="007A6866" w:rsidRDefault="007A6866" w:rsidP="007A6866"/>
    <w:p w14:paraId="08E20AF5" w14:textId="77777777" w:rsidR="007A6866" w:rsidRDefault="007A6866" w:rsidP="007A6866"/>
    <w:p w14:paraId="22E419C5" w14:textId="77777777" w:rsidR="007A6866" w:rsidRDefault="007A6866" w:rsidP="007A6866"/>
    <w:p w14:paraId="353BD60F" w14:textId="77777777" w:rsidR="007A6866" w:rsidRDefault="007A6866" w:rsidP="007A6866"/>
    <w:p w14:paraId="4F181101" w14:textId="77777777" w:rsidR="007A6866" w:rsidRDefault="007A6866" w:rsidP="007A6866"/>
    <w:p w14:paraId="6B2BAAF5" w14:textId="77777777" w:rsidR="007A6866" w:rsidRDefault="007A6866" w:rsidP="007A6866"/>
    <w:p w14:paraId="10616E52" w14:textId="77777777" w:rsidR="007A6866" w:rsidRDefault="007A6866" w:rsidP="007A6866"/>
    <w:p w14:paraId="0714D65E" w14:textId="77777777" w:rsidR="007A6866" w:rsidRDefault="007A6866" w:rsidP="007A6866"/>
    <w:p w14:paraId="0A3229BD" w14:textId="77777777" w:rsidR="007A6866" w:rsidRDefault="007A6866" w:rsidP="007A6866"/>
    <w:p w14:paraId="31508635" w14:textId="77777777" w:rsidR="007A6866" w:rsidRDefault="007A6866" w:rsidP="007A6866"/>
    <w:p w14:paraId="293B69AF" w14:textId="77777777" w:rsidR="007A6866" w:rsidRDefault="007A6866" w:rsidP="007A6866"/>
    <w:p w14:paraId="5337C6A2" w14:textId="77777777" w:rsidR="007A6866" w:rsidRDefault="007A6866" w:rsidP="007A6866"/>
    <w:p w14:paraId="3B7B8A05" w14:textId="77777777" w:rsidR="007A6866" w:rsidRDefault="007A6866" w:rsidP="007A6866"/>
    <w:p w14:paraId="5365E56D" w14:textId="77777777" w:rsidR="007A6866" w:rsidRDefault="007A6866" w:rsidP="007A6866"/>
    <w:p w14:paraId="5A6A32DB" w14:textId="77777777" w:rsidR="007A6866" w:rsidRDefault="007A6866" w:rsidP="007A6866"/>
    <w:p w14:paraId="78BBC98C" w14:textId="77777777" w:rsidR="007A6866" w:rsidRDefault="007A6866" w:rsidP="007A6866"/>
    <w:p w14:paraId="6385A557" w14:textId="77777777" w:rsidR="007A6866" w:rsidRDefault="007A6866" w:rsidP="007A6866"/>
    <w:p w14:paraId="70200910" w14:textId="77777777" w:rsidR="009E19CE" w:rsidRPr="00870871" w:rsidRDefault="009E19CE" w:rsidP="009E19CE">
      <w:pPr>
        <w:spacing w:before="100" w:beforeAutospacing="1" w:after="100" w:afterAutospacing="1"/>
        <w:outlineLvl w:val="1"/>
        <w:rPr>
          <w:b/>
          <w:bCs/>
          <w:sz w:val="32"/>
          <w:szCs w:val="32"/>
        </w:rPr>
      </w:pPr>
      <w:bookmarkStart w:id="118" w:name="_Toc231287691"/>
      <w:r w:rsidRPr="00AC7A88">
        <w:rPr>
          <w:b/>
          <w:bCs/>
          <w:sz w:val="32"/>
          <w:szCs w:val="32"/>
        </w:rPr>
        <w:lastRenderedPageBreak/>
        <w:t xml:space="preserve">Assignment: SOCW </w:t>
      </w:r>
      <w:r>
        <w:rPr>
          <w:b/>
          <w:bCs/>
          <w:sz w:val="32"/>
          <w:szCs w:val="32"/>
        </w:rPr>
        <w:t>503</w:t>
      </w:r>
      <w:r w:rsidRPr="00AC7A88">
        <w:rPr>
          <w:b/>
          <w:bCs/>
          <w:sz w:val="32"/>
          <w:szCs w:val="32"/>
        </w:rPr>
        <w:t xml:space="preserve">: </w:t>
      </w:r>
      <w:r w:rsidRPr="00F57FFC">
        <w:rPr>
          <w:b/>
          <w:bCs/>
          <w:sz w:val="32"/>
          <w:szCs w:val="32"/>
        </w:rPr>
        <w:t>Direct Policy Analysis</w:t>
      </w:r>
      <w:bookmarkEnd w:id="118"/>
    </w:p>
    <w:p w14:paraId="3FA4D2DA" w14:textId="77777777" w:rsidR="001F0908" w:rsidRPr="00870871" w:rsidRDefault="001F0908" w:rsidP="001F0908">
      <w:pPr>
        <w:spacing w:before="100" w:beforeAutospacing="1" w:after="100" w:afterAutospacing="1"/>
        <w:outlineLvl w:val="1"/>
        <w:rPr>
          <w:b/>
          <w:bCs/>
          <w:sz w:val="28"/>
          <w:szCs w:val="28"/>
        </w:rPr>
      </w:pPr>
      <w:bookmarkStart w:id="119" w:name="_Toc231287692"/>
      <w:r w:rsidRPr="00870871">
        <w:rPr>
          <w:b/>
          <w:bCs/>
          <w:sz w:val="28"/>
          <w:szCs w:val="28"/>
        </w:rPr>
        <w:t>Competency 2: Advance Human Rights and Social, Racial,</w:t>
      </w:r>
      <w:bookmarkEnd w:id="119"/>
    </w:p>
    <w:p w14:paraId="3139D554" w14:textId="77777777" w:rsidR="001F0908" w:rsidRPr="00870871" w:rsidRDefault="001F0908" w:rsidP="001F0908">
      <w:pPr>
        <w:spacing w:before="100" w:beforeAutospacing="1" w:after="100" w:afterAutospacing="1"/>
        <w:outlineLvl w:val="1"/>
        <w:rPr>
          <w:b/>
          <w:bCs/>
          <w:sz w:val="28"/>
          <w:szCs w:val="28"/>
        </w:rPr>
      </w:pPr>
      <w:bookmarkStart w:id="120" w:name="_Toc231287693"/>
      <w:r w:rsidRPr="00870871">
        <w:rPr>
          <w:b/>
          <w:bCs/>
          <w:sz w:val="28"/>
          <w:szCs w:val="28"/>
        </w:rPr>
        <w:t>Economic and Environmental Justice</w:t>
      </w:r>
      <w:bookmarkEnd w:id="120"/>
      <w:r w:rsidRPr="00870871">
        <w:rPr>
          <w:b/>
          <w:bCs/>
          <w:sz w:val="28"/>
          <w:szCs w:val="28"/>
        </w:rPr>
        <w:t xml:space="preserve"> </w:t>
      </w:r>
    </w:p>
    <w:p w14:paraId="12B9D315" w14:textId="77777777" w:rsidR="001F0908" w:rsidRDefault="001F0908" w:rsidP="001F0908">
      <w:pPr>
        <w:spacing w:before="100" w:beforeAutospacing="1" w:after="100" w:afterAutospacing="1"/>
        <w:outlineLvl w:val="1"/>
        <w:rPr>
          <w:b/>
          <w:bCs/>
        </w:rPr>
      </w:pPr>
      <w:bookmarkStart w:id="121" w:name="_Toc231287694"/>
      <w:r w:rsidRPr="00F86782">
        <w:t>Social workers understand that every person regardless of position in society has fundamental human rights. Social workers are knowledgeable about the global intersecting and ongoing injustices throughout history that result in oppression and racism, including social work’s role and response. Social workers critically evaluate the distribution of power and privilege in society in order to promote social, racial, economic, and environmental justice by reducing inequities and ensuring dignity and respect for all. Social workers advocate for and engage in strategies to eliminate oppressive structural barriers to ensure that social resources, rights, and responsibilities are distributed equitably and that civil, political, economic, social, and cultural human rights are protected</w:t>
      </w:r>
      <w:bookmarkEnd w:id="121"/>
      <w:r w:rsidRPr="00F86782">
        <w:rPr>
          <w:b/>
          <w:bCs/>
        </w:rPr>
        <w:t xml:space="preserve"> </w:t>
      </w:r>
    </w:p>
    <w:p w14:paraId="7DE37EC1" w14:textId="77777777" w:rsidR="001F0908" w:rsidRPr="00870871" w:rsidRDefault="001F0908" w:rsidP="001F0908">
      <w:pPr>
        <w:spacing w:before="100" w:beforeAutospacing="1" w:after="100" w:afterAutospacing="1"/>
        <w:outlineLvl w:val="1"/>
        <w:rPr>
          <w:b/>
          <w:bCs/>
          <w:sz w:val="28"/>
          <w:szCs w:val="28"/>
        </w:rPr>
      </w:pPr>
      <w:bookmarkStart w:id="122" w:name="_Toc231287695"/>
      <w:r w:rsidRPr="00870871">
        <w:rPr>
          <w:b/>
          <w:bCs/>
          <w:sz w:val="28"/>
          <w:szCs w:val="28"/>
        </w:rPr>
        <w:t>Rating Scale (1–5)</w:t>
      </w:r>
      <w:bookmarkEnd w:id="122"/>
    </w:p>
    <w:p w14:paraId="05F04A79" w14:textId="77777777" w:rsidR="00A87C4F" w:rsidRPr="00A87C4F" w:rsidRDefault="00A87C4F" w:rsidP="00A87C4F">
      <w:pPr>
        <w:widowControl/>
        <w:autoSpaceDE/>
        <w:autoSpaceDN/>
        <w:spacing w:before="100" w:beforeAutospacing="1" w:after="100" w:afterAutospacing="1"/>
        <w:rPr>
          <w:szCs w:val="24"/>
        </w:rPr>
      </w:pPr>
      <w:r w:rsidRPr="00A87C4F">
        <w:rPr>
          <w:szCs w:val="24"/>
        </w:rPr>
        <w:t xml:space="preserve">Use only information or content included in the assignment to rate attainment of the competency. The score that the student received on the assignment may not necessarily correlate to the rating you give them here as it relates to their proficiency of the competency. </w:t>
      </w:r>
    </w:p>
    <w:p w14:paraId="6E65C152" w14:textId="77777777" w:rsidR="00A87C4F" w:rsidRPr="00A87C4F" w:rsidRDefault="00A87C4F" w:rsidP="00A87C4F">
      <w:pPr>
        <w:widowControl/>
        <w:autoSpaceDE/>
        <w:autoSpaceDN/>
        <w:spacing w:before="100" w:beforeAutospacing="1" w:after="100" w:afterAutospacing="1"/>
        <w:rPr>
          <w:szCs w:val="24"/>
        </w:rPr>
      </w:pPr>
      <w:r w:rsidRPr="00A87C4F">
        <w:rPr>
          <w:b/>
          <w:bCs/>
          <w:szCs w:val="24"/>
        </w:rPr>
        <w:t>5 — Advanced (Exceeds Expectations)</w:t>
      </w:r>
      <w:r w:rsidRPr="00A87C4F">
        <w:rPr>
          <w:szCs w:val="24"/>
        </w:rPr>
        <w:br/>
        <w:t xml:space="preserve">The assignment or product clearly demonstrates the student’s </w:t>
      </w:r>
      <w:r w:rsidRPr="00A87C4F">
        <w:rPr>
          <w:b/>
          <w:bCs/>
          <w:szCs w:val="24"/>
        </w:rPr>
        <w:t>advanced proficiency of this competency</w:t>
      </w:r>
      <w:r w:rsidRPr="00A87C4F">
        <w:rPr>
          <w:szCs w:val="24"/>
        </w:rPr>
        <w:t xml:space="preserve"> with this standard. Performance of the competency on the assignment exceeds expectations and shows sophisticated integration of skills, accurate and independent application, and strong professional judgment.    </w:t>
      </w:r>
    </w:p>
    <w:p w14:paraId="50B65DED" w14:textId="77777777" w:rsidR="00A87C4F" w:rsidRPr="00A87C4F" w:rsidRDefault="00A87C4F" w:rsidP="00A87C4F">
      <w:pPr>
        <w:widowControl/>
        <w:autoSpaceDE/>
        <w:autoSpaceDN/>
        <w:spacing w:before="100" w:beforeAutospacing="1" w:after="100" w:afterAutospacing="1"/>
        <w:rPr>
          <w:szCs w:val="24"/>
        </w:rPr>
      </w:pPr>
      <w:r w:rsidRPr="00A87C4F">
        <w:rPr>
          <w:b/>
          <w:bCs/>
          <w:szCs w:val="24"/>
        </w:rPr>
        <w:t>4 — Proficient / Baseline (Meets Competency)</w:t>
      </w:r>
      <w:r w:rsidRPr="00A87C4F">
        <w:rPr>
          <w:szCs w:val="24"/>
        </w:rPr>
        <w:br/>
        <w:t xml:space="preserve">The assignment or product demonstrates the student’s </w:t>
      </w:r>
      <w:r w:rsidRPr="00A87C4F">
        <w:rPr>
          <w:b/>
          <w:bCs/>
          <w:szCs w:val="24"/>
        </w:rPr>
        <w:t>expected attainment</w:t>
      </w:r>
      <w:r w:rsidRPr="00A87C4F">
        <w:rPr>
          <w:szCs w:val="24"/>
        </w:rPr>
        <w:t xml:space="preserve"> of the competency is at the expected level. Performance meets expectations and is accurate and complete.</w:t>
      </w:r>
    </w:p>
    <w:p w14:paraId="7F3E1FBD" w14:textId="77777777" w:rsidR="00A87C4F" w:rsidRPr="00A87C4F" w:rsidRDefault="00A87C4F" w:rsidP="00A87C4F">
      <w:pPr>
        <w:widowControl/>
        <w:autoSpaceDE/>
        <w:autoSpaceDN/>
        <w:spacing w:before="100" w:beforeAutospacing="1" w:after="100" w:afterAutospacing="1"/>
        <w:rPr>
          <w:szCs w:val="24"/>
        </w:rPr>
      </w:pPr>
      <w:r w:rsidRPr="00A87C4F">
        <w:rPr>
          <w:b/>
          <w:bCs/>
          <w:szCs w:val="24"/>
        </w:rPr>
        <w:t>3 — Developing (Does Not Yet Meet Competency)</w:t>
      </w:r>
      <w:r w:rsidRPr="00A87C4F">
        <w:rPr>
          <w:szCs w:val="24"/>
        </w:rPr>
        <w:br/>
        <w:t xml:space="preserve">The assignment or product demonstrates a </w:t>
      </w:r>
      <w:r w:rsidRPr="00A87C4F">
        <w:rPr>
          <w:b/>
          <w:bCs/>
          <w:szCs w:val="24"/>
        </w:rPr>
        <w:t>developing or emerging understanding</w:t>
      </w:r>
      <w:r w:rsidRPr="00A87C4F">
        <w:rPr>
          <w:szCs w:val="24"/>
        </w:rPr>
        <w:t xml:space="preserve"> of the competency with developing skill. Performance is emerging but inconsistent or incomplete and requires additional practice, supervision, or corrective feedback.</w:t>
      </w:r>
    </w:p>
    <w:p w14:paraId="0D54A347" w14:textId="77777777" w:rsidR="00A87C4F" w:rsidRPr="00A87C4F" w:rsidRDefault="00A87C4F" w:rsidP="00A87C4F">
      <w:pPr>
        <w:widowControl/>
        <w:autoSpaceDE/>
        <w:autoSpaceDN/>
        <w:spacing w:before="100" w:beforeAutospacing="1" w:after="100" w:afterAutospacing="1"/>
        <w:rPr>
          <w:szCs w:val="24"/>
        </w:rPr>
      </w:pPr>
      <w:r w:rsidRPr="00A87C4F">
        <w:rPr>
          <w:b/>
          <w:bCs/>
          <w:szCs w:val="24"/>
        </w:rPr>
        <w:t>2 — Limited (Does Not Meet Competency)</w:t>
      </w:r>
      <w:r w:rsidRPr="00A87C4F">
        <w:rPr>
          <w:szCs w:val="24"/>
        </w:rPr>
        <w:br/>
        <w:t xml:space="preserve">The assignment or product shows </w:t>
      </w:r>
      <w:r w:rsidRPr="00A87C4F">
        <w:rPr>
          <w:b/>
          <w:bCs/>
          <w:szCs w:val="24"/>
        </w:rPr>
        <w:t>limited development and application</w:t>
      </w:r>
      <w:r w:rsidRPr="00A87C4F">
        <w:rPr>
          <w:szCs w:val="24"/>
        </w:rPr>
        <w:t xml:space="preserve"> of the competency and significant gaps in understanding or skill. Evidence of development is minimal, superficial, or uneven, and substantial guidance or remediation is needed.</w:t>
      </w:r>
    </w:p>
    <w:p w14:paraId="030899F6" w14:textId="77777777" w:rsidR="00A87C4F" w:rsidRPr="00A87C4F" w:rsidRDefault="00A87C4F" w:rsidP="00A87C4F">
      <w:pPr>
        <w:widowControl/>
        <w:autoSpaceDE/>
        <w:autoSpaceDN/>
        <w:spacing w:before="100" w:beforeAutospacing="1" w:after="100" w:afterAutospacing="1"/>
        <w:rPr>
          <w:szCs w:val="24"/>
        </w:rPr>
      </w:pPr>
      <w:r w:rsidRPr="00A87C4F">
        <w:rPr>
          <w:b/>
          <w:bCs/>
          <w:szCs w:val="24"/>
        </w:rPr>
        <w:t>1 — Insufficient (Does Not Meet Competency)</w:t>
      </w:r>
      <w:r w:rsidRPr="00A87C4F">
        <w:rPr>
          <w:szCs w:val="24"/>
        </w:rPr>
        <w:br/>
        <w:t xml:space="preserve">The assignment or product </w:t>
      </w:r>
      <w:r w:rsidRPr="00A87C4F">
        <w:rPr>
          <w:b/>
          <w:bCs/>
          <w:szCs w:val="24"/>
        </w:rPr>
        <w:t>fails to demonstrate basic understanding or skill</w:t>
      </w:r>
      <w:r w:rsidRPr="00A87C4F">
        <w:rPr>
          <w:szCs w:val="24"/>
        </w:rPr>
        <w:t xml:space="preserve"> related to the </w:t>
      </w:r>
      <w:r w:rsidRPr="00A87C4F">
        <w:rPr>
          <w:szCs w:val="24"/>
        </w:rPr>
        <w:lastRenderedPageBreak/>
        <w:t>competency. Evidence is absent, incorrect, or off-target, suggesting limited capacity for this competency.</w:t>
      </w:r>
    </w:p>
    <w:p w14:paraId="24562842" w14:textId="77777777" w:rsidR="0081073D" w:rsidRDefault="0081073D" w:rsidP="007A6866"/>
    <w:p w14:paraId="36A50399" w14:textId="77777777" w:rsidR="007149DA" w:rsidRDefault="007149DA" w:rsidP="007A6866"/>
    <w:p w14:paraId="3B02CE39" w14:textId="77777777" w:rsidR="007149DA" w:rsidRDefault="007149DA" w:rsidP="007A6866"/>
    <w:p w14:paraId="360375D0" w14:textId="77777777" w:rsidR="007149DA" w:rsidRDefault="007149DA" w:rsidP="007A6866"/>
    <w:p w14:paraId="40131B94" w14:textId="77777777" w:rsidR="007149DA" w:rsidRDefault="007149DA" w:rsidP="007A6866"/>
    <w:p w14:paraId="38808DDC" w14:textId="77777777" w:rsidR="007149DA" w:rsidRDefault="007149DA" w:rsidP="007A6866"/>
    <w:p w14:paraId="41131E8B" w14:textId="77777777" w:rsidR="007149DA" w:rsidRDefault="007149DA" w:rsidP="007A6866"/>
    <w:p w14:paraId="0F8B9F50" w14:textId="77777777" w:rsidR="007149DA" w:rsidRDefault="007149DA" w:rsidP="007A6866"/>
    <w:p w14:paraId="059E596E" w14:textId="77777777" w:rsidR="007149DA" w:rsidRDefault="007149DA" w:rsidP="007A6866"/>
    <w:p w14:paraId="0460EFD8" w14:textId="77777777" w:rsidR="007149DA" w:rsidRDefault="007149DA" w:rsidP="007A6866"/>
    <w:p w14:paraId="7A8E41A3" w14:textId="77777777" w:rsidR="007149DA" w:rsidRDefault="007149DA" w:rsidP="007A6866"/>
    <w:p w14:paraId="184CCB90" w14:textId="77777777" w:rsidR="007A6866" w:rsidRDefault="007A6866" w:rsidP="007A6866"/>
    <w:p w14:paraId="47C94B43" w14:textId="77777777" w:rsidR="007A6866" w:rsidRDefault="007A6866" w:rsidP="007A6866"/>
    <w:p w14:paraId="477C23D0" w14:textId="77777777" w:rsidR="007A6866" w:rsidRDefault="007A6866" w:rsidP="007A6866"/>
    <w:p w14:paraId="66600A80" w14:textId="77777777" w:rsidR="007A6866" w:rsidRDefault="007A6866" w:rsidP="007A6866"/>
    <w:p w14:paraId="7A8AB121" w14:textId="77777777" w:rsidR="007A6866" w:rsidRDefault="007A6866" w:rsidP="007A6866"/>
    <w:p w14:paraId="42B887C3" w14:textId="77777777" w:rsidR="007A6866" w:rsidRDefault="007A6866" w:rsidP="007A6866"/>
    <w:p w14:paraId="0DABA4C7" w14:textId="77777777" w:rsidR="007A6866" w:rsidRDefault="007A6866" w:rsidP="007A6866"/>
    <w:p w14:paraId="19354C1D" w14:textId="77777777" w:rsidR="007A6866" w:rsidRDefault="007A6866" w:rsidP="007A6866"/>
    <w:p w14:paraId="4F4BF4A6" w14:textId="77777777" w:rsidR="007A6866" w:rsidRDefault="007A6866" w:rsidP="007A6866"/>
    <w:p w14:paraId="7645BF49" w14:textId="77777777" w:rsidR="007A6866" w:rsidRDefault="007A6866" w:rsidP="007A6866"/>
    <w:p w14:paraId="5D96C2A3" w14:textId="77777777" w:rsidR="007A6866" w:rsidRDefault="007A6866" w:rsidP="007A6866"/>
    <w:p w14:paraId="0A036200" w14:textId="77777777" w:rsidR="007A6866" w:rsidRDefault="007A6866" w:rsidP="007A6866"/>
    <w:p w14:paraId="49282BD3" w14:textId="77777777" w:rsidR="007A6866" w:rsidRDefault="007A6866" w:rsidP="007A6866"/>
    <w:p w14:paraId="3F26E80D" w14:textId="77777777" w:rsidR="007A6866" w:rsidRDefault="007A6866" w:rsidP="007A6866"/>
    <w:p w14:paraId="0A1A18EB" w14:textId="77777777" w:rsidR="007A6866" w:rsidRDefault="007A6866" w:rsidP="007A6866"/>
    <w:p w14:paraId="316C7D2E" w14:textId="77777777" w:rsidR="007A6866" w:rsidRDefault="007A6866" w:rsidP="007A6866"/>
    <w:p w14:paraId="06303DF9" w14:textId="77777777" w:rsidR="007A6866" w:rsidRDefault="007A6866" w:rsidP="007A6866"/>
    <w:p w14:paraId="62947711" w14:textId="77777777" w:rsidR="007A6866" w:rsidRDefault="007A6866" w:rsidP="007A6866"/>
    <w:p w14:paraId="06804DBF" w14:textId="77777777" w:rsidR="007A6866" w:rsidRDefault="007A6866" w:rsidP="007A6866"/>
    <w:p w14:paraId="626529C8" w14:textId="77777777" w:rsidR="007A6866" w:rsidRDefault="007A6866" w:rsidP="007A6866"/>
    <w:p w14:paraId="6085FE07" w14:textId="77777777" w:rsidR="007A6866" w:rsidRDefault="007A6866" w:rsidP="007A6866"/>
    <w:p w14:paraId="3B30ED4B" w14:textId="77777777" w:rsidR="007A6866" w:rsidRDefault="007A6866" w:rsidP="007A6866"/>
    <w:p w14:paraId="7263E4BD" w14:textId="77777777" w:rsidR="007A6866" w:rsidRDefault="007A6866" w:rsidP="007A6866"/>
    <w:p w14:paraId="44637EB0" w14:textId="77777777" w:rsidR="007149DA" w:rsidRDefault="007149DA" w:rsidP="007A6866"/>
    <w:p w14:paraId="72606E55" w14:textId="77777777" w:rsidR="007149DA" w:rsidRDefault="007149DA" w:rsidP="007A6866"/>
    <w:p w14:paraId="5707D6EE" w14:textId="77777777" w:rsidR="007149DA" w:rsidRDefault="007149DA" w:rsidP="007A6866"/>
    <w:p w14:paraId="76B1DE70" w14:textId="77777777" w:rsidR="007149DA" w:rsidRDefault="007149DA" w:rsidP="007A6866"/>
    <w:p w14:paraId="012D6165" w14:textId="77777777" w:rsidR="007149DA" w:rsidRDefault="007149DA" w:rsidP="007A6866"/>
    <w:p w14:paraId="6285868B" w14:textId="77777777" w:rsidR="007149DA" w:rsidRDefault="007149DA" w:rsidP="007A6866"/>
    <w:p w14:paraId="379AEA2F" w14:textId="77777777" w:rsidR="008A585A" w:rsidRDefault="008A585A" w:rsidP="007A6866"/>
    <w:p w14:paraId="5FEB1588" w14:textId="77777777" w:rsidR="007149DA" w:rsidRDefault="007149DA" w:rsidP="007A6866"/>
    <w:p w14:paraId="79075361" w14:textId="77777777" w:rsidR="007149DA" w:rsidRPr="00746A74" w:rsidRDefault="007149DA" w:rsidP="007149DA">
      <w:pPr>
        <w:spacing w:before="100" w:beforeAutospacing="1" w:after="100" w:afterAutospacing="1"/>
        <w:outlineLvl w:val="1"/>
        <w:rPr>
          <w:b/>
          <w:bCs/>
          <w:sz w:val="32"/>
          <w:szCs w:val="32"/>
        </w:rPr>
      </w:pPr>
      <w:bookmarkStart w:id="123" w:name="_Toc231287696"/>
      <w:r w:rsidRPr="0066085D">
        <w:rPr>
          <w:b/>
          <w:bCs/>
          <w:sz w:val="32"/>
          <w:szCs w:val="32"/>
        </w:rPr>
        <w:lastRenderedPageBreak/>
        <w:t xml:space="preserve">Assignment: </w:t>
      </w:r>
      <w:r w:rsidRPr="000F107E">
        <w:rPr>
          <w:b/>
          <w:bCs/>
          <w:sz w:val="32"/>
          <w:szCs w:val="32"/>
        </w:rPr>
        <w:t xml:space="preserve">SOCW </w:t>
      </w:r>
      <w:r>
        <w:rPr>
          <w:b/>
          <w:bCs/>
          <w:sz w:val="32"/>
          <w:szCs w:val="32"/>
        </w:rPr>
        <w:t>508: Culturagram Assignment</w:t>
      </w:r>
      <w:bookmarkEnd w:id="123"/>
      <w:r w:rsidRPr="000F107E">
        <w:rPr>
          <w:b/>
          <w:bCs/>
          <w:sz w:val="32"/>
          <w:szCs w:val="32"/>
        </w:rPr>
        <w:t xml:space="preserve"> </w:t>
      </w:r>
    </w:p>
    <w:p w14:paraId="1CF9C5A9" w14:textId="77777777" w:rsidR="004C15D1" w:rsidRPr="00746A74" w:rsidRDefault="004C15D1" w:rsidP="004C15D1">
      <w:pPr>
        <w:spacing w:before="100" w:beforeAutospacing="1" w:after="100" w:afterAutospacing="1"/>
        <w:outlineLvl w:val="1"/>
        <w:rPr>
          <w:b/>
          <w:bCs/>
          <w:sz w:val="28"/>
          <w:szCs w:val="28"/>
        </w:rPr>
      </w:pPr>
      <w:bookmarkStart w:id="124" w:name="_Toc231287697"/>
      <w:r w:rsidRPr="00746A74">
        <w:rPr>
          <w:b/>
          <w:bCs/>
          <w:sz w:val="28"/>
          <w:szCs w:val="28"/>
        </w:rPr>
        <w:t xml:space="preserve">Competency </w:t>
      </w:r>
      <w:r>
        <w:rPr>
          <w:b/>
          <w:bCs/>
          <w:sz w:val="28"/>
          <w:szCs w:val="28"/>
        </w:rPr>
        <w:t>3</w:t>
      </w:r>
      <w:r w:rsidRPr="00746A74">
        <w:rPr>
          <w:b/>
          <w:bCs/>
          <w:sz w:val="28"/>
          <w:szCs w:val="28"/>
        </w:rPr>
        <w:t xml:space="preserve">: </w:t>
      </w:r>
      <w:r>
        <w:rPr>
          <w:b/>
          <w:bCs/>
          <w:sz w:val="28"/>
          <w:szCs w:val="28"/>
        </w:rPr>
        <w:t>Engage in Anti-racism, Diversity, Equity, and Inclusion (ADEI) in Practice</w:t>
      </w:r>
      <w:bookmarkEnd w:id="124"/>
    </w:p>
    <w:p w14:paraId="3520AF2D" w14:textId="77777777" w:rsidR="004C15D1" w:rsidRDefault="004C15D1" w:rsidP="004C15D1">
      <w:pPr>
        <w:spacing w:before="100" w:beforeAutospacing="1" w:after="100" w:afterAutospacing="1"/>
        <w:outlineLvl w:val="1"/>
      </w:pPr>
      <w:bookmarkStart w:id="125" w:name="_Toc231287698"/>
      <w:r w:rsidRPr="00B960AE">
        <w:t>Social workers understand how racism and oppression shape human experiences and how these two constructs influence practice at the individual, family, group, organizational, and community levels and in policy and research. Social workers understand the pervasive impact of White supremacy and privilege and use their knowledge, awareness, and skills to engage in anti-racist practice. Social workers understand how diversity and intersectionality shape human experiences and identity development and affect equity and inclusion. The dimensions of diversity are understood as the intersectionality of factors including but not limited to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 Social workers understand that this intersectionality means that a person’s life experiences may include oppression, poverty, marginalization, and alienation as well as privilege and power. Social workers understand the societal and historical roots of social and racial injustices and the forms and mechanisms of oppression and discrimination. Social workers understand cultural humility and recognize the extent to which a culture’s structures and values, including social, economic, political, racial, technological, and cultural exclusions, may create privilege and power resulting in systemic oppression.</w:t>
      </w:r>
      <w:bookmarkEnd w:id="125"/>
    </w:p>
    <w:p w14:paraId="41ED0F77" w14:textId="77777777" w:rsidR="004C15D1" w:rsidRPr="007B61F2" w:rsidRDefault="004C15D1" w:rsidP="004C15D1">
      <w:pPr>
        <w:spacing w:before="100" w:beforeAutospacing="1" w:after="100" w:afterAutospacing="1"/>
        <w:outlineLvl w:val="1"/>
        <w:rPr>
          <w:b/>
          <w:bCs/>
          <w:sz w:val="28"/>
          <w:szCs w:val="28"/>
        </w:rPr>
      </w:pPr>
      <w:bookmarkStart w:id="126" w:name="_Toc231287699"/>
      <w:r w:rsidRPr="007B61F2">
        <w:rPr>
          <w:b/>
          <w:bCs/>
          <w:sz w:val="28"/>
          <w:szCs w:val="28"/>
        </w:rPr>
        <w:t>Rating Scale (1–5)</w:t>
      </w:r>
      <w:bookmarkEnd w:id="126"/>
    </w:p>
    <w:p w14:paraId="402BCEA8" w14:textId="77777777" w:rsidR="001D756B" w:rsidRPr="001D756B" w:rsidRDefault="001D756B" w:rsidP="001D756B">
      <w:pPr>
        <w:spacing w:before="100" w:beforeAutospacing="1" w:after="100" w:afterAutospacing="1"/>
      </w:pPr>
      <w:r w:rsidRPr="001D756B">
        <w:t xml:space="preserve">Use only information or content included in the assignment to rate attainment of the competency. The score that the student received on the assignment may not necessarily correlate to the rating you give them here as it relates to their proficiency of the competency. </w:t>
      </w:r>
    </w:p>
    <w:p w14:paraId="6BA3D779" w14:textId="77777777" w:rsidR="001D756B" w:rsidRPr="001D756B" w:rsidRDefault="001D756B" w:rsidP="001D756B">
      <w:pPr>
        <w:spacing w:before="100" w:beforeAutospacing="1" w:after="100" w:afterAutospacing="1"/>
      </w:pPr>
      <w:r w:rsidRPr="001D756B">
        <w:rPr>
          <w:b/>
          <w:bCs/>
        </w:rPr>
        <w:t>5 — Advanced (Exceeds Expectations)</w:t>
      </w:r>
      <w:r w:rsidRPr="001D756B">
        <w:br/>
        <w:t xml:space="preserve">The assignment or product clearly demonstrates the student’s </w:t>
      </w:r>
      <w:r w:rsidRPr="001D756B">
        <w:rPr>
          <w:b/>
          <w:bCs/>
        </w:rPr>
        <w:t>advanced proficiency of this competency</w:t>
      </w:r>
      <w:r w:rsidRPr="001D756B">
        <w:t xml:space="preserve"> with this standard. Performance of the competency on the assignment exceeds expectations and shows sophisticated integration of skills, accurate and independent application, and strong professional judgment.    </w:t>
      </w:r>
    </w:p>
    <w:p w14:paraId="078E3200" w14:textId="77777777" w:rsidR="001D756B" w:rsidRPr="001D756B" w:rsidRDefault="001D756B" w:rsidP="001D756B">
      <w:pPr>
        <w:spacing w:before="100" w:beforeAutospacing="1" w:after="100" w:afterAutospacing="1"/>
      </w:pPr>
      <w:r w:rsidRPr="001D756B">
        <w:rPr>
          <w:b/>
          <w:bCs/>
        </w:rPr>
        <w:t>4 — Proficient / Baseline (Meets Competency)</w:t>
      </w:r>
      <w:r w:rsidRPr="001D756B">
        <w:br/>
        <w:t xml:space="preserve">The assignment or product demonstrates the student’s </w:t>
      </w:r>
      <w:r w:rsidRPr="001D756B">
        <w:rPr>
          <w:b/>
          <w:bCs/>
        </w:rPr>
        <w:t>expected attainment</w:t>
      </w:r>
      <w:r w:rsidRPr="001D756B">
        <w:t xml:space="preserve"> of the competency is at the expected level. Performance meets expectations and is accurate and complete.</w:t>
      </w:r>
    </w:p>
    <w:p w14:paraId="7520D2FC" w14:textId="77777777" w:rsidR="001D756B" w:rsidRPr="001D756B" w:rsidRDefault="001D756B" w:rsidP="001D756B">
      <w:pPr>
        <w:spacing w:before="100" w:beforeAutospacing="1" w:after="100" w:afterAutospacing="1"/>
      </w:pPr>
      <w:r w:rsidRPr="001D756B">
        <w:rPr>
          <w:b/>
          <w:bCs/>
        </w:rPr>
        <w:t>3 — Developing (Does Not Yet Meet Competency)</w:t>
      </w:r>
      <w:r w:rsidRPr="001D756B">
        <w:br/>
        <w:t xml:space="preserve">The assignment or product demonstrates a </w:t>
      </w:r>
      <w:r w:rsidRPr="001D756B">
        <w:rPr>
          <w:b/>
          <w:bCs/>
        </w:rPr>
        <w:t>developing or emerging understanding</w:t>
      </w:r>
      <w:r w:rsidRPr="001D756B">
        <w:t xml:space="preserve"> of the competency with developing skill. Performance is emerging but inconsistent or incomplete and requires additional practice, supervision, or corrective feedback.</w:t>
      </w:r>
    </w:p>
    <w:p w14:paraId="074AF51A" w14:textId="77777777" w:rsidR="001D756B" w:rsidRPr="001D756B" w:rsidRDefault="001D756B" w:rsidP="001D756B">
      <w:pPr>
        <w:spacing w:before="100" w:beforeAutospacing="1" w:after="100" w:afterAutospacing="1"/>
      </w:pPr>
      <w:r w:rsidRPr="001D756B">
        <w:rPr>
          <w:b/>
          <w:bCs/>
        </w:rPr>
        <w:t>2 — Limited (Does Not Meet Competency)</w:t>
      </w:r>
      <w:r w:rsidRPr="001D756B">
        <w:br/>
        <w:t xml:space="preserve">The assignment or product shows </w:t>
      </w:r>
      <w:r w:rsidRPr="001D756B">
        <w:rPr>
          <w:b/>
          <w:bCs/>
        </w:rPr>
        <w:t>limited development and application</w:t>
      </w:r>
      <w:r w:rsidRPr="001D756B">
        <w:t xml:space="preserve"> of the competency and </w:t>
      </w:r>
      <w:r w:rsidRPr="001D756B">
        <w:lastRenderedPageBreak/>
        <w:t>significant gaps in understanding or skill. Evidence of development is minimal, superficial, or uneven, and substantial guidance or remediation is needed.</w:t>
      </w:r>
    </w:p>
    <w:p w14:paraId="68B95902" w14:textId="3E53EBE1" w:rsidR="004C15D1" w:rsidRDefault="001D756B" w:rsidP="004C15D1">
      <w:pPr>
        <w:spacing w:before="100" w:beforeAutospacing="1" w:after="100" w:afterAutospacing="1"/>
      </w:pPr>
      <w:r w:rsidRPr="001D756B">
        <w:rPr>
          <w:b/>
          <w:bCs/>
        </w:rPr>
        <w:t>1 — Insufficient (Does Not Meet Competency)</w:t>
      </w:r>
      <w:r w:rsidRPr="001D756B">
        <w:br/>
        <w:t xml:space="preserve">The assignment or product </w:t>
      </w:r>
      <w:r w:rsidRPr="001D756B">
        <w:rPr>
          <w:b/>
          <w:bCs/>
        </w:rPr>
        <w:t>fails to demonstrate basic understanding or skill</w:t>
      </w:r>
      <w:r w:rsidRPr="001D756B">
        <w:t xml:space="preserve"> related to the competency. Evidence is absent, incorrect, or off-target, suggesting limited capacity for this competency.</w:t>
      </w:r>
    </w:p>
    <w:p w14:paraId="1F3DE0B2" w14:textId="77777777" w:rsidR="001D756B" w:rsidRDefault="001D756B" w:rsidP="004C15D1">
      <w:pPr>
        <w:spacing w:before="100" w:beforeAutospacing="1" w:after="100" w:afterAutospacing="1"/>
      </w:pPr>
    </w:p>
    <w:p w14:paraId="2AD9459C" w14:textId="77777777" w:rsidR="001D756B" w:rsidRDefault="001D756B" w:rsidP="004C15D1">
      <w:pPr>
        <w:spacing w:before="100" w:beforeAutospacing="1" w:after="100" w:afterAutospacing="1"/>
      </w:pPr>
    </w:p>
    <w:p w14:paraId="44AEFA2C" w14:textId="77777777" w:rsidR="007A6866" w:rsidRDefault="007A6866" w:rsidP="004C15D1">
      <w:pPr>
        <w:spacing w:before="100" w:beforeAutospacing="1" w:after="100" w:afterAutospacing="1"/>
      </w:pPr>
    </w:p>
    <w:p w14:paraId="5A1C9799" w14:textId="77777777" w:rsidR="004C15D1" w:rsidRDefault="004C15D1" w:rsidP="004C15D1">
      <w:pPr>
        <w:spacing w:before="100" w:beforeAutospacing="1" w:after="100" w:afterAutospacing="1"/>
      </w:pPr>
    </w:p>
    <w:p w14:paraId="4AD90350" w14:textId="77777777" w:rsidR="004C15D1" w:rsidRDefault="004C15D1" w:rsidP="004C15D1">
      <w:pPr>
        <w:spacing w:before="100" w:beforeAutospacing="1" w:after="100" w:afterAutospacing="1"/>
      </w:pPr>
    </w:p>
    <w:p w14:paraId="5B686A87" w14:textId="77777777" w:rsidR="004C15D1" w:rsidRDefault="004C15D1" w:rsidP="004C15D1">
      <w:pPr>
        <w:spacing w:before="100" w:beforeAutospacing="1" w:after="100" w:afterAutospacing="1"/>
      </w:pPr>
    </w:p>
    <w:p w14:paraId="53DABD13" w14:textId="77777777" w:rsidR="004C15D1" w:rsidRDefault="004C15D1" w:rsidP="004C15D1">
      <w:pPr>
        <w:spacing w:before="100" w:beforeAutospacing="1" w:after="100" w:afterAutospacing="1"/>
      </w:pPr>
    </w:p>
    <w:p w14:paraId="1A42E8B3" w14:textId="77777777" w:rsidR="004C15D1" w:rsidRDefault="004C15D1" w:rsidP="004C15D1">
      <w:pPr>
        <w:spacing w:before="100" w:beforeAutospacing="1" w:after="100" w:afterAutospacing="1"/>
      </w:pPr>
    </w:p>
    <w:p w14:paraId="74C51ECA" w14:textId="77777777" w:rsidR="004C15D1" w:rsidRDefault="004C15D1" w:rsidP="004C15D1">
      <w:pPr>
        <w:spacing w:before="100" w:beforeAutospacing="1" w:after="100" w:afterAutospacing="1"/>
      </w:pPr>
    </w:p>
    <w:p w14:paraId="79E21AD4" w14:textId="77777777" w:rsidR="004C15D1" w:rsidRDefault="004C15D1" w:rsidP="004C15D1">
      <w:pPr>
        <w:spacing w:before="100" w:beforeAutospacing="1" w:after="100" w:afterAutospacing="1"/>
      </w:pPr>
    </w:p>
    <w:p w14:paraId="239764F4" w14:textId="77777777" w:rsidR="004C15D1" w:rsidRDefault="004C15D1" w:rsidP="004C15D1">
      <w:pPr>
        <w:spacing w:before="100" w:beforeAutospacing="1" w:after="100" w:afterAutospacing="1"/>
      </w:pPr>
    </w:p>
    <w:p w14:paraId="2349D453" w14:textId="77777777" w:rsidR="004C15D1" w:rsidRDefault="004C15D1" w:rsidP="004C15D1">
      <w:pPr>
        <w:spacing w:before="100" w:beforeAutospacing="1" w:after="100" w:afterAutospacing="1"/>
      </w:pPr>
    </w:p>
    <w:p w14:paraId="14584D1C" w14:textId="77777777" w:rsidR="004C15D1" w:rsidRDefault="004C15D1" w:rsidP="004C15D1">
      <w:pPr>
        <w:spacing w:before="100" w:beforeAutospacing="1" w:after="100" w:afterAutospacing="1"/>
      </w:pPr>
    </w:p>
    <w:p w14:paraId="113D636B" w14:textId="77777777" w:rsidR="004C15D1" w:rsidRDefault="004C15D1" w:rsidP="004C15D1">
      <w:pPr>
        <w:spacing w:before="100" w:beforeAutospacing="1" w:after="100" w:afterAutospacing="1"/>
      </w:pPr>
    </w:p>
    <w:p w14:paraId="70351514" w14:textId="77777777" w:rsidR="004C15D1" w:rsidRDefault="004C15D1" w:rsidP="004C15D1">
      <w:pPr>
        <w:spacing w:before="100" w:beforeAutospacing="1" w:after="100" w:afterAutospacing="1"/>
      </w:pPr>
    </w:p>
    <w:p w14:paraId="45306AC1" w14:textId="77777777" w:rsidR="004C15D1" w:rsidRDefault="004C15D1" w:rsidP="004C15D1">
      <w:pPr>
        <w:spacing w:before="100" w:beforeAutospacing="1" w:after="100" w:afterAutospacing="1"/>
      </w:pPr>
    </w:p>
    <w:p w14:paraId="5400CBE4" w14:textId="77777777" w:rsidR="004C15D1" w:rsidRDefault="004C15D1" w:rsidP="004C15D1">
      <w:pPr>
        <w:spacing w:before="100" w:beforeAutospacing="1" w:after="100" w:afterAutospacing="1"/>
      </w:pPr>
    </w:p>
    <w:p w14:paraId="74379577" w14:textId="77777777" w:rsidR="004C15D1" w:rsidRDefault="004C15D1" w:rsidP="004C15D1">
      <w:pPr>
        <w:spacing w:before="100" w:beforeAutospacing="1" w:after="100" w:afterAutospacing="1"/>
      </w:pPr>
    </w:p>
    <w:p w14:paraId="79CAF224" w14:textId="77777777" w:rsidR="004C15D1" w:rsidRDefault="004C15D1" w:rsidP="004C15D1">
      <w:pPr>
        <w:spacing w:before="100" w:beforeAutospacing="1" w:after="100" w:afterAutospacing="1"/>
      </w:pPr>
    </w:p>
    <w:p w14:paraId="649DA623" w14:textId="0E8F137F" w:rsidR="00E75D20" w:rsidRPr="00A43A10" w:rsidRDefault="00E75D20" w:rsidP="00E75D20">
      <w:pPr>
        <w:spacing w:before="100" w:beforeAutospacing="1" w:after="100" w:afterAutospacing="1"/>
        <w:outlineLvl w:val="1"/>
        <w:rPr>
          <w:b/>
          <w:bCs/>
          <w:sz w:val="32"/>
          <w:szCs w:val="32"/>
        </w:rPr>
      </w:pPr>
      <w:bookmarkStart w:id="127" w:name="_Toc231287700"/>
      <w:r w:rsidRPr="00AC7A88">
        <w:rPr>
          <w:b/>
          <w:bCs/>
          <w:sz w:val="32"/>
          <w:szCs w:val="32"/>
        </w:rPr>
        <w:lastRenderedPageBreak/>
        <w:t xml:space="preserve">Assignment: </w:t>
      </w:r>
      <w:r w:rsidRPr="00275F5B">
        <w:rPr>
          <w:b/>
          <w:bCs/>
          <w:sz w:val="32"/>
          <w:szCs w:val="32"/>
        </w:rPr>
        <w:t xml:space="preserve">SOCW </w:t>
      </w:r>
      <w:r>
        <w:rPr>
          <w:b/>
          <w:bCs/>
          <w:sz w:val="32"/>
          <w:szCs w:val="32"/>
        </w:rPr>
        <w:t>506</w:t>
      </w:r>
      <w:r w:rsidRPr="00275F5B">
        <w:rPr>
          <w:b/>
          <w:bCs/>
          <w:sz w:val="32"/>
          <w:szCs w:val="32"/>
        </w:rPr>
        <w:t xml:space="preserve">: </w:t>
      </w:r>
      <w:r>
        <w:rPr>
          <w:b/>
          <w:bCs/>
          <w:sz w:val="32"/>
          <w:szCs w:val="32"/>
        </w:rPr>
        <w:t>G</w:t>
      </w:r>
      <w:r w:rsidR="00F216E6">
        <w:rPr>
          <w:b/>
          <w:bCs/>
          <w:sz w:val="32"/>
          <w:szCs w:val="32"/>
        </w:rPr>
        <w:t xml:space="preserve">eneralist </w:t>
      </w:r>
      <w:r>
        <w:rPr>
          <w:b/>
          <w:bCs/>
          <w:sz w:val="32"/>
          <w:szCs w:val="32"/>
        </w:rPr>
        <w:t>I</w:t>
      </w:r>
      <w:r w:rsidR="00F216E6">
        <w:rPr>
          <w:b/>
          <w:bCs/>
          <w:sz w:val="32"/>
          <w:szCs w:val="32"/>
        </w:rPr>
        <w:t xml:space="preserve">ntervention </w:t>
      </w:r>
      <w:r>
        <w:rPr>
          <w:b/>
          <w:bCs/>
          <w:sz w:val="32"/>
          <w:szCs w:val="32"/>
        </w:rPr>
        <w:t>M</w:t>
      </w:r>
      <w:r w:rsidR="00F216E6">
        <w:rPr>
          <w:b/>
          <w:bCs/>
          <w:sz w:val="32"/>
          <w:szCs w:val="32"/>
        </w:rPr>
        <w:t>odel (GIM)</w:t>
      </w:r>
      <w:r>
        <w:rPr>
          <w:b/>
          <w:bCs/>
          <w:sz w:val="32"/>
          <w:szCs w:val="32"/>
        </w:rPr>
        <w:t xml:space="preserve"> Paper</w:t>
      </w:r>
      <w:bookmarkEnd w:id="127"/>
      <w:r w:rsidRPr="00275F5B">
        <w:rPr>
          <w:b/>
          <w:bCs/>
          <w:sz w:val="32"/>
          <w:szCs w:val="32"/>
        </w:rPr>
        <w:t xml:space="preserve">  </w:t>
      </w:r>
    </w:p>
    <w:p w14:paraId="7CA9145E" w14:textId="4E4B55A1" w:rsidR="00EC7611" w:rsidRPr="00A43A10" w:rsidRDefault="00EC7611" w:rsidP="00EC7611">
      <w:pPr>
        <w:spacing w:before="100" w:beforeAutospacing="1" w:after="100" w:afterAutospacing="1"/>
        <w:outlineLvl w:val="1"/>
        <w:rPr>
          <w:b/>
          <w:bCs/>
          <w:sz w:val="28"/>
          <w:szCs w:val="28"/>
        </w:rPr>
      </w:pPr>
      <w:bookmarkStart w:id="128" w:name="_Toc231287701"/>
      <w:r w:rsidRPr="00A43A10">
        <w:rPr>
          <w:b/>
          <w:bCs/>
          <w:sz w:val="28"/>
          <w:szCs w:val="28"/>
        </w:rPr>
        <w:t xml:space="preserve">Competency </w:t>
      </w:r>
      <w:r w:rsidR="009F545F">
        <w:rPr>
          <w:b/>
          <w:bCs/>
          <w:sz w:val="28"/>
          <w:szCs w:val="28"/>
        </w:rPr>
        <w:t>4</w:t>
      </w:r>
      <w:r w:rsidRPr="00A43A10">
        <w:rPr>
          <w:b/>
          <w:bCs/>
          <w:sz w:val="28"/>
          <w:szCs w:val="28"/>
        </w:rPr>
        <w:t xml:space="preserve">: </w:t>
      </w:r>
      <w:bookmarkEnd w:id="128"/>
      <w:r w:rsidR="004E00E1" w:rsidRPr="004E00E1">
        <w:rPr>
          <w:b/>
          <w:bCs/>
          <w:sz w:val="28"/>
          <w:szCs w:val="28"/>
        </w:rPr>
        <w:t>Engage in Practice-Informed Research and Research-Informed Practice</w:t>
      </w:r>
    </w:p>
    <w:p w14:paraId="7D7F6271" w14:textId="7637882C" w:rsidR="00EC7611" w:rsidRDefault="009F545F" w:rsidP="00EC7611">
      <w:pPr>
        <w:spacing w:before="100" w:beforeAutospacing="1" w:after="100" w:afterAutospacing="1"/>
        <w:outlineLvl w:val="1"/>
      </w:pPr>
      <w:r w:rsidRPr="009F545F">
        <w:t>Social workers use ethical, culturally informed, anti-racist, and anti-oppressive approaches in conducting research and building knowledge. Social workers use research to inform their practice decision making and articulate how their practice experience informs research and evaluation decisions. Social workers critically evaluate and critique current, empirically sound research to inform decisions pertaining to practice, policy, and programs. Social workers understand the inherent bias in research and evaluate design, analysis, and interpretation using an anti-racist and anti-oppressive perspective. Social workers know how to access, critique, and synthesize the current literature to develop appropriate research questions and hypotheses. Social workers demonstrate knowledge and skills regarding qualitative and quantitative research methods and analysis, and they interpret data derived from these methods. Social workers demonstrate knowledge about methods to assess reliability and validity in social work research. Social workers can articulate and share research findings in ways that are usable to a variety of clients and constituencies. Social workers understand the value of evidence derived from interprofessional and diverse research methods, approaches, and sources.</w:t>
      </w:r>
    </w:p>
    <w:p w14:paraId="1AF0727A" w14:textId="77777777" w:rsidR="00EC7611" w:rsidRPr="00A43A10" w:rsidRDefault="00EC7611" w:rsidP="00EC7611">
      <w:pPr>
        <w:spacing w:before="100" w:beforeAutospacing="1" w:after="100" w:afterAutospacing="1"/>
        <w:outlineLvl w:val="1"/>
        <w:rPr>
          <w:b/>
          <w:bCs/>
          <w:sz w:val="28"/>
          <w:szCs w:val="28"/>
        </w:rPr>
      </w:pPr>
      <w:bookmarkStart w:id="129" w:name="_Toc231287703"/>
      <w:r w:rsidRPr="00A43A10">
        <w:rPr>
          <w:b/>
          <w:bCs/>
          <w:sz w:val="28"/>
          <w:szCs w:val="28"/>
        </w:rPr>
        <w:t>Rating Scale (1–5)</w:t>
      </w:r>
      <w:bookmarkEnd w:id="129"/>
    </w:p>
    <w:p w14:paraId="15647BAE" w14:textId="77777777" w:rsidR="00EC7611" w:rsidRPr="003533F1" w:rsidRDefault="00EC7611" w:rsidP="00EC7611">
      <w:pPr>
        <w:spacing w:before="100" w:beforeAutospacing="1" w:after="100" w:afterAutospacing="1"/>
      </w:pPr>
      <w:r w:rsidRPr="003533F1">
        <w:t xml:space="preserve">Use </w:t>
      </w:r>
      <w:r w:rsidRPr="00D20F23">
        <w:t>only</w:t>
      </w:r>
      <w:r>
        <w:t xml:space="preserve"> information or content included in the</w:t>
      </w:r>
      <w:r w:rsidRPr="00D20F23">
        <w:t xml:space="preserve"> assignment</w:t>
      </w:r>
      <w:r>
        <w:t xml:space="preserve"> </w:t>
      </w:r>
      <w:r w:rsidRPr="003533F1">
        <w:t>to rate attainment of the competency and its related practice behaviors.</w:t>
      </w:r>
      <w:r>
        <w:t xml:space="preserve"> The score that the student received on the assignment may not necessarily correlate to the rating you give them here as it relates to their proficiency of the competency.</w:t>
      </w:r>
    </w:p>
    <w:p w14:paraId="38EE0C9D" w14:textId="77777777" w:rsidR="001D756B" w:rsidRPr="001D756B" w:rsidRDefault="001D756B" w:rsidP="001D756B">
      <w:pPr>
        <w:widowControl/>
        <w:autoSpaceDE/>
        <w:autoSpaceDN/>
        <w:spacing w:before="100" w:beforeAutospacing="1" w:after="100" w:afterAutospacing="1"/>
        <w:rPr>
          <w:szCs w:val="24"/>
        </w:rPr>
      </w:pPr>
      <w:r w:rsidRPr="001D756B">
        <w:rPr>
          <w:szCs w:val="24"/>
        </w:rPr>
        <w:t xml:space="preserve">Use only information or content included in the assignment to rate attainment of the competency. The score that the student received on the assignment may not necessarily correlate to the rating you give them here as it relates to their proficiency of the competency. </w:t>
      </w:r>
    </w:p>
    <w:p w14:paraId="1F66B144" w14:textId="77777777" w:rsidR="001D756B" w:rsidRPr="001D756B" w:rsidRDefault="001D756B" w:rsidP="001D756B">
      <w:pPr>
        <w:widowControl/>
        <w:autoSpaceDE/>
        <w:autoSpaceDN/>
        <w:spacing w:before="100" w:beforeAutospacing="1" w:after="100" w:afterAutospacing="1"/>
        <w:rPr>
          <w:szCs w:val="24"/>
        </w:rPr>
      </w:pPr>
      <w:r w:rsidRPr="001D756B">
        <w:rPr>
          <w:b/>
          <w:bCs/>
          <w:szCs w:val="24"/>
        </w:rPr>
        <w:t>5 — Advanced (Exceeds Expectations)</w:t>
      </w:r>
      <w:r w:rsidRPr="001D756B">
        <w:rPr>
          <w:szCs w:val="24"/>
        </w:rPr>
        <w:br/>
        <w:t xml:space="preserve">The assignment or product clearly demonstrates the student’s </w:t>
      </w:r>
      <w:r w:rsidRPr="001D756B">
        <w:rPr>
          <w:b/>
          <w:bCs/>
          <w:szCs w:val="24"/>
        </w:rPr>
        <w:t>advanced proficiency of this competency</w:t>
      </w:r>
      <w:r w:rsidRPr="001D756B">
        <w:rPr>
          <w:szCs w:val="24"/>
        </w:rPr>
        <w:t xml:space="preserve"> with this standard. Performance of the competency on the assignment exceeds expectations and shows sophisticated integration of skills, accurate and independent application, and strong professional judgment.    </w:t>
      </w:r>
    </w:p>
    <w:p w14:paraId="41AB3A18" w14:textId="77777777" w:rsidR="001D756B" w:rsidRPr="001D756B" w:rsidRDefault="001D756B" w:rsidP="001D756B">
      <w:pPr>
        <w:widowControl/>
        <w:autoSpaceDE/>
        <w:autoSpaceDN/>
        <w:spacing w:before="100" w:beforeAutospacing="1" w:after="100" w:afterAutospacing="1"/>
        <w:rPr>
          <w:szCs w:val="24"/>
        </w:rPr>
      </w:pPr>
      <w:r w:rsidRPr="001D756B">
        <w:rPr>
          <w:b/>
          <w:bCs/>
          <w:szCs w:val="24"/>
        </w:rPr>
        <w:t>4 — Proficient / Baseline (Meets Competency)</w:t>
      </w:r>
      <w:r w:rsidRPr="001D756B">
        <w:rPr>
          <w:szCs w:val="24"/>
        </w:rPr>
        <w:br/>
        <w:t xml:space="preserve">The assignment or product demonstrates the student’s </w:t>
      </w:r>
      <w:r w:rsidRPr="001D756B">
        <w:rPr>
          <w:b/>
          <w:bCs/>
          <w:szCs w:val="24"/>
        </w:rPr>
        <w:t>expected attainment</w:t>
      </w:r>
      <w:r w:rsidRPr="001D756B">
        <w:rPr>
          <w:szCs w:val="24"/>
        </w:rPr>
        <w:t xml:space="preserve"> of the competency is at the expected level. Performance meets expectations and is accurate and complete.</w:t>
      </w:r>
    </w:p>
    <w:p w14:paraId="60E093FE" w14:textId="77777777" w:rsidR="001D756B" w:rsidRPr="001D756B" w:rsidRDefault="001D756B" w:rsidP="001D756B">
      <w:pPr>
        <w:widowControl/>
        <w:autoSpaceDE/>
        <w:autoSpaceDN/>
        <w:spacing w:before="100" w:beforeAutospacing="1" w:after="100" w:afterAutospacing="1"/>
        <w:rPr>
          <w:szCs w:val="24"/>
        </w:rPr>
      </w:pPr>
      <w:r w:rsidRPr="001D756B">
        <w:rPr>
          <w:b/>
          <w:bCs/>
          <w:szCs w:val="24"/>
        </w:rPr>
        <w:t>3 — Developing (Does Not Yet Meet Competency)</w:t>
      </w:r>
      <w:r w:rsidRPr="001D756B">
        <w:rPr>
          <w:szCs w:val="24"/>
        </w:rPr>
        <w:br/>
        <w:t xml:space="preserve">The assignment or product demonstrates a </w:t>
      </w:r>
      <w:r w:rsidRPr="001D756B">
        <w:rPr>
          <w:b/>
          <w:bCs/>
          <w:szCs w:val="24"/>
        </w:rPr>
        <w:t>developing or emerging understanding</w:t>
      </w:r>
      <w:r w:rsidRPr="001D756B">
        <w:rPr>
          <w:szCs w:val="24"/>
        </w:rPr>
        <w:t xml:space="preserve"> of the </w:t>
      </w:r>
      <w:r w:rsidRPr="001D756B">
        <w:rPr>
          <w:szCs w:val="24"/>
        </w:rPr>
        <w:lastRenderedPageBreak/>
        <w:t>competency with developing skill. Performance is emerging but inconsistent or incomplete and requires additional practice, supervision, or corrective feedback.</w:t>
      </w:r>
    </w:p>
    <w:p w14:paraId="229A58FB" w14:textId="77777777" w:rsidR="001D756B" w:rsidRPr="001D756B" w:rsidRDefault="001D756B" w:rsidP="001D756B">
      <w:pPr>
        <w:widowControl/>
        <w:autoSpaceDE/>
        <w:autoSpaceDN/>
        <w:spacing w:before="100" w:beforeAutospacing="1" w:after="100" w:afterAutospacing="1"/>
        <w:rPr>
          <w:szCs w:val="24"/>
        </w:rPr>
      </w:pPr>
      <w:r w:rsidRPr="001D756B">
        <w:rPr>
          <w:b/>
          <w:bCs/>
          <w:szCs w:val="24"/>
        </w:rPr>
        <w:t>2 — Limited (Does Not Meet Competency)</w:t>
      </w:r>
      <w:r w:rsidRPr="001D756B">
        <w:rPr>
          <w:szCs w:val="24"/>
        </w:rPr>
        <w:br/>
        <w:t xml:space="preserve">The assignment or product shows </w:t>
      </w:r>
      <w:r w:rsidRPr="001D756B">
        <w:rPr>
          <w:b/>
          <w:bCs/>
          <w:szCs w:val="24"/>
        </w:rPr>
        <w:t>limited development and application</w:t>
      </w:r>
      <w:r w:rsidRPr="001D756B">
        <w:rPr>
          <w:szCs w:val="24"/>
        </w:rPr>
        <w:t xml:space="preserve"> of the competency and significant gaps in understanding or skill. Evidence of development is minimal, superficial, or uneven, and substantial guidance or remediation is needed.</w:t>
      </w:r>
    </w:p>
    <w:p w14:paraId="165469A1" w14:textId="77777777" w:rsidR="001D756B" w:rsidRPr="001D756B" w:rsidRDefault="001D756B" w:rsidP="001D756B">
      <w:pPr>
        <w:widowControl/>
        <w:autoSpaceDE/>
        <w:autoSpaceDN/>
        <w:spacing w:before="100" w:beforeAutospacing="1" w:after="100" w:afterAutospacing="1"/>
        <w:rPr>
          <w:szCs w:val="24"/>
        </w:rPr>
      </w:pPr>
      <w:r w:rsidRPr="001D756B">
        <w:rPr>
          <w:b/>
          <w:bCs/>
          <w:szCs w:val="24"/>
        </w:rPr>
        <w:t>1 — Insufficient (Does Not Meet Competency)</w:t>
      </w:r>
      <w:r w:rsidRPr="001D756B">
        <w:rPr>
          <w:szCs w:val="24"/>
        </w:rPr>
        <w:br/>
        <w:t xml:space="preserve">The assignment or product </w:t>
      </w:r>
      <w:r w:rsidRPr="001D756B">
        <w:rPr>
          <w:b/>
          <w:bCs/>
          <w:szCs w:val="24"/>
        </w:rPr>
        <w:t>fails to demonstrate basic understanding or skill</w:t>
      </w:r>
      <w:r w:rsidRPr="001D756B">
        <w:rPr>
          <w:szCs w:val="24"/>
        </w:rPr>
        <w:t xml:space="preserve"> related to the competency. Evidence is absent, incorrect, or off-target, suggesting limited capacity for this competency.</w:t>
      </w:r>
    </w:p>
    <w:p w14:paraId="2DAF7B86" w14:textId="77777777" w:rsidR="004C15D1" w:rsidRDefault="004C15D1" w:rsidP="004C15D1">
      <w:pPr>
        <w:spacing w:before="100" w:beforeAutospacing="1" w:after="100" w:afterAutospacing="1"/>
      </w:pPr>
    </w:p>
    <w:p w14:paraId="021FD98B" w14:textId="77777777" w:rsidR="00EC7611" w:rsidRDefault="00EC7611" w:rsidP="004C15D1">
      <w:pPr>
        <w:spacing w:before="100" w:beforeAutospacing="1" w:after="100" w:afterAutospacing="1"/>
      </w:pPr>
    </w:p>
    <w:p w14:paraId="07BFD5B1" w14:textId="77777777" w:rsidR="00EC7611" w:rsidRDefault="00EC7611" w:rsidP="004C15D1">
      <w:pPr>
        <w:spacing w:before="100" w:beforeAutospacing="1" w:after="100" w:afterAutospacing="1"/>
      </w:pPr>
    </w:p>
    <w:p w14:paraId="6D634315" w14:textId="77777777" w:rsidR="00EC7611" w:rsidRDefault="00EC7611" w:rsidP="004C15D1">
      <w:pPr>
        <w:spacing w:before="100" w:beforeAutospacing="1" w:after="100" w:afterAutospacing="1"/>
      </w:pPr>
    </w:p>
    <w:p w14:paraId="79EF772A" w14:textId="77777777" w:rsidR="00EC7611" w:rsidRDefault="00EC7611" w:rsidP="004C15D1">
      <w:pPr>
        <w:spacing w:before="100" w:beforeAutospacing="1" w:after="100" w:afterAutospacing="1"/>
      </w:pPr>
    </w:p>
    <w:p w14:paraId="1BC0F59E" w14:textId="77777777" w:rsidR="00EC7611" w:rsidRDefault="00EC7611" w:rsidP="004C15D1">
      <w:pPr>
        <w:spacing w:before="100" w:beforeAutospacing="1" w:after="100" w:afterAutospacing="1"/>
      </w:pPr>
    </w:p>
    <w:p w14:paraId="6BFA7286" w14:textId="77777777" w:rsidR="00EC7611" w:rsidRDefault="00EC7611" w:rsidP="004C15D1">
      <w:pPr>
        <w:spacing w:before="100" w:beforeAutospacing="1" w:after="100" w:afterAutospacing="1"/>
      </w:pPr>
    </w:p>
    <w:p w14:paraId="163B6C6D" w14:textId="77777777" w:rsidR="00EC7611" w:rsidRDefault="00EC7611" w:rsidP="004C15D1">
      <w:pPr>
        <w:spacing w:before="100" w:beforeAutospacing="1" w:after="100" w:afterAutospacing="1"/>
      </w:pPr>
    </w:p>
    <w:p w14:paraId="2E389158" w14:textId="77777777" w:rsidR="00EC7611" w:rsidRDefault="00EC7611" w:rsidP="004C15D1">
      <w:pPr>
        <w:spacing w:before="100" w:beforeAutospacing="1" w:after="100" w:afterAutospacing="1"/>
      </w:pPr>
    </w:p>
    <w:p w14:paraId="0882F905" w14:textId="77777777" w:rsidR="00EC7611" w:rsidRDefault="00EC7611" w:rsidP="004C15D1">
      <w:pPr>
        <w:spacing w:before="100" w:beforeAutospacing="1" w:after="100" w:afterAutospacing="1"/>
      </w:pPr>
    </w:p>
    <w:p w14:paraId="18215B1E" w14:textId="77777777" w:rsidR="00EC7611" w:rsidRDefault="00EC7611" w:rsidP="004C15D1">
      <w:pPr>
        <w:spacing w:before="100" w:beforeAutospacing="1" w:after="100" w:afterAutospacing="1"/>
      </w:pPr>
    </w:p>
    <w:p w14:paraId="7487B8A8" w14:textId="77777777" w:rsidR="00EC7611" w:rsidRDefault="00EC7611" w:rsidP="004C15D1">
      <w:pPr>
        <w:spacing w:before="100" w:beforeAutospacing="1" w:after="100" w:afterAutospacing="1"/>
      </w:pPr>
    </w:p>
    <w:p w14:paraId="1B71477A" w14:textId="77777777" w:rsidR="00EC7611" w:rsidRDefault="00EC7611" w:rsidP="004C15D1">
      <w:pPr>
        <w:spacing w:before="100" w:beforeAutospacing="1" w:after="100" w:afterAutospacing="1"/>
      </w:pPr>
    </w:p>
    <w:p w14:paraId="354C6ECF" w14:textId="77777777" w:rsidR="00EC7611" w:rsidRDefault="00EC7611" w:rsidP="004C15D1">
      <w:pPr>
        <w:spacing w:before="100" w:beforeAutospacing="1" w:after="100" w:afterAutospacing="1"/>
      </w:pPr>
    </w:p>
    <w:p w14:paraId="1F7BE1CA" w14:textId="77777777" w:rsidR="00335994" w:rsidRDefault="00335994" w:rsidP="004C15D1">
      <w:pPr>
        <w:spacing w:before="100" w:beforeAutospacing="1" w:after="100" w:afterAutospacing="1"/>
      </w:pPr>
    </w:p>
    <w:p w14:paraId="528AB23F" w14:textId="77777777" w:rsidR="00EC7611" w:rsidRDefault="00EC7611" w:rsidP="004C15D1">
      <w:pPr>
        <w:spacing w:before="100" w:beforeAutospacing="1" w:after="100" w:afterAutospacing="1"/>
      </w:pPr>
    </w:p>
    <w:p w14:paraId="468CD2B6" w14:textId="77777777" w:rsidR="00EC7611" w:rsidRDefault="00EC7611" w:rsidP="004C15D1">
      <w:pPr>
        <w:spacing w:before="100" w:beforeAutospacing="1" w:after="100" w:afterAutospacing="1"/>
      </w:pPr>
    </w:p>
    <w:p w14:paraId="66C9630D" w14:textId="77777777" w:rsidR="00957D9C" w:rsidRPr="00B95D4D" w:rsidRDefault="00957D9C" w:rsidP="00957D9C">
      <w:pPr>
        <w:spacing w:before="100" w:beforeAutospacing="1" w:after="100" w:afterAutospacing="1"/>
        <w:outlineLvl w:val="1"/>
        <w:rPr>
          <w:b/>
          <w:bCs/>
          <w:sz w:val="32"/>
          <w:szCs w:val="32"/>
        </w:rPr>
      </w:pPr>
      <w:bookmarkStart w:id="130" w:name="_Toc231287704"/>
      <w:r w:rsidRPr="0066085D">
        <w:rPr>
          <w:b/>
          <w:bCs/>
          <w:sz w:val="32"/>
          <w:szCs w:val="32"/>
        </w:rPr>
        <w:lastRenderedPageBreak/>
        <w:t xml:space="preserve">Assignment: SOCW </w:t>
      </w:r>
      <w:r>
        <w:rPr>
          <w:b/>
          <w:bCs/>
          <w:sz w:val="32"/>
          <w:szCs w:val="32"/>
        </w:rPr>
        <w:t>503</w:t>
      </w:r>
      <w:r w:rsidRPr="0066085D">
        <w:rPr>
          <w:b/>
          <w:bCs/>
          <w:sz w:val="32"/>
          <w:szCs w:val="32"/>
        </w:rPr>
        <w:t xml:space="preserve">: </w:t>
      </w:r>
      <w:r w:rsidRPr="00A616CD">
        <w:rPr>
          <w:b/>
          <w:bCs/>
          <w:sz w:val="32"/>
          <w:szCs w:val="32"/>
        </w:rPr>
        <w:t>Social Policy History, Analysis and Advocacy Paper</w:t>
      </w:r>
      <w:bookmarkEnd w:id="130"/>
    </w:p>
    <w:p w14:paraId="620394C0" w14:textId="77777777" w:rsidR="0010085F" w:rsidRPr="00B95D4D" w:rsidRDefault="0010085F" w:rsidP="0010085F">
      <w:pPr>
        <w:spacing w:before="100" w:beforeAutospacing="1" w:after="100" w:afterAutospacing="1"/>
        <w:outlineLvl w:val="1"/>
        <w:rPr>
          <w:b/>
          <w:bCs/>
          <w:sz w:val="28"/>
          <w:szCs w:val="28"/>
        </w:rPr>
      </w:pPr>
      <w:bookmarkStart w:id="131" w:name="_Toc231287705"/>
      <w:r w:rsidRPr="00B95D4D">
        <w:rPr>
          <w:b/>
          <w:bCs/>
          <w:sz w:val="28"/>
          <w:szCs w:val="28"/>
        </w:rPr>
        <w:t>Competency 5: Engage in Policy Practice</w:t>
      </w:r>
      <w:bookmarkEnd w:id="131"/>
      <w:r w:rsidRPr="00B95D4D">
        <w:rPr>
          <w:b/>
          <w:bCs/>
          <w:sz w:val="28"/>
          <w:szCs w:val="28"/>
        </w:rPr>
        <w:t xml:space="preserve"> </w:t>
      </w:r>
    </w:p>
    <w:p w14:paraId="3E6E6EAE" w14:textId="77777777" w:rsidR="0010085F" w:rsidRDefault="0010085F" w:rsidP="0010085F">
      <w:pPr>
        <w:spacing w:before="100" w:beforeAutospacing="1" w:after="100" w:afterAutospacing="1"/>
        <w:outlineLvl w:val="1"/>
      </w:pPr>
      <w:bookmarkStart w:id="132" w:name="_Toc231287706"/>
      <w:r w:rsidRPr="00AD6D59">
        <w:t>Social workers identify social policy at the local, state, federal, and global level that affects wellbeing, human rights and justice, service delivery, and access to social services. Social workers recognize the historical, social, racial, cultural, economic, organizational, environmental, and global influences that affect social policy. Social workers understand and critique the history and current structures of social policies and services and the role of policy in service delivery through rights</w:t>
      </w:r>
      <w:r>
        <w:t xml:space="preserve"> </w:t>
      </w:r>
      <w:r w:rsidRPr="00AD6D59">
        <w:t>based, anti-oppressive, and anti-racist lenses. Social workers influence policy formulation, analysis, implementation, and evaluation within their practice settings with individuals, families, groups, organizations, and communities. Social workers actively engage in and advocate for anti-racist and anti-oppressive policy practice to effect change in those settings.</w:t>
      </w:r>
      <w:bookmarkEnd w:id="132"/>
    </w:p>
    <w:p w14:paraId="2D98D663" w14:textId="77777777" w:rsidR="0010085F" w:rsidRPr="00B95D4D" w:rsidRDefault="0010085F" w:rsidP="0010085F">
      <w:pPr>
        <w:spacing w:before="100" w:beforeAutospacing="1" w:after="100" w:afterAutospacing="1"/>
        <w:outlineLvl w:val="1"/>
        <w:rPr>
          <w:b/>
          <w:bCs/>
          <w:sz w:val="28"/>
          <w:szCs w:val="28"/>
        </w:rPr>
      </w:pPr>
      <w:bookmarkStart w:id="133" w:name="_Toc231287707"/>
      <w:r w:rsidRPr="00B95D4D">
        <w:rPr>
          <w:b/>
          <w:bCs/>
          <w:sz w:val="28"/>
          <w:szCs w:val="28"/>
        </w:rPr>
        <w:t>Rating Scale (1–5)</w:t>
      </w:r>
      <w:bookmarkEnd w:id="133"/>
    </w:p>
    <w:p w14:paraId="73E9B1A3" w14:textId="77777777" w:rsidR="008F1ED3" w:rsidRPr="008F1ED3" w:rsidRDefault="008F1ED3" w:rsidP="008F1ED3">
      <w:pPr>
        <w:spacing w:before="100" w:beforeAutospacing="1" w:after="100" w:afterAutospacing="1"/>
      </w:pPr>
      <w:r w:rsidRPr="008F1ED3">
        <w:t xml:space="preserve">Use only information or content included in the assignment to rate attainment of the competency. The score that the student received on the assignment may not necessarily correlate to the rating you give them here as it relates to their proficiency of the competency. </w:t>
      </w:r>
    </w:p>
    <w:p w14:paraId="6750B8FB" w14:textId="77777777" w:rsidR="008F1ED3" w:rsidRPr="008F1ED3" w:rsidRDefault="008F1ED3" w:rsidP="008F1ED3">
      <w:pPr>
        <w:spacing w:before="100" w:beforeAutospacing="1" w:after="100" w:afterAutospacing="1"/>
      </w:pPr>
      <w:r w:rsidRPr="008F1ED3">
        <w:rPr>
          <w:b/>
          <w:bCs/>
        </w:rPr>
        <w:t>5 — Advanced (Exceeds Expectations)</w:t>
      </w:r>
      <w:r w:rsidRPr="008F1ED3">
        <w:br/>
        <w:t xml:space="preserve">The assignment or product clearly demonstrates the student’s </w:t>
      </w:r>
      <w:r w:rsidRPr="008F1ED3">
        <w:rPr>
          <w:b/>
          <w:bCs/>
        </w:rPr>
        <w:t>advanced proficiency of this competency</w:t>
      </w:r>
      <w:r w:rsidRPr="008F1ED3">
        <w:t xml:space="preserve"> with this standard. Performance of the competency on the assignment exceeds expectations and shows sophisticated integration of skills, accurate and independent application, and strong professional judgment.    </w:t>
      </w:r>
    </w:p>
    <w:p w14:paraId="1ED57324" w14:textId="77777777" w:rsidR="008F1ED3" w:rsidRPr="008F1ED3" w:rsidRDefault="008F1ED3" w:rsidP="008F1ED3">
      <w:pPr>
        <w:spacing w:before="100" w:beforeAutospacing="1" w:after="100" w:afterAutospacing="1"/>
      </w:pPr>
      <w:r w:rsidRPr="008F1ED3">
        <w:rPr>
          <w:b/>
          <w:bCs/>
        </w:rPr>
        <w:t>4 — Proficient / Baseline (Meets Competency)</w:t>
      </w:r>
      <w:r w:rsidRPr="008F1ED3">
        <w:br/>
        <w:t xml:space="preserve">The assignment or product demonstrates the student’s </w:t>
      </w:r>
      <w:r w:rsidRPr="008F1ED3">
        <w:rPr>
          <w:b/>
          <w:bCs/>
        </w:rPr>
        <w:t>expected attainment</w:t>
      </w:r>
      <w:r w:rsidRPr="008F1ED3">
        <w:t xml:space="preserve"> of the competency is at the expected level. Performance meets expectations and is accurate and complete.</w:t>
      </w:r>
    </w:p>
    <w:p w14:paraId="7DAEEC83" w14:textId="77777777" w:rsidR="008F1ED3" w:rsidRPr="008F1ED3" w:rsidRDefault="008F1ED3" w:rsidP="008F1ED3">
      <w:pPr>
        <w:spacing w:before="100" w:beforeAutospacing="1" w:after="100" w:afterAutospacing="1"/>
      </w:pPr>
      <w:r w:rsidRPr="008F1ED3">
        <w:rPr>
          <w:b/>
          <w:bCs/>
        </w:rPr>
        <w:t>3 — Developing (Does Not Yet Meet Competency)</w:t>
      </w:r>
      <w:r w:rsidRPr="008F1ED3">
        <w:br/>
        <w:t xml:space="preserve">The assignment or product demonstrates a </w:t>
      </w:r>
      <w:r w:rsidRPr="008F1ED3">
        <w:rPr>
          <w:b/>
          <w:bCs/>
        </w:rPr>
        <w:t>developing or emerging understanding</w:t>
      </w:r>
      <w:r w:rsidRPr="008F1ED3">
        <w:t xml:space="preserve"> of the competency with developing skill. Performance is emerging but inconsistent or incomplete and requires additional practice, supervision, or corrective feedback.</w:t>
      </w:r>
    </w:p>
    <w:p w14:paraId="3AB465E3" w14:textId="77777777" w:rsidR="008F1ED3" w:rsidRPr="008F1ED3" w:rsidRDefault="008F1ED3" w:rsidP="008F1ED3">
      <w:pPr>
        <w:spacing w:before="100" w:beforeAutospacing="1" w:after="100" w:afterAutospacing="1"/>
      </w:pPr>
      <w:r w:rsidRPr="008F1ED3">
        <w:rPr>
          <w:b/>
          <w:bCs/>
        </w:rPr>
        <w:t>2 — Limited (Does Not Meet Competency)</w:t>
      </w:r>
      <w:r w:rsidRPr="008F1ED3">
        <w:br/>
        <w:t xml:space="preserve">The assignment or product shows </w:t>
      </w:r>
      <w:r w:rsidRPr="008F1ED3">
        <w:rPr>
          <w:b/>
          <w:bCs/>
        </w:rPr>
        <w:t>limited development and application</w:t>
      </w:r>
      <w:r w:rsidRPr="008F1ED3">
        <w:t xml:space="preserve"> of the competency and significant gaps in understanding or skill. Evidence of development is minimal, superficial, or uneven, and substantial guidance or remediation is needed.</w:t>
      </w:r>
    </w:p>
    <w:p w14:paraId="35B57887" w14:textId="77777777" w:rsidR="008F1ED3" w:rsidRPr="008F1ED3" w:rsidRDefault="008F1ED3" w:rsidP="008F1ED3">
      <w:pPr>
        <w:spacing w:before="100" w:beforeAutospacing="1" w:after="100" w:afterAutospacing="1"/>
      </w:pPr>
      <w:r w:rsidRPr="008F1ED3">
        <w:rPr>
          <w:b/>
          <w:bCs/>
        </w:rPr>
        <w:t>1 — Insufficient (Does Not Meet Competency)</w:t>
      </w:r>
      <w:r w:rsidRPr="008F1ED3">
        <w:br/>
        <w:t xml:space="preserve">The assignment or product </w:t>
      </w:r>
      <w:r w:rsidRPr="008F1ED3">
        <w:rPr>
          <w:b/>
          <w:bCs/>
        </w:rPr>
        <w:t>fails to demonstrate basic understanding or skill</w:t>
      </w:r>
      <w:r w:rsidRPr="008F1ED3">
        <w:t xml:space="preserve"> related to the competency. Evidence is absent, incorrect, or off-target, suggesting limited capacity for this </w:t>
      </w:r>
      <w:r w:rsidRPr="008F1ED3">
        <w:lastRenderedPageBreak/>
        <w:t>competency.</w:t>
      </w:r>
    </w:p>
    <w:p w14:paraId="1223D4EB" w14:textId="77777777" w:rsidR="00EC7611" w:rsidRDefault="00EC7611" w:rsidP="004C15D1">
      <w:pPr>
        <w:spacing w:before="100" w:beforeAutospacing="1" w:after="100" w:afterAutospacing="1"/>
      </w:pPr>
    </w:p>
    <w:p w14:paraId="53C15725" w14:textId="77777777" w:rsidR="0010085F" w:rsidRDefault="0010085F" w:rsidP="004C15D1">
      <w:pPr>
        <w:spacing w:before="100" w:beforeAutospacing="1" w:after="100" w:afterAutospacing="1"/>
      </w:pPr>
    </w:p>
    <w:p w14:paraId="15033960" w14:textId="77777777" w:rsidR="0010085F" w:rsidRDefault="0010085F" w:rsidP="004C15D1">
      <w:pPr>
        <w:spacing w:before="100" w:beforeAutospacing="1" w:after="100" w:afterAutospacing="1"/>
      </w:pPr>
    </w:p>
    <w:p w14:paraId="608470DB" w14:textId="77777777" w:rsidR="0010085F" w:rsidRDefault="0010085F" w:rsidP="004C15D1">
      <w:pPr>
        <w:spacing w:before="100" w:beforeAutospacing="1" w:after="100" w:afterAutospacing="1"/>
      </w:pPr>
    </w:p>
    <w:p w14:paraId="65DD0EE2" w14:textId="77777777" w:rsidR="0010085F" w:rsidRDefault="0010085F" w:rsidP="004C15D1">
      <w:pPr>
        <w:spacing w:before="100" w:beforeAutospacing="1" w:after="100" w:afterAutospacing="1"/>
      </w:pPr>
    </w:p>
    <w:p w14:paraId="0ADD40DB" w14:textId="77777777" w:rsidR="0010085F" w:rsidRDefault="0010085F" w:rsidP="004C15D1">
      <w:pPr>
        <w:spacing w:before="100" w:beforeAutospacing="1" w:after="100" w:afterAutospacing="1"/>
      </w:pPr>
    </w:p>
    <w:p w14:paraId="5B8944BC" w14:textId="77777777" w:rsidR="0010085F" w:rsidRDefault="0010085F" w:rsidP="004C15D1">
      <w:pPr>
        <w:spacing w:before="100" w:beforeAutospacing="1" w:after="100" w:afterAutospacing="1"/>
      </w:pPr>
    </w:p>
    <w:p w14:paraId="0386CEFE" w14:textId="77777777" w:rsidR="0010085F" w:rsidRDefault="0010085F" w:rsidP="004C15D1">
      <w:pPr>
        <w:spacing w:before="100" w:beforeAutospacing="1" w:after="100" w:afterAutospacing="1"/>
      </w:pPr>
    </w:p>
    <w:p w14:paraId="01C234B4" w14:textId="77777777" w:rsidR="0010085F" w:rsidRDefault="0010085F" w:rsidP="004C15D1">
      <w:pPr>
        <w:spacing w:before="100" w:beforeAutospacing="1" w:after="100" w:afterAutospacing="1"/>
      </w:pPr>
    </w:p>
    <w:p w14:paraId="69352F60" w14:textId="77777777" w:rsidR="0010085F" w:rsidRDefault="0010085F" w:rsidP="004C15D1">
      <w:pPr>
        <w:spacing w:before="100" w:beforeAutospacing="1" w:after="100" w:afterAutospacing="1"/>
      </w:pPr>
    </w:p>
    <w:p w14:paraId="6F080A09" w14:textId="77777777" w:rsidR="0010085F" w:rsidRDefault="0010085F" w:rsidP="004C15D1">
      <w:pPr>
        <w:spacing w:before="100" w:beforeAutospacing="1" w:after="100" w:afterAutospacing="1"/>
      </w:pPr>
    </w:p>
    <w:p w14:paraId="23B2FD54" w14:textId="77777777" w:rsidR="0010085F" w:rsidRDefault="0010085F" w:rsidP="004C15D1">
      <w:pPr>
        <w:spacing w:before="100" w:beforeAutospacing="1" w:after="100" w:afterAutospacing="1"/>
      </w:pPr>
    </w:p>
    <w:p w14:paraId="26E58547" w14:textId="77777777" w:rsidR="0010085F" w:rsidRDefault="0010085F" w:rsidP="004C15D1">
      <w:pPr>
        <w:spacing w:before="100" w:beforeAutospacing="1" w:after="100" w:afterAutospacing="1"/>
      </w:pPr>
    </w:p>
    <w:p w14:paraId="26E15731" w14:textId="77777777" w:rsidR="0010085F" w:rsidRDefault="0010085F" w:rsidP="004C15D1">
      <w:pPr>
        <w:spacing w:before="100" w:beforeAutospacing="1" w:after="100" w:afterAutospacing="1"/>
      </w:pPr>
    </w:p>
    <w:p w14:paraId="393AD72E" w14:textId="77777777" w:rsidR="0010085F" w:rsidRDefault="0010085F" w:rsidP="004C15D1">
      <w:pPr>
        <w:spacing w:before="100" w:beforeAutospacing="1" w:after="100" w:afterAutospacing="1"/>
      </w:pPr>
    </w:p>
    <w:p w14:paraId="2730B640" w14:textId="77777777" w:rsidR="0010085F" w:rsidRDefault="0010085F" w:rsidP="004C15D1">
      <w:pPr>
        <w:spacing w:before="100" w:beforeAutospacing="1" w:after="100" w:afterAutospacing="1"/>
      </w:pPr>
    </w:p>
    <w:p w14:paraId="4C18DCD9" w14:textId="77777777" w:rsidR="0010085F" w:rsidRDefault="0010085F" w:rsidP="004C15D1">
      <w:pPr>
        <w:spacing w:before="100" w:beforeAutospacing="1" w:after="100" w:afterAutospacing="1"/>
      </w:pPr>
    </w:p>
    <w:p w14:paraId="7380E5EC" w14:textId="77777777" w:rsidR="0010085F" w:rsidRDefault="0010085F" w:rsidP="004C15D1">
      <w:pPr>
        <w:spacing w:before="100" w:beforeAutospacing="1" w:after="100" w:afterAutospacing="1"/>
      </w:pPr>
    </w:p>
    <w:p w14:paraId="5C7C6E74" w14:textId="77777777" w:rsidR="0010085F" w:rsidRDefault="0010085F" w:rsidP="004C15D1">
      <w:pPr>
        <w:spacing w:before="100" w:beforeAutospacing="1" w:after="100" w:afterAutospacing="1"/>
      </w:pPr>
    </w:p>
    <w:p w14:paraId="7551C600" w14:textId="77777777" w:rsidR="008A585A" w:rsidRDefault="008A585A" w:rsidP="004C15D1">
      <w:pPr>
        <w:spacing w:before="100" w:beforeAutospacing="1" w:after="100" w:afterAutospacing="1"/>
      </w:pPr>
    </w:p>
    <w:p w14:paraId="7F3157D8" w14:textId="77777777" w:rsidR="0010085F" w:rsidRDefault="0010085F" w:rsidP="004C15D1">
      <w:pPr>
        <w:spacing w:before="100" w:beforeAutospacing="1" w:after="100" w:afterAutospacing="1"/>
      </w:pPr>
    </w:p>
    <w:p w14:paraId="689703C9" w14:textId="77777777" w:rsidR="0010085F" w:rsidRDefault="0010085F" w:rsidP="004C15D1">
      <w:pPr>
        <w:spacing w:before="100" w:beforeAutospacing="1" w:after="100" w:afterAutospacing="1"/>
      </w:pPr>
    </w:p>
    <w:p w14:paraId="1869FC6E" w14:textId="155A2AA8" w:rsidR="00460FFA" w:rsidRPr="0027061B" w:rsidRDefault="00460FFA" w:rsidP="00460FFA">
      <w:pPr>
        <w:spacing w:before="100" w:beforeAutospacing="1" w:after="100" w:afterAutospacing="1"/>
        <w:outlineLvl w:val="1"/>
        <w:rPr>
          <w:b/>
          <w:bCs/>
          <w:sz w:val="32"/>
          <w:szCs w:val="32"/>
        </w:rPr>
      </w:pPr>
      <w:bookmarkStart w:id="134" w:name="_Toc231287708"/>
      <w:r w:rsidRPr="0066085D">
        <w:rPr>
          <w:b/>
          <w:bCs/>
          <w:sz w:val="32"/>
          <w:szCs w:val="32"/>
        </w:rPr>
        <w:lastRenderedPageBreak/>
        <w:t xml:space="preserve">Assignment: SOCW </w:t>
      </w:r>
      <w:r>
        <w:rPr>
          <w:b/>
          <w:bCs/>
          <w:sz w:val="32"/>
          <w:szCs w:val="32"/>
        </w:rPr>
        <w:t>509</w:t>
      </w:r>
      <w:r w:rsidRPr="0066085D">
        <w:rPr>
          <w:b/>
          <w:bCs/>
          <w:sz w:val="32"/>
          <w:szCs w:val="32"/>
        </w:rPr>
        <w:t xml:space="preserve">: </w:t>
      </w:r>
      <w:r w:rsidRPr="008216D1">
        <w:rPr>
          <w:b/>
          <w:bCs/>
          <w:sz w:val="32"/>
          <w:szCs w:val="32"/>
        </w:rPr>
        <w:t>Community Assessment</w:t>
      </w:r>
      <w:bookmarkEnd w:id="134"/>
      <w:r w:rsidR="00F216E6">
        <w:rPr>
          <w:b/>
          <w:bCs/>
          <w:sz w:val="32"/>
          <w:szCs w:val="32"/>
        </w:rPr>
        <w:t xml:space="preserve"> and Action Plan</w:t>
      </w:r>
    </w:p>
    <w:p w14:paraId="11A22364" w14:textId="77777777" w:rsidR="00014C19" w:rsidRPr="0027061B" w:rsidRDefault="00014C19" w:rsidP="00014C19">
      <w:pPr>
        <w:spacing w:before="100" w:beforeAutospacing="1" w:after="100" w:afterAutospacing="1"/>
        <w:outlineLvl w:val="1"/>
        <w:rPr>
          <w:b/>
          <w:bCs/>
          <w:sz w:val="28"/>
          <w:szCs w:val="28"/>
        </w:rPr>
      </w:pPr>
      <w:bookmarkStart w:id="135" w:name="_Toc231287709"/>
      <w:r w:rsidRPr="0027061B">
        <w:rPr>
          <w:b/>
          <w:bCs/>
          <w:sz w:val="28"/>
          <w:szCs w:val="28"/>
        </w:rPr>
        <w:t>Competency 6: Engage with Individuals, Families, Groups, Organizations, and Communities</w:t>
      </w:r>
      <w:bookmarkEnd w:id="135"/>
    </w:p>
    <w:p w14:paraId="14345E0A" w14:textId="77777777" w:rsidR="00014C19" w:rsidRDefault="00014C19" w:rsidP="00014C19">
      <w:pPr>
        <w:spacing w:before="100" w:beforeAutospacing="1" w:after="100" w:afterAutospacing="1"/>
        <w:outlineLvl w:val="1"/>
      </w:pPr>
      <w:bookmarkStart w:id="136" w:name="_Toc231287710"/>
      <w:r w:rsidRPr="00552A42">
        <w:t>Social workers understand that engagement is an ongoing component of the dynamic and interactive process of social work practice with and on behalf of individuals, families, groups, organizations, and communities. Social workers value the importance of human relationships. Social workers understand theories of human behavior and person-in-environment and critically evaluate and apply this knowledge to facilitate engagement with clients and constituencies, including individuals, families, groups, organizations, and communities. Social workers are self-reflective and understand how bias, power, and privilege as well as their personal values and personal experiences may affect their ability to engage effectively with diverse clients and constituencies. Social workers use the principles of interprofessional collaboration to facilitate engagement with clients, constituencies, and other professionals as appropriate.</w:t>
      </w:r>
      <w:bookmarkEnd w:id="136"/>
    </w:p>
    <w:p w14:paraId="38086DA4" w14:textId="77777777" w:rsidR="00014C19" w:rsidRPr="0027061B" w:rsidRDefault="00014C19" w:rsidP="00014C19">
      <w:pPr>
        <w:spacing w:before="100" w:beforeAutospacing="1" w:after="100" w:afterAutospacing="1"/>
        <w:outlineLvl w:val="1"/>
        <w:rPr>
          <w:b/>
          <w:bCs/>
          <w:sz w:val="28"/>
          <w:szCs w:val="28"/>
        </w:rPr>
      </w:pPr>
      <w:bookmarkStart w:id="137" w:name="_Toc231287711"/>
      <w:r w:rsidRPr="0027061B">
        <w:rPr>
          <w:b/>
          <w:bCs/>
          <w:sz w:val="28"/>
          <w:szCs w:val="28"/>
        </w:rPr>
        <w:t>Rating Scale (1–5)</w:t>
      </w:r>
      <w:bookmarkEnd w:id="137"/>
    </w:p>
    <w:p w14:paraId="2B00DEDA" w14:textId="77777777" w:rsidR="008F1ED3" w:rsidRPr="008F1ED3" w:rsidRDefault="008F1ED3" w:rsidP="008F1ED3">
      <w:pPr>
        <w:spacing w:before="100" w:beforeAutospacing="1" w:after="100" w:afterAutospacing="1"/>
      </w:pPr>
      <w:r w:rsidRPr="008F1ED3">
        <w:t xml:space="preserve">Use only information or content included in the assignment to rate attainment of the competency. The score that the student received on the assignment may not necessarily correlate to the rating you give them here as it relates to their proficiency of the competency. </w:t>
      </w:r>
    </w:p>
    <w:p w14:paraId="5B7214DB" w14:textId="77777777" w:rsidR="008F1ED3" w:rsidRPr="008F1ED3" w:rsidRDefault="008F1ED3" w:rsidP="008F1ED3">
      <w:pPr>
        <w:spacing w:before="100" w:beforeAutospacing="1" w:after="100" w:afterAutospacing="1"/>
      </w:pPr>
      <w:r w:rsidRPr="008F1ED3">
        <w:rPr>
          <w:b/>
          <w:bCs/>
        </w:rPr>
        <w:t>5 — Advanced (Exceeds Expectations)</w:t>
      </w:r>
      <w:r w:rsidRPr="008F1ED3">
        <w:br/>
        <w:t xml:space="preserve">The assignment or product clearly demonstrates the student’s </w:t>
      </w:r>
      <w:r w:rsidRPr="008F1ED3">
        <w:rPr>
          <w:b/>
          <w:bCs/>
        </w:rPr>
        <w:t>advanced proficiency of this competency</w:t>
      </w:r>
      <w:r w:rsidRPr="008F1ED3">
        <w:t xml:space="preserve"> with this standard. Performance of the competency on the assignment exceeds expectations and shows sophisticated integration of skills, accurate and independent application, and strong professional judgment.    </w:t>
      </w:r>
    </w:p>
    <w:p w14:paraId="4296F039" w14:textId="77777777" w:rsidR="008F1ED3" w:rsidRPr="008F1ED3" w:rsidRDefault="008F1ED3" w:rsidP="008F1ED3">
      <w:pPr>
        <w:spacing w:before="100" w:beforeAutospacing="1" w:after="100" w:afterAutospacing="1"/>
      </w:pPr>
      <w:r w:rsidRPr="008F1ED3">
        <w:rPr>
          <w:b/>
          <w:bCs/>
        </w:rPr>
        <w:t>4 — Proficient / Baseline (Meets Competency)</w:t>
      </w:r>
      <w:r w:rsidRPr="008F1ED3">
        <w:br/>
        <w:t xml:space="preserve">The assignment or product demonstrates the student’s </w:t>
      </w:r>
      <w:r w:rsidRPr="008F1ED3">
        <w:rPr>
          <w:b/>
          <w:bCs/>
        </w:rPr>
        <w:t>expected attainment</w:t>
      </w:r>
      <w:r w:rsidRPr="008F1ED3">
        <w:t xml:space="preserve"> of the competency is at the expected level. Performance meets expectations and is accurate and complete.</w:t>
      </w:r>
    </w:p>
    <w:p w14:paraId="338A8C4E" w14:textId="77777777" w:rsidR="008F1ED3" w:rsidRPr="008F1ED3" w:rsidRDefault="008F1ED3" w:rsidP="008F1ED3">
      <w:pPr>
        <w:spacing w:before="100" w:beforeAutospacing="1" w:after="100" w:afterAutospacing="1"/>
      </w:pPr>
      <w:r w:rsidRPr="008F1ED3">
        <w:rPr>
          <w:b/>
          <w:bCs/>
        </w:rPr>
        <w:t>3 — Developing (Does Not Yet Meet Competency)</w:t>
      </w:r>
      <w:r w:rsidRPr="008F1ED3">
        <w:br/>
        <w:t xml:space="preserve">The assignment or product demonstrates a </w:t>
      </w:r>
      <w:r w:rsidRPr="008F1ED3">
        <w:rPr>
          <w:b/>
          <w:bCs/>
        </w:rPr>
        <w:t>developing or emerging understanding</w:t>
      </w:r>
      <w:r w:rsidRPr="008F1ED3">
        <w:t xml:space="preserve"> of the competency with developing skill. Performance is emerging but inconsistent or incomplete and requires additional practice, supervision, or corrective feedback.</w:t>
      </w:r>
    </w:p>
    <w:p w14:paraId="65355EC1" w14:textId="77777777" w:rsidR="008F1ED3" w:rsidRPr="008F1ED3" w:rsidRDefault="008F1ED3" w:rsidP="008F1ED3">
      <w:pPr>
        <w:spacing w:before="100" w:beforeAutospacing="1" w:after="100" w:afterAutospacing="1"/>
      </w:pPr>
      <w:r w:rsidRPr="008F1ED3">
        <w:rPr>
          <w:b/>
          <w:bCs/>
        </w:rPr>
        <w:t>2 — Limited (Does Not Meet Competency)</w:t>
      </w:r>
      <w:r w:rsidRPr="008F1ED3">
        <w:br/>
        <w:t xml:space="preserve">The assignment or product shows </w:t>
      </w:r>
      <w:r w:rsidRPr="008F1ED3">
        <w:rPr>
          <w:b/>
          <w:bCs/>
        </w:rPr>
        <w:t>limited development and application</w:t>
      </w:r>
      <w:r w:rsidRPr="008F1ED3">
        <w:t xml:space="preserve"> of the competency and significant gaps in understanding or skill. Evidence of development is minimal, superficial, or uneven, and substantial guidance or remediation is needed.</w:t>
      </w:r>
    </w:p>
    <w:p w14:paraId="4B810AD3" w14:textId="77777777" w:rsidR="008F1ED3" w:rsidRPr="008F1ED3" w:rsidRDefault="008F1ED3" w:rsidP="008F1ED3">
      <w:pPr>
        <w:spacing w:before="100" w:beforeAutospacing="1" w:after="100" w:afterAutospacing="1"/>
      </w:pPr>
      <w:r w:rsidRPr="008F1ED3">
        <w:rPr>
          <w:b/>
          <w:bCs/>
        </w:rPr>
        <w:t>1 — Insufficient (Does Not Meet Competency)</w:t>
      </w:r>
      <w:r w:rsidRPr="008F1ED3">
        <w:br/>
        <w:t xml:space="preserve">The assignment or product </w:t>
      </w:r>
      <w:r w:rsidRPr="008F1ED3">
        <w:rPr>
          <w:b/>
          <w:bCs/>
        </w:rPr>
        <w:t>fails to demonstrate basic understanding or skill</w:t>
      </w:r>
      <w:r w:rsidRPr="008F1ED3">
        <w:t xml:space="preserve"> related to the competency. Evidence is absent, incorrect, or off-target, suggesting limited capacity for this </w:t>
      </w:r>
      <w:r w:rsidRPr="008F1ED3">
        <w:lastRenderedPageBreak/>
        <w:t>competency.</w:t>
      </w:r>
    </w:p>
    <w:p w14:paraId="37E8A87A" w14:textId="77777777" w:rsidR="0010085F" w:rsidRDefault="0010085F" w:rsidP="004C15D1">
      <w:pPr>
        <w:spacing w:before="100" w:beforeAutospacing="1" w:after="100" w:afterAutospacing="1"/>
      </w:pPr>
    </w:p>
    <w:p w14:paraId="1A4019AB" w14:textId="77777777" w:rsidR="00014C19" w:rsidRDefault="00014C19" w:rsidP="004C15D1">
      <w:pPr>
        <w:spacing w:before="100" w:beforeAutospacing="1" w:after="100" w:afterAutospacing="1"/>
      </w:pPr>
    </w:p>
    <w:p w14:paraId="3E0528F0" w14:textId="77777777" w:rsidR="00014C19" w:rsidRDefault="00014C19" w:rsidP="004C15D1">
      <w:pPr>
        <w:spacing w:before="100" w:beforeAutospacing="1" w:after="100" w:afterAutospacing="1"/>
      </w:pPr>
    </w:p>
    <w:p w14:paraId="0FDABBF5" w14:textId="77777777" w:rsidR="00014C19" w:rsidRDefault="00014C19" w:rsidP="004C15D1">
      <w:pPr>
        <w:spacing w:before="100" w:beforeAutospacing="1" w:after="100" w:afterAutospacing="1"/>
      </w:pPr>
    </w:p>
    <w:p w14:paraId="449AC0DE" w14:textId="77777777" w:rsidR="00014C19" w:rsidRDefault="00014C19" w:rsidP="004C15D1">
      <w:pPr>
        <w:spacing w:before="100" w:beforeAutospacing="1" w:after="100" w:afterAutospacing="1"/>
      </w:pPr>
    </w:p>
    <w:p w14:paraId="2DFD30F5" w14:textId="77777777" w:rsidR="00014C19" w:rsidRDefault="00014C19" w:rsidP="004C15D1">
      <w:pPr>
        <w:spacing w:before="100" w:beforeAutospacing="1" w:after="100" w:afterAutospacing="1"/>
      </w:pPr>
    </w:p>
    <w:p w14:paraId="2EA9BD13" w14:textId="77777777" w:rsidR="00014C19" w:rsidRDefault="00014C19" w:rsidP="004C15D1">
      <w:pPr>
        <w:spacing w:before="100" w:beforeAutospacing="1" w:after="100" w:afterAutospacing="1"/>
      </w:pPr>
    </w:p>
    <w:p w14:paraId="398AAB8B" w14:textId="77777777" w:rsidR="00014C19" w:rsidRDefault="00014C19" w:rsidP="004C15D1">
      <w:pPr>
        <w:spacing w:before="100" w:beforeAutospacing="1" w:after="100" w:afterAutospacing="1"/>
      </w:pPr>
    </w:p>
    <w:p w14:paraId="18353A55" w14:textId="77777777" w:rsidR="00014C19" w:rsidRDefault="00014C19" w:rsidP="004C15D1">
      <w:pPr>
        <w:spacing w:before="100" w:beforeAutospacing="1" w:after="100" w:afterAutospacing="1"/>
      </w:pPr>
    </w:p>
    <w:p w14:paraId="4F4F5AD0" w14:textId="77777777" w:rsidR="00014C19" w:rsidRDefault="00014C19" w:rsidP="004C15D1">
      <w:pPr>
        <w:spacing w:before="100" w:beforeAutospacing="1" w:after="100" w:afterAutospacing="1"/>
      </w:pPr>
    </w:p>
    <w:p w14:paraId="06271E9B" w14:textId="77777777" w:rsidR="00014C19" w:rsidRDefault="00014C19" w:rsidP="004C15D1">
      <w:pPr>
        <w:spacing w:before="100" w:beforeAutospacing="1" w:after="100" w:afterAutospacing="1"/>
      </w:pPr>
    </w:p>
    <w:p w14:paraId="671CB6D7" w14:textId="77777777" w:rsidR="00014C19" w:rsidRDefault="00014C19" w:rsidP="004C15D1">
      <w:pPr>
        <w:spacing w:before="100" w:beforeAutospacing="1" w:after="100" w:afterAutospacing="1"/>
      </w:pPr>
    </w:p>
    <w:p w14:paraId="2109FA08" w14:textId="77777777" w:rsidR="00014C19" w:rsidRDefault="00014C19" w:rsidP="004C15D1">
      <w:pPr>
        <w:spacing w:before="100" w:beforeAutospacing="1" w:after="100" w:afterAutospacing="1"/>
      </w:pPr>
    </w:p>
    <w:p w14:paraId="55850452" w14:textId="77777777" w:rsidR="00014C19" w:rsidRDefault="00014C19" w:rsidP="004C15D1">
      <w:pPr>
        <w:spacing w:before="100" w:beforeAutospacing="1" w:after="100" w:afterAutospacing="1"/>
      </w:pPr>
    </w:p>
    <w:p w14:paraId="073B265E" w14:textId="77777777" w:rsidR="00014C19" w:rsidRDefault="00014C19" w:rsidP="004C15D1">
      <w:pPr>
        <w:spacing w:before="100" w:beforeAutospacing="1" w:after="100" w:afterAutospacing="1"/>
      </w:pPr>
    </w:p>
    <w:p w14:paraId="1EDBB651" w14:textId="77777777" w:rsidR="00014C19" w:rsidRDefault="00014C19" w:rsidP="004C15D1">
      <w:pPr>
        <w:spacing w:before="100" w:beforeAutospacing="1" w:after="100" w:afterAutospacing="1"/>
      </w:pPr>
    </w:p>
    <w:p w14:paraId="61E6B065" w14:textId="77777777" w:rsidR="00014C19" w:rsidRDefault="00014C19" w:rsidP="004C15D1">
      <w:pPr>
        <w:spacing w:before="100" w:beforeAutospacing="1" w:after="100" w:afterAutospacing="1"/>
      </w:pPr>
    </w:p>
    <w:p w14:paraId="1C2553AA" w14:textId="77777777" w:rsidR="00014C19" w:rsidRDefault="00014C19" w:rsidP="004C15D1">
      <w:pPr>
        <w:spacing w:before="100" w:beforeAutospacing="1" w:after="100" w:afterAutospacing="1"/>
      </w:pPr>
    </w:p>
    <w:p w14:paraId="3873853E" w14:textId="77777777" w:rsidR="00014C19" w:rsidRDefault="00014C19" w:rsidP="004C15D1">
      <w:pPr>
        <w:spacing w:before="100" w:beforeAutospacing="1" w:after="100" w:afterAutospacing="1"/>
      </w:pPr>
    </w:p>
    <w:p w14:paraId="2EA61267" w14:textId="77777777" w:rsidR="008A585A" w:rsidRDefault="008A585A" w:rsidP="004C15D1">
      <w:pPr>
        <w:spacing w:before="100" w:beforeAutospacing="1" w:after="100" w:afterAutospacing="1"/>
      </w:pPr>
    </w:p>
    <w:p w14:paraId="135F3714" w14:textId="77777777" w:rsidR="00014C19" w:rsidRDefault="00014C19" w:rsidP="004C15D1">
      <w:pPr>
        <w:spacing w:before="100" w:beforeAutospacing="1" w:after="100" w:afterAutospacing="1"/>
      </w:pPr>
    </w:p>
    <w:p w14:paraId="51B9C042" w14:textId="77777777" w:rsidR="00014C19" w:rsidRDefault="00014C19" w:rsidP="004C15D1">
      <w:pPr>
        <w:spacing w:before="100" w:beforeAutospacing="1" w:after="100" w:afterAutospacing="1"/>
      </w:pPr>
    </w:p>
    <w:p w14:paraId="7ECA162F" w14:textId="1BB67073" w:rsidR="00157BF0" w:rsidRPr="005B593F" w:rsidRDefault="00157BF0" w:rsidP="00157BF0">
      <w:pPr>
        <w:spacing w:before="100" w:beforeAutospacing="1" w:after="100" w:afterAutospacing="1"/>
        <w:outlineLvl w:val="1"/>
        <w:rPr>
          <w:b/>
          <w:bCs/>
          <w:sz w:val="32"/>
          <w:szCs w:val="32"/>
        </w:rPr>
      </w:pPr>
      <w:bookmarkStart w:id="138" w:name="_Toc231287712"/>
      <w:r w:rsidRPr="0066085D">
        <w:rPr>
          <w:b/>
          <w:bCs/>
          <w:sz w:val="32"/>
          <w:szCs w:val="32"/>
        </w:rPr>
        <w:lastRenderedPageBreak/>
        <w:t xml:space="preserve">Assignment: SOCW </w:t>
      </w:r>
      <w:r>
        <w:rPr>
          <w:b/>
          <w:bCs/>
          <w:sz w:val="32"/>
          <w:szCs w:val="32"/>
        </w:rPr>
        <w:t>508</w:t>
      </w:r>
      <w:r w:rsidRPr="0066085D">
        <w:rPr>
          <w:b/>
          <w:bCs/>
          <w:sz w:val="32"/>
          <w:szCs w:val="32"/>
        </w:rPr>
        <w:t xml:space="preserve">: </w:t>
      </w:r>
      <w:r w:rsidRPr="00F766D7">
        <w:rPr>
          <w:b/>
          <w:bCs/>
          <w:sz w:val="32"/>
          <w:szCs w:val="32"/>
        </w:rPr>
        <w:t>Bio</w:t>
      </w:r>
      <w:r w:rsidR="00F216E6">
        <w:rPr>
          <w:b/>
          <w:bCs/>
          <w:sz w:val="32"/>
          <w:szCs w:val="32"/>
        </w:rPr>
        <w:t>-</w:t>
      </w:r>
      <w:r w:rsidRPr="00F766D7">
        <w:rPr>
          <w:b/>
          <w:bCs/>
          <w:sz w:val="32"/>
          <w:szCs w:val="32"/>
        </w:rPr>
        <w:t>psycho</w:t>
      </w:r>
      <w:r w:rsidR="00F216E6">
        <w:rPr>
          <w:b/>
          <w:bCs/>
          <w:sz w:val="32"/>
          <w:szCs w:val="32"/>
        </w:rPr>
        <w:t>-</w:t>
      </w:r>
      <w:r w:rsidRPr="00F766D7">
        <w:rPr>
          <w:b/>
          <w:bCs/>
          <w:sz w:val="32"/>
          <w:szCs w:val="32"/>
        </w:rPr>
        <w:t>social Assessment</w:t>
      </w:r>
      <w:bookmarkEnd w:id="138"/>
    </w:p>
    <w:p w14:paraId="157F8E3D" w14:textId="77777777" w:rsidR="003137B0" w:rsidRPr="005B593F" w:rsidRDefault="003137B0" w:rsidP="003137B0">
      <w:pPr>
        <w:spacing w:before="100" w:beforeAutospacing="1" w:after="100" w:afterAutospacing="1"/>
        <w:outlineLvl w:val="1"/>
        <w:rPr>
          <w:b/>
          <w:bCs/>
          <w:sz w:val="28"/>
          <w:szCs w:val="28"/>
        </w:rPr>
      </w:pPr>
      <w:bookmarkStart w:id="139" w:name="_Toc231287713"/>
      <w:r w:rsidRPr="005B593F">
        <w:rPr>
          <w:b/>
          <w:bCs/>
          <w:sz w:val="28"/>
          <w:szCs w:val="28"/>
        </w:rPr>
        <w:t>Competency 7: Assess Individuals, Families, Groups, Organizations, and Communities</w:t>
      </w:r>
      <w:bookmarkEnd w:id="139"/>
    </w:p>
    <w:p w14:paraId="59808696" w14:textId="77777777" w:rsidR="003137B0" w:rsidRDefault="003137B0" w:rsidP="003137B0">
      <w:pPr>
        <w:spacing w:before="100" w:beforeAutospacing="1" w:after="100" w:afterAutospacing="1"/>
        <w:outlineLvl w:val="1"/>
      </w:pPr>
      <w:bookmarkStart w:id="140" w:name="_Toc231287714"/>
      <w:r w:rsidRPr="009738D3">
        <w:t>Social workers understand that assessment is an ongoing component of the dynamic and interactive process of social work practice. Social workers understand theories of human behavior and person-in-environment, as well as interprofessional conceptual frameworks, and they critically evaluate and apply this knowledge in culturally responsive assessment with clients and constituencies, including individuals, families, groups, organizations, and communities. Assessment involves a collaborative process of defining presenting challenges and identifying</w:t>
      </w:r>
      <w:r>
        <w:t xml:space="preserve"> </w:t>
      </w:r>
      <w:r w:rsidRPr="0063674B">
        <w:t>strengths with individuals, families, groups, organizations, and communities to develop a mutually agreed-upon plan. Social workers recognize the implications of the larger practice context in the assessment process and use interprofessional collaboration in this process. Social workers are self</w:t>
      </w:r>
      <w:r>
        <w:t>-</w:t>
      </w:r>
      <w:r w:rsidRPr="0063674B">
        <w:t>reflective and understand how bias, power, privilege, and their personal values and experiences may affect their assessment and decision making.</w:t>
      </w:r>
      <w:bookmarkEnd w:id="140"/>
    </w:p>
    <w:p w14:paraId="32B80CD3" w14:textId="77777777" w:rsidR="003137B0" w:rsidRPr="005B593F" w:rsidRDefault="003137B0" w:rsidP="003137B0">
      <w:pPr>
        <w:spacing w:before="100" w:beforeAutospacing="1" w:after="100" w:afterAutospacing="1"/>
        <w:outlineLvl w:val="1"/>
        <w:rPr>
          <w:b/>
          <w:bCs/>
          <w:sz w:val="28"/>
          <w:szCs w:val="28"/>
        </w:rPr>
      </w:pPr>
      <w:bookmarkStart w:id="141" w:name="_Toc231287715"/>
      <w:r w:rsidRPr="005B593F">
        <w:rPr>
          <w:b/>
          <w:bCs/>
          <w:sz w:val="28"/>
          <w:szCs w:val="28"/>
        </w:rPr>
        <w:t>Rating Scale (1–5)</w:t>
      </w:r>
      <w:bookmarkEnd w:id="141"/>
    </w:p>
    <w:p w14:paraId="225DC262" w14:textId="77777777" w:rsidR="008F1ED3" w:rsidRPr="008F1ED3" w:rsidRDefault="008F1ED3" w:rsidP="008F1ED3">
      <w:pPr>
        <w:spacing w:before="100" w:beforeAutospacing="1" w:after="100" w:afterAutospacing="1"/>
      </w:pPr>
      <w:r w:rsidRPr="008F1ED3">
        <w:t xml:space="preserve">Use only information or content included in the assignment to rate attainment of the competency. The score that the student received on the assignment may not necessarily correlate to the rating you give them here as it relates to their proficiency of the competency. </w:t>
      </w:r>
    </w:p>
    <w:p w14:paraId="01F6F6C8" w14:textId="77777777" w:rsidR="008F1ED3" w:rsidRPr="008F1ED3" w:rsidRDefault="008F1ED3" w:rsidP="008F1ED3">
      <w:pPr>
        <w:spacing w:before="100" w:beforeAutospacing="1" w:after="100" w:afterAutospacing="1"/>
      </w:pPr>
      <w:r w:rsidRPr="008F1ED3">
        <w:rPr>
          <w:b/>
          <w:bCs/>
        </w:rPr>
        <w:t>5 — Advanced (Exceeds Expectations)</w:t>
      </w:r>
      <w:r w:rsidRPr="008F1ED3">
        <w:br/>
        <w:t xml:space="preserve">The assignment or product clearly demonstrates the student’s </w:t>
      </w:r>
      <w:r w:rsidRPr="008F1ED3">
        <w:rPr>
          <w:b/>
          <w:bCs/>
        </w:rPr>
        <w:t>advanced proficiency of this competency</w:t>
      </w:r>
      <w:r w:rsidRPr="008F1ED3">
        <w:t xml:space="preserve"> with this standard. Performance of the competency on the assignment exceeds expectations and shows sophisticated integration of skills, accurate and independent application, and strong professional judgment.    </w:t>
      </w:r>
    </w:p>
    <w:p w14:paraId="7A660D93" w14:textId="77777777" w:rsidR="008F1ED3" w:rsidRPr="008F1ED3" w:rsidRDefault="008F1ED3" w:rsidP="008F1ED3">
      <w:pPr>
        <w:spacing w:before="100" w:beforeAutospacing="1" w:after="100" w:afterAutospacing="1"/>
      </w:pPr>
      <w:r w:rsidRPr="008F1ED3">
        <w:rPr>
          <w:b/>
          <w:bCs/>
        </w:rPr>
        <w:t>4 — Proficient / Baseline (Meets Competency)</w:t>
      </w:r>
      <w:r w:rsidRPr="008F1ED3">
        <w:br/>
        <w:t xml:space="preserve">The assignment or product demonstrates the student’s </w:t>
      </w:r>
      <w:r w:rsidRPr="008F1ED3">
        <w:rPr>
          <w:b/>
          <w:bCs/>
        </w:rPr>
        <w:t>expected attainment</w:t>
      </w:r>
      <w:r w:rsidRPr="008F1ED3">
        <w:t xml:space="preserve"> of the competency is at the expected level. Performance meets expectations and is accurate and complete.</w:t>
      </w:r>
    </w:p>
    <w:p w14:paraId="3823C614" w14:textId="77777777" w:rsidR="008F1ED3" w:rsidRPr="008F1ED3" w:rsidRDefault="008F1ED3" w:rsidP="008F1ED3">
      <w:pPr>
        <w:spacing w:before="100" w:beforeAutospacing="1" w:after="100" w:afterAutospacing="1"/>
      </w:pPr>
      <w:r w:rsidRPr="008F1ED3">
        <w:rPr>
          <w:b/>
          <w:bCs/>
        </w:rPr>
        <w:t>3 — Developing (Does Not Yet Meet Competency)</w:t>
      </w:r>
      <w:r w:rsidRPr="008F1ED3">
        <w:br/>
        <w:t xml:space="preserve">The assignment or product demonstrates a </w:t>
      </w:r>
      <w:r w:rsidRPr="008F1ED3">
        <w:rPr>
          <w:b/>
          <w:bCs/>
        </w:rPr>
        <w:t>developing or emerging understanding</w:t>
      </w:r>
      <w:r w:rsidRPr="008F1ED3">
        <w:t xml:space="preserve"> of the competency with developing skill. Performance is emerging but inconsistent or incomplete and requires additional practice, supervision, or corrective feedback.</w:t>
      </w:r>
    </w:p>
    <w:p w14:paraId="4F72B99E" w14:textId="77777777" w:rsidR="008F1ED3" w:rsidRPr="008F1ED3" w:rsidRDefault="008F1ED3" w:rsidP="008F1ED3">
      <w:pPr>
        <w:spacing w:before="100" w:beforeAutospacing="1" w:after="100" w:afterAutospacing="1"/>
      </w:pPr>
      <w:r w:rsidRPr="008F1ED3">
        <w:rPr>
          <w:b/>
          <w:bCs/>
        </w:rPr>
        <w:t>2 — Limited (Does Not Meet Competency)</w:t>
      </w:r>
      <w:r w:rsidRPr="008F1ED3">
        <w:br/>
        <w:t xml:space="preserve">The assignment or product shows </w:t>
      </w:r>
      <w:r w:rsidRPr="008F1ED3">
        <w:rPr>
          <w:b/>
          <w:bCs/>
        </w:rPr>
        <w:t>limited development and application</w:t>
      </w:r>
      <w:r w:rsidRPr="008F1ED3">
        <w:t xml:space="preserve"> of the competency and significant gaps in understanding or skill. Evidence of development is minimal, superficial, or uneven, and substantial guidance or remediation is needed.</w:t>
      </w:r>
    </w:p>
    <w:p w14:paraId="7F47BFC1" w14:textId="77777777" w:rsidR="008F1ED3" w:rsidRPr="008F1ED3" w:rsidRDefault="008F1ED3" w:rsidP="008F1ED3">
      <w:pPr>
        <w:spacing w:before="100" w:beforeAutospacing="1" w:after="100" w:afterAutospacing="1"/>
      </w:pPr>
      <w:r w:rsidRPr="008F1ED3">
        <w:rPr>
          <w:b/>
          <w:bCs/>
        </w:rPr>
        <w:t>1 — Insufficient (Does Not Meet Competency)</w:t>
      </w:r>
      <w:r w:rsidRPr="008F1ED3">
        <w:br/>
        <w:t xml:space="preserve">The assignment or product </w:t>
      </w:r>
      <w:r w:rsidRPr="008F1ED3">
        <w:rPr>
          <w:b/>
          <w:bCs/>
        </w:rPr>
        <w:t>fails to demonstrate basic understanding or skill</w:t>
      </w:r>
      <w:r w:rsidRPr="008F1ED3">
        <w:t xml:space="preserve"> related to the </w:t>
      </w:r>
      <w:r w:rsidRPr="008F1ED3">
        <w:lastRenderedPageBreak/>
        <w:t>competency. Evidence is absent, incorrect, or off-target, suggesting limited capacity for this competency.</w:t>
      </w:r>
    </w:p>
    <w:p w14:paraId="7EBBF244" w14:textId="77777777" w:rsidR="00014C19" w:rsidRDefault="00014C19" w:rsidP="004C15D1">
      <w:pPr>
        <w:spacing w:before="100" w:beforeAutospacing="1" w:after="100" w:afterAutospacing="1"/>
      </w:pPr>
    </w:p>
    <w:p w14:paraId="0B6BCC98" w14:textId="77777777" w:rsidR="00847265" w:rsidRDefault="00847265" w:rsidP="004C15D1">
      <w:pPr>
        <w:spacing w:before="100" w:beforeAutospacing="1" w:after="100" w:afterAutospacing="1"/>
      </w:pPr>
    </w:p>
    <w:p w14:paraId="7A1B96B7" w14:textId="77777777" w:rsidR="00847265" w:rsidRDefault="00847265" w:rsidP="004C15D1">
      <w:pPr>
        <w:spacing w:before="100" w:beforeAutospacing="1" w:after="100" w:afterAutospacing="1"/>
      </w:pPr>
    </w:p>
    <w:p w14:paraId="1FB553CA" w14:textId="77777777" w:rsidR="00847265" w:rsidRDefault="00847265" w:rsidP="004C15D1">
      <w:pPr>
        <w:spacing w:before="100" w:beforeAutospacing="1" w:after="100" w:afterAutospacing="1"/>
      </w:pPr>
    </w:p>
    <w:p w14:paraId="0E5B48C6" w14:textId="77777777" w:rsidR="00847265" w:rsidRDefault="00847265" w:rsidP="004C15D1">
      <w:pPr>
        <w:spacing w:before="100" w:beforeAutospacing="1" w:after="100" w:afterAutospacing="1"/>
      </w:pPr>
    </w:p>
    <w:p w14:paraId="26C48311" w14:textId="77777777" w:rsidR="00847265" w:rsidRDefault="00847265" w:rsidP="004C15D1">
      <w:pPr>
        <w:spacing w:before="100" w:beforeAutospacing="1" w:after="100" w:afterAutospacing="1"/>
      </w:pPr>
    </w:p>
    <w:p w14:paraId="763968C2" w14:textId="77777777" w:rsidR="00847265" w:rsidRDefault="00847265" w:rsidP="004C15D1">
      <w:pPr>
        <w:spacing w:before="100" w:beforeAutospacing="1" w:after="100" w:afterAutospacing="1"/>
      </w:pPr>
    </w:p>
    <w:p w14:paraId="0349CA4E" w14:textId="77777777" w:rsidR="00847265" w:rsidRDefault="00847265" w:rsidP="004C15D1">
      <w:pPr>
        <w:spacing w:before="100" w:beforeAutospacing="1" w:after="100" w:afterAutospacing="1"/>
      </w:pPr>
    </w:p>
    <w:p w14:paraId="58D99692" w14:textId="77777777" w:rsidR="00847265" w:rsidRDefault="00847265" w:rsidP="004C15D1">
      <w:pPr>
        <w:spacing w:before="100" w:beforeAutospacing="1" w:after="100" w:afterAutospacing="1"/>
      </w:pPr>
    </w:p>
    <w:p w14:paraId="4D2427B7" w14:textId="77777777" w:rsidR="008A585A" w:rsidRDefault="008A585A" w:rsidP="004C15D1">
      <w:pPr>
        <w:spacing w:before="100" w:beforeAutospacing="1" w:after="100" w:afterAutospacing="1"/>
      </w:pPr>
    </w:p>
    <w:p w14:paraId="6E956610" w14:textId="77777777" w:rsidR="00847265" w:rsidRDefault="00847265" w:rsidP="004C15D1">
      <w:pPr>
        <w:spacing w:before="100" w:beforeAutospacing="1" w:after="100" w:afterAutospacing="1"/>
      </w:pPr>
    </w:p>
    <w:p w14:paraId="718FD8C4" w14:textId="77777777" w:rsidR="00847265" w:rsidRDefault="00847265" w:rsidP="004C15D1">
      <w:pPr>
        <w:spacing w:before="100" w:beforeAutospacing="1" w:after="100" w:afterAutospacing="1"/>
      </w:pPr>
    </w:p>
    <w:p w14:paraId="48B5BA82" w14:textId="77777777" w:rsidR="00847265" w:rsidRDefault="00847265" w:rsidP="004C15D1">
      <w:pPr>
        <w:spacing w:before="100" w:beforeAutospacing="1" w:after="100" w:afterAutospacing="1"/>
      </w:pPr>
    </w:p>
    <w:p w14:paraId="4C5B8718" w14:textId="77777777" w:rsidR="00847265" w:rsidRDefault="00847265" w:rsidP="004C15D1">
      <w:pPr>
        <w:spacing w:before="100" w:beforeAutospacing="1" w:after="100" w:afterAutospacing="1"/>
      </w:pPr>
    </w:p>
    <w:p w14:paraId="204AABBA" w14:textId="77777777" w:rsidR="00847265" w:rsidRDefault="00847265" w:rsidP="004C15D1">
      <w:pPr>
        <w:spacing w:before="100" w:beforeAutospacing="1" w:after="100" w:afterAutospacing="1"/>
      </w:pPr>
    </w:p>
    <w:p w14:paraId="11C4A245" w14:textId="77777777" w:rsidR="00847265" w:rsidRDefault="00847265" w:rsidP="004C15D1">
      <w:pPr>
        <w:spacing w:before="100" w:beforeAutospacing="1" w:after="100" w:afterAutospacing="1"/>
      </w:pPr>
    </w:p>
    <w:p w14:paraId="5E9150C8" w14:textId="77777777" w:rsidR="00847265" w:rsidRDefault="00847265" w:rsidP="004C15D1">
      <w:pPr>
        <w:spacing w:before="100" w:beforeAutospacing="1" w:after="100" w:afterAutospacing="1"/>
      </w:pPr>
    </w:p>
    <w:p w14:paraId="10888B34" w14:textId="77777777" w:rsidR="00847265" w:rsidRDefault="00847265" w:rsidP="004C15D1">
      <w:pPr>
        <w:spacing w:before="100" w:beforeAutospacing="1" w:after="100" w:afterAutospacing="1"/>
      </w:pPr>
    </w:p>
    <w:p w14:paraId="7C903FBF" w14:textId="77777777" w:rsidR="00847265" w:rsidRDefault="00847265" w:rsidP="004C15D1">
      <w:pPr>
        <w:spacing w:before="100" w:beforeAutospacing="1" w:after="100" w:afterAutospacing="1"/>
      </w:pPr>
    </w:p>
    <w:p w14:paraId="7286F946" w14:textId="77777777" w:rsidR="00847265" w:rsidRDefault="00847265" w:rsidP="004C15D1">
      <w:pPr>
        <w:spacing w:before="100" w:beforeAutospacing="1" w:after="100" w:afterAutospacing="1"/>
      </w:pPr>
    </w:p>
    <w:p w14:paraId="464C7692" w14:textId="77777777" w:rsidR="00847265" w:rsidRDefault="00847265" w:rsidP="004C15D1">
      <w:pPr>
        <w:spacing w:before="100" w:beforeAutospacing="1" w:after="100" w:afterAutospacing="1"/>
      </w:pPr>
    </w:p>
    <w:p w14:paraId="3BAEA31B" w14:textId="77777777" w:rsidR="0091096F" w:rsidRDefault="0091096F" w:rsidP="004C15D1">
      <w:pPr>
        <w:spacing w:before="100" w:beforeAutospacing="1" w:after="100" w:afterAutospacing="1"/>
      </w:pPr>
    </w:p>
    <w:p w14:paraId="38FB6C04" w14:textId="77777777" w:rsidR="00847265" w:rsidRPr="00BF1253" w:rsidRDefault="00847265" w:rsidP="00847265">
      <w:pPr>
        <w:spacing w:before="100" w:beforeAutospacing="1" w:after="100" w:afterAutospacing="1"/>
        <w:outlineLvl w:val="1"/>
        <w:rPr>
          <w:b/>
          <w:bCs/>
          <w:sz w:val="32"/>
          <w:szCs w:val="32"/>
        </w:rPr>
      </w:pPr>
      <w:bookmarkStart w:id="142" w:name="_Toc231287716"/>
      <w:r w:rsidRPr="0066085D">
        <w:rPr>
          <w:b/>
          <w:bCs/>
          <w:sz w:val="32"/>
          <w:szCs w:val="32"/>
        </w:rPr>
        <w:lastRenderedPageBreak/>
        <w:t xml:space="preserve">Assignment: SOCW </w:t>
      </w:r>
      <w:r>
        <w:rPr>
          <w:b/>
          <w:bCs/>
          <w:sz w:val="32"/>
          <w:szCs w:val="32"/>
        </w:rPr>
        <w:t>504</w:t>
      </w:r>
      <w:r w:rsidRPr="0066085D">
        <w:rPr>
          <w:b/>
          <w:bCs/>
          <w:sz w:val="32"/>
          <w:szCs w:val="32"/>
        </w:rPr>
        <w:t xml:space="preserve">: </w:t>
      </w:r>
      <w:r w:rsidRPr="0024697B">
        <w:rPr>
          <w:b/>
          <w:bCs/>
          <w:sz w:val="32"/>
          <w:szCs w:val="32"/>
        </w:rPr>
        <w:t>Training Module of Lifespan Development</w:t>
      </w:r>
      <w:bookmarkEnd w:id="142"/>
    </w:p>
    <w:p w14:paraId="3C267190" w14:textId="77777777" w:rsidR="00BB31BF" w:rsidRPr="00BF1253" w:rsidRDefault="00BB31BF" w:rsidP="00BB31BF">
      <w:pPr>
        <w:spacing w:before="100" w:beforeAutospacing="1" w:after="100" w:afterAutospacing="1"/>
        <w:outlineLvl w:val="1"/>
        <w:rPr>
          <w:b/>
          <w:bCs/>
          <w:sz w:val="28"/>
          <w:szCs w:val="28"/>
        </w:rPr>
      </w:pPr>
      <w:bookmarkStart w:id="143" w:name="_Toc231287717"/>
      <w:r w:rsidRPr="00BF1253">
        <w:rPr>
          <w:b/>
          <w:bCs/>
          <w:sz w:val="28"/>
          <w:szCs w:val="28"/>
        </w:rPr>
        <w:t>Competency 8: Intervene with Individuals, Families, Groups, Organizations, and Communities</w:t>
      </w:r>
      <w:bookmarkEnd w:id="143"/>
    </w:p>
    <w:p w14:paraId="29DF8438" w14:textId="77777777" w:rsidR="00BB31BF" w:rsidRDefault="00BB31BF" w:rsidP="00BB31BF">
      <w:pPr>
        <w:spacing w:before="100" w:beforeAutospacing="1" w:after="100" w:afterAutospacing="1"/>
        <w:outlineLvl w:val="1"/>
      </w:pPr>
      <w:bookmarkStart w:id="144" w:name="_Toc231287718"/>
      <w:r w:rsidRPr="00DD651A">
        <w:t>Social workers understand that intervention is an ongoing component of the dynamic and interactive process of social work practice. Social workers understand theories of human behavior, person-in-environment, and other interprofessional conceptual frameworks, and they critically evaluate and apply this knowledge in selecting culturally responsive interventions with clients and constituencies, including individuals, families, groups, organizations, and communities. Social workers understand methods of identifying, analyzing, and implementing evidence-informed interventions and participate in interprofessional collaboration to achieve client and constituency goals. Social workers facilitate effective transitions and endings.</w:t>
      </w:r>
      <w:bookmarkEnd w:id="144"/>
    </w:p>
    <w:p w14:paraId="7EE02930" w14:textId="77777777" w:rsidR="00BB31BF" w:rsidRPr="00BF1253" w:rsidRDefault="00BB31BF" w:rsidP="00BB31BF">
      <w:pPr>
        <w:spacing w:before="100" w:beforeAutospacing="1" w:after="100" w:afterAutospacing="1"/>
        <w:outlineLvl w:val="1"/>
        <w:rPr>
          <w:b/>
          <w:bCs/>
          <w:sz w:val="28"/>
          <w:szCs w:val="28"/>
        </w:rPr>
      </w:pPr>
      <w:bookmarkStart w:id="145" w:name="_Toc231287719"/>
      <w:r w:rsidRPr="00BF1253">
        <w:rPr>
          <w:b/>
          <w:bCs/>
          <w:sz w:val="28"/>
          <w:szCs w:val="28"/>
        </w:rPr>
        <w:t>Rating Scale (1–5)</w:t>
      </w:r>
      <w:bookmarkEnd w:id="145"/>
    </w:p>
    <w:p w14:paraId="1FCBDB4C" w14:textId="77777777" w:rsidR="008F1ED3" w:rsidRPr="008F1ED3" w:rsidRDefault="008F1ED3" w:rsidP="008F1ED3">
      <w:pPr>
        <w:spacing w:before="100" w:beforeAutospacing="1" w:after="100" w:afterAutospacing="1"/>
      </w:pPr>
      <w:r w:rsidRPr="008F1ED3">
        <w:t xml:space="preserve">Use only information or content included in the assignment to rate attainment of the competency. The score that the student received on the assignment may not necessarily correlate to the rating you give them here as it relates to their proficiency of the competency. </w:t>
      </w:r>
    </w:p>
    <w:p w14:paraId="6AA8A389" w14:textId="77777777" w:rsidR="008F1ED3" w:rsidRPr="008F1ED3" w:rsidRDefault="008F1ED3" w:rsidP="008F1ED3">
      <w:pPr>
        <w:spacing w:before="100" w:beforeAutospacing="1" w:after="100" w:afterAutospacing="1"/>
      </w:pPr>
      <w:r w:rsidRPr="008F1ED3">
        <w:rPr>
          <w:b/>
          <w:bCs/>
        </w:rPr>
        <w:t>5 — Advanced (Exceeds Expectations)</w:t>
      </w:r>
      <w:r w:rsidRPr="008F1ED3">
        <w:br/>
        <w:t xml:space="preserve">The assignment or product clearly demonstrates the student’s </w:t>
      </w:r>
      <w:r w:rsidRPr="008F1ED3">
        <w:rPr>
          <w:b/>
          <w:bCs/>
        </w:rPr>
        <w:t>advanced proficiency of this competency</w:t>
      </w:r>
      <w:r w:rsidRPr="008F1ED3">
        <w:t xml:space="preserve"> with this standard. Performance of the competency on the assignment exceeds expectations and shows sophisticated integration of skills, accurate and independent application, and strong professional judgment.    </w:t>
      </w:r>
    </w:p>
    <w:p w14:paraId="6296B00F" w14:textId="77777777" w:rsidR="008F1ED3" w:rsidRPr="008F1ED3" w:rsidRDefault="008F1ED3" w:rsidP="008F1ED3">
      <w:pPr>
        <w:spacing w:before="100" w:beforeAutospacing="1" w:after="100" w:afterAutospacing="1"/>
      </w:pPr>
      <w:r w:rsidRPr="008F1ED3">
        <w:rPr>
          <w:b/>
          <w:bCs/>
        </w:rPr>
        <w:t>4 — Proficient / Baseline (Meets Competency)</w:t>
      </w:r>
      <w:r w:rsidRPr="008F1ED3">
        <w:br/>
        <w:t xml:space="preserve">The assignment or product demonstrates the student’s </w:t>
      </w:r>
      <w:r w:rsidRPr="008F1ED3">
        <w:rPr>
          <w:b/>
          <w:bCs/>
        </w:rPr>
        <w:t>expected attainment</w:t>
      </w:r>
      <w:r w:rsidRPr="008F1ED3">
        <w:t xml:space="preserve"> of the competency is at the expected level. Performance meets expectations and is accurate and complete.</w:t>
      </w:r>
    </w:p>
    <w:p w14:paraId="49ED21DD" w14:textId="77777777" w:rsidR="008F1ED3" w:rsidRPr="008F1ED3" w:rsidRDefault="008F1ED3" w:rsidP="008F1ED3">
      <w:pPr>
        <w:spacing w:before="100" w:beforeAutospacing="1" w:after="100" w:afterAutospacing="1"/>
      </w:pPr>
      <w:r w:rsidRPr="008F1ED3">
        <w:rPr>
          <w:b/>
          <w:bCs/>
        </w:rPr>
        <w:t>3 — Developing (Does Not Yet Meet Competency)</w:t>
      </w:r>
      <w:r w:rsidRPr="008F1ED3">
        <w:br/>
        <w:t xml:space="preserve">The assignment or product demonstrates a </w:t>
      </w:r>
      <w:r w:rsidRPr="008F1ED3">
        <w:rPr>
          <w:b/>
          <w:bCs/>
        </w:rPr>
        <w:t>developing or emerging understanding</w:t>
      </w:r>
      <w:r w:rsidRPr="008F1ED3">
        <w:t xml:space="preserve"> of the competency with developing skill. Performance is emerging but inconsistent or incomplete and requires additional practice, supervision, or corrective feedback.</w:t>
      </w:r>
    </w:p>
    <w:p w14:paraId="29390323" w14:textId="77777777" w:rsidR="008F1ED3" w:rsidRPr="008F1ED3" w:rsidRDefault="008F1ED3" w:rsidP="008F1ED3">
      <w:pPr>
        <w:spacing w:before="100" w:beforeAutospacing="1" w:after="100" w:afterAutospacing="1"/>
      </w:pPr>
      <w:r w:rsidRPr="008F1ED3">
        <w:rPr>
          <w:b/>
          <w:bCs/>
        </w:rPr>
        <w:t>2 — Limited (Does Not Meet Competency)</w:t>
      </w:r>
      <w:r w:rsidRPr="008F1ED3">
        <w:br/>
        <w:t xml:space="preserve">The assignment or product shows </w:t>
      </w:r>
      <w:r w:rsidRPr="008F1ED3">
        <w:rPr>
          <w:b/>
          <w:bCs/>
        </w:rPr>
        <w:t>limited development and application</w:t>
      </w:r>
      <w:r w:rsidRPr="008F1ED3">
        <w:t xml:space="preserve"> of the competency and significant gaps in understanding or skill. Evidence of development is minimal, superficial, or uneven, and substantial guidance or remediation is needed.</w:t>
      </w:r>
    </w:p>
    <w:p w14:paraId="0B3A261E" w14:textId="77777777" w:rsidR="008F1ED3" w:rsidRPr="008F1ED3" w:rsidRDefault="008F1ED3" w:rsidP="008F1ED3">
      <w:pPr>
        <w:spacing w:before="100" w:beforeAutospacing="1" w:after="100" w:afterAutospacing="1"/>
      </w:pPr>
      <w:r w:rsidRPr="008F1ED3">
        <w:rPr>
          <w:b/>
          <w:bCs/>
        </w:rPr>
        <w:t>1 — Insufficient (Does Not Meet Competency)</w:t>
      </w:r>
      <w:r w:rsidRPr="008F1ED3">
        <w:br/>
        <w:t xml:space="preserve">The assignment or product </w:t>
      </w:r>
      <w:r w:rsidRPr="008F1ED3">
        <w:rPr>
          <w:b/>
          <w:bCs/>
        </w:rPr>
        <w:t>fails to demonstrate basic understanding or skill</w:t>
      </w:r>
      <w:r w:rsidRPr="008F1ED3">
        <w:t xml:space="preserve"> related to the competency. Evidence is absent, incorrect, or off-target, suggesting limited capacity for this competency.</w:t>
      </w:r>
    </w:p>
    <w:p w14:paraId="178DDFC9" w14:textId="09353323" w:rsidR="00F93116" w:rsidRPr="00C81CA1" w:rsidRDefault="00F93116" w:rsidP="00F93116">
      <w:pPr>
        <w:spacing w:before="100" w:beforeAutospacing="1" w:after="100" w:afterAutospacing="1"/>
        <w:outlineLvl w:val="1"/>
        <w:rPr>
          <w:b/>
          <w:bCs/>
          <w:sz w:val="32"/>
          <w:szCs w:val="32"/>
        </w:rPr>
      </w:pPr>
      <w:bookmarkStart w:id="146" w:name="_Toc231287720"/>
      <w:r w:rsidRPr="0066085D">
        <w:rPr>
          <w:b/>
          <w:bCs/>
          <w:sz w:val="32"/>
          <w:szCs w:val="32"/>
        </w:rPr>
        <w:lastRenderedPageBreak/>
        <w:t xml:space="preserve">Assignment: </w:t>
      </w:r>
      <w:r w:rsidRPr="008F4DD2">
        <w:rPr>
          <w:b/>
          <w:bCs/>
          <w:sz w:val="32"/>
          <w:szCs w:val="32"/>
        </w:rPr>
        <w:t>SOCW 509: Agency Assessment</w:t>
      </w:r>
      <w:bookmarkEnd w:id="146"/>
      <w:r w:rsidR="00541739">
        <w:rPr>
          <w:b/>
          <w:bCs/>
          <w:sz w:val="32"/>
          <w:szCs w:val="32"/>
        </w:rPr>
        <w:t xml:space="preserve"> and Action Plan</w:t>
      </w:r>
    </w:p>
    <w:p w14:paraId="297A22BA" w14:textId="77777777" w:rsidR="009A3F90" w:rsidRPr="00C81CA1" w:rsidRDefault="009A3F90" w:rsidP="009A3F90">
      <w:pPr>
        <w:spacing w:before="100" w:beforeAutospacing="1" w:after="100" w:afterAutospacing="1"/>
        <w:outlineLvl w:val="1"/>
        <w:rPr>
          <w:b/>
          <w:bCs/>
          <w:sz w:val="28"/>
          <w:szCs w:val="28"/>
        </w:rPr>
      </w:pPr>
      <w:bookmarkStart w:id="147" w:name="_Toc231287721"/>
      <w:r w:rsidRPr="00C81CA1">
        <w:rPr>
          <w:b/>
          <w:bCs/>
          <w:sz w:val="28"/>
          <w:szCs w:val="28"/>
        </w:rPr>
        <w:t>Competency 9: Evaluate Practice with Individuals, Families, Groups, Organizations, and Communities</w:t>
      </w:r>
      <w:bookmarkEnd w:id="147"/>
    </w:p>
    <w:p w14:paraId="4D930A1E" w14:textId="77777777" w:rsidR="009A3F90" w:rsidRDefault="009A3F90" w:rsidP="009A3F90">
      <w:pPr>
        <w:spacing w:before="100" w:beforeAutospacing="1" w:after="100" w:afterAutospacing="1"/>
        <w:outlineLvl w:val="1"/>
      </w:pPr>
      <w:bookmarkStart w:id="148" w:name="_Toc231287722"/>
      <w:r w:rsidRPr="00591C6A">
        <w:t>Social workers understand that evaluation is an ongoing component of the dynamic and interactive process of social work practice with and on behalf of diverse individuals, families, groups, organizations, and communities. Social workers evaluate processes and outcomes to increase practice, policy, and service delivery effectiveness. Social workers apply anti-racist and anti-oppressive perspectives in evaluating outcomes. Social workers understand theories of human behavior and person-in-environment, as well as interprofessional conceptual frameworks, and critically evaluate and apply this knowledge in evaluating outcomes. Social workers use qualitative and quantitative methods for evaluating outcomes and practice effectiveness.</w:t>
      </w:r>
      <w:bookmarkEnd w:id="148"/>
    </w:p>
    <w:p w14:paraId="1CF804DB" w14:textId="77777777" w:rsidR="009A3F90" w:rsidRPr="00C81CA1" w:rsidRDefault="009A3F90" w:rsidP="009A3F90">
      <w:pPr>
        <w:spacing w:before="100" w:beforeAutospacing="1" w:after="100" w:afterAutospacing="1"/>
        <w:outlineLvl w:val="1"/>
        <w:rPr>
          <w:b/>
          <w:bCs/>
          <w:sz w:val="28"/>
          <w:szCs w:val="28"/>
        </w:rPr>
      </w:pPr>
      <w:bookmarkStart w:id="149" w:name="_Toc231287723"/>
      <w:r w:rsidRPr="00C81CA1">
        <w:rPr>
          <w:b/>
          <w:bCs/>
          <w:sz w:val="28"/>
          <w:szCs w:val="28"/>
        </w:rPr>
        <w:t>Rating Scale (1–5)</w:t>
      </w:r>
      <w:bookmarkEnd w:id="149"/>
    </w:p>
    <w:p w14:paraId="513A675F" w14:textId="77777777" w:rsidR="00485C1C" w:rsidRPr="00485C1C" w:rsidRDefault="00485C1C" w:rsidP="00485C1C">
      <w:pPr>
        <w:spacing w:before="100" w:beforeAutospacing="1" w:after="100" w:afterAutospacing="1"/>
      </w:pPr>
      <w:r w:rsidRPr="00485C1C">
        <w:t xml:space="preserve">Use only information or content included in the assignment to rate attainment of the competency. The score that the student received on the assignment may not necessarily correlate to the rating you give them here as it relates to their proficiency of the competency. </w:t>
      </w:r>
    </w:p>
    <w:p w14:paraId="489C8C84" w14:textId="77777777" w:rsidR="00485C1C" w:rsidRPr="00485C1C" w:rsidRDefault="00485C1C" w:rsidP="00485C1C">
      <w:pPr>
        <w:spacing w:before="100" w:beforeAutospacing="1" w:after="100" w:afterAutospacing="1"/>
      </w:pPr>
      <w:r w:rsidRPr="00485C1C">
        <w:rPr>
          <w:b/>
          <w:bCs/>
        </w:rPr>
        <w:t>5 — Advanced (Exceeds Expectations)</w:t>
      </w:r>
      <w:r w:rsidRPr="00485C1C">
        <w:br/>
        <w:t xml:space="preserve">The assignment or product clearly demonstrates the student’s </w:t>
      </w:r>
      <w:r w:rsidRPr="00485C1C">
        <w:rPr>
          <w:b/>
          <w:bCs/>
        </w:rPr>
        <w:t>advanced proficiency of this competency</w:t>
      </w:r>
      <w:r w:rsidRPr="00485C1C">
        <w:t xml:space="preserve"> with this standard. Performance of the competency on the assignment exceeds expectations and shows sophisticated integration of skills, accurate and independent application, and strong professional judgment.    </w:t>
      </w:r>
    </w:p>
    <w:p w14:paraId="38C77819" w14:textId="77777777" w:rsidR="00485C1C" w:rsidRPr="00485C1C" w:rsidRDefault="00485C1C" w:rsidP="00485C1C">
      <w:pPr>
        <w:spacing w:before="100" w:beforeAutospacing="1" w:after="100" w:afterAutospacing="1"/>
      </w:pPr>
      <w:r w:rsidRPr="00485C1C">
        <w:rPr>
          <w:b/>
          <w:bCs/>
        </w:rPr>
        <w:t>4 — Proficient / Baseline (Meets Competency)</w:t>
      </w:r>
      <w:r w:rsidRPr="00485C1C">
        <w:br/>
        <w:t xml:space="preserve">The assignment or product demonstrates the student’s </w:t>
      </w:r>
      <w:r w:rsidRPr="00485C1C">
        <w:rPr>
          <w:b/>
          <w:bCs/>
        </w:rPr>
        <w:t>expected attainment</w:t>
      </w:r>
      <w:r w:rsidRPr="00485C1C">
        <w:t xml:space="preserve"> of the competency is at the expected level. Performance meets expectations and is accurate and complete.</w:t>
      </w:r>
    </w:p>
    <w:p w14:paraId="5757303F" w14:textId="77777777" w:rsidR="00485C1C" w:rsidRPr="00485C1C" w:rsidRDefault="00485C1C" w:rsidP="00485C1C">
      <w:pPr>
        <w:spacing w:before="100" w:beforeAutospacing="1" w:after="100" w:afterAutospacing="1"/>
      </w:pPr>
      <w:r w:rsidRPr="00485C1C">
        <w:rPr>
          <w:b/>
          <w:bCs/>
        </w:rPr>
        <w:t>3 — Developing (Does Not Yet Meet Competency)</w:t>
      </w:r>
      <w:r w:rsidRPr="00485C1C">
        <w:br/>
        <w:t xml:space="preserve">The assignment or product demonstrates a </w:t>
      </w:r>
      <w:r w:rsidRPr="00485C1C">
        <w:rPr>
          <w:b/>
          <w:bCs/>
        </w:rPr>
        <w:t>developing or emerging understanding</w:t>
      </w:r>
      <w:r w:rsidRPr="00485C1C">
        <w:t xml:space="preserve"> of the competency with developing skill. Performance is emerging but inconsistent or incomplete and requires additional practice, supervision, or corrective feedback.</w:t>
      </w:r>
    </w:p>
    <w:p w14:paraId="46E2C092" w14:textId="77777777" w:rsidR="00485C1C" w:rsidRPr="00485C1C" w:rsidRDefault="00485C1C" w:rsidP="00485C1C">
      <w:pPr>
        <w:spacing w:before="100" w:beforeAutospacing="1" w:after="100" w:afterAutospacing="1"/>
      </w:pPr>
      <w:r w:rsidRPr="00485C1C">
        <w:rPr>
          <w:b/>
          <w:bCs/>
        </w:rPr>
        <w:t>2 — Limited (Does Not Meet Competency)</w:t>
      </w:r>
      <w:r w:rsidRPr="00485C1C">
        <w:br/>
        <w:t xml:space="preserve">The assignment or product shows </w:t>
      </w:r>
      <w:r w:rsidRPr="00485C1C">
        <w:rPr>
          <w:b/>
          <w:bCs/>
        </w:rPr>
        <w:t>limited development and application</w:t>
      </w:r>
      <w:r w:rsidRPr="00485C1C">
        <w:t xml:space="preserve"> of the competency and significant gaps in understanding or skill. Evidence of development is minimal, superficial, or uneven, and substantial guidance or remediation is needed.</w:t>
      </w:r>
    </w:p>
    <w:p w14:paraId="04027929" w14:textId="77777777" w:rsidR="00485C1C" w:rsidRPr="00485C1C" w:rsidRDefault="00485C1C" w:rsidP="00485C1C">
      <w:pPr>
        <w:spacing w:before="100" w:beforeAutospacing="1" w:after="100" w:afterAutospacing="1"/>
      </w:pPr>
      <w:r w:rsidRPr="00485C1C">
        <w:rPr>
          <w:b/>
          <w:bCs/>
        </w:rPr>
        <w:t>1 — Insufficient (Does Not Meet Competency)</w:t>
      </w:r>
      <w:r w:rsidRPr="00485C1C">
        <w:br/>
        <w:t xml:space="preserve">The assignment or product </w:t>
      </w:r>
      <w:r w:rsidRPr="00485C1C">
        <w:rPr>
          <w:b/>
          <w:bCs/>
        </w:rPr>
        <w:t>fails to demonstrate basic understanding or skill</w:t>
      </w:r>
      <w:r w:rsidRPr="00485C1C">
        <w:t xml:space="preserve"> related to the competency. Evidence is absent, incorrect, or off-target, suggesting limited capacity for this competency.</w:t>
      </w:r>
    </w:p>
    <w:p w14:paraId="410BF532" w14:textId="7420C58F" w:rsidR="002C6E72" w:rsidRDefault="002C6E72" w:rsidP="0091096F">
      <w:pPr>
        <w:spacing w:before="100" w:beforeAutospacing="1" w:after="100" w:afterAutospacing="1"/>
        <w:jc w:val="center"/>
        <w:outlineLvl w:val="1"/>
        <w:rPr>
          <w:b/>
          <w:bCs/>
          <w:sz w:val="32"/>
          <w:szCs w:val="32"/>
        </w:rPr>
      </w:pPr>
      <w:bookmarkStart w:id="150" w:name="_Toc231287724"/>
      <w:r w:rsidRPr="0091096F">
        <w:rPr>
          <w:sz w:val="32"/>
          <w:szCs w:val="32"/>
        </w:rPr>
        <w:lastRenderedPageBreak/>
        <w:t>USI Clinical Competency Key Assignment</w:t>
      </w:r>
      <w:r w:rsidRPr="0091096F">
        <w:rPr>
          <w:spacing w:val="-2"/>
          <w:sz w:val="32"/>
          <w:szCs w:val="32"/>
        </w:rPr>
        <w:t xml:space="preserve"> Assessment Rubrics</w:t>
      </w:r>
    </w:p>
    <w:p w14:paraId="42F1942E" w14:textId="6FAC537E" w:rsidR="0016382E" w:rsidRPr="001C23A0" w:rsidRDefault="0016382E" w:rsidP="0016382E">
      <w:pPr>
        <w:spacing w:before="100" w:beforeAutospacing="1" w:after="100" w:afterAutospacing="1"/>
        <w:outlineLvl w:val="1"/>
        <w:rPr>
          <w:b/>
          <w:bCs/>
          <w:sz w:val="32"/>
          <w:szCs w:val="32"/>
        </w:rPr>
      </w:pPr>
      <w:r w:rsidRPr="0066085D">
        <w:rPr>
          <w:b/>
          <w:bCs/>
          <w:sz w:val="32"/>
          <w:szCs w:val="32"/>
        </w:rPr>
        <w:t xml:space="preserve">Assignment: SOCW </w:t>
      </w:r>
      <w:r>
        <w:rPr>
          <w:b/>
          <w:bCs/>
          <w:sz w:val="32"/>
          <w:szCs w:val="32"/>
        </w:rPr>
        <w:t>664</w:t>
      </w:r>
      <w:r w:rsidRPr="0066085D">
        <w:rPr>
          <w:b/>
          <w:bCs/>
          <w:sz w:val="32"/>
          <w:szCs w:val="32"/>
        </w:rPr>
        <w:t xml:space="preserve">: </w:t>
      </w:r>
      <w:r w:rsidR="00541739">
        <w:rPr>
          <w:b/>
          <w:bCs/>
          <w:sz w:val="32"/>
          <w:szCs w:val="32"/>
        </w:rPr>
        <w:t>Resolving</w:t>
      </w:r>
      <w:r>
        <w:rPr>
          <w:b/>
          <w:bCs/>
          <w:sz w:val="32"/>
          <w:szCs w:val="32"/>
        </w:rPr>
        <w:t xml:space="preserve"> Ethical Dilemmas</w:t>
      </w:r>
      <w:bookmarkEnd w:id="150"/>
    </w:p>
    <w:p w14:paraId="0D5F8288" w14:textId="5A6032CE" w:rsidR="0050780C" w:rsidRPr="001C23A0" w:rsidRDefault="0050780C" w:rsidP="0050780C">
      <w:pPr>
        <w:spacing w:before="100" w:beforeAutospacing="1" w:after="100" w:afterAutospacing="1"/>
        <w:outlineLvl w:val="1"/>
        <w:rPr>
          <w:b/>
          <w:bCs/>
          <w:sz w:val="28"/>
          <w:szCs w:val="28"/>
        </w:rPr>
      </w:pPr>
      <w:bookmarkStart w:id="151" w:name="_Toc231287725"/>
      <w:r w:rsidRPr="001C23A0">
        <w:rPr>
          <w:b/>
          <w:bCs/>
          <w:sz w:val="28"/>
          <w:szCs w:val="28"/>
        </w:rPr>
        <w:t xml:space="preserve">Competency </w:t>
      </w:r>
      <w:r>
        <w:rPr>
          <w:b/>
          <w:bCs/>
          <w:sz w:val="28"/>
          <w:szCs w:val="28"/>
        </w:rPr>
        <w:t>1: Demonstrate Ethical and Professional Behavior</w:t>
      </w:r>
      <w:bookmarkEnd w:id="151"/>
    </w:p>
    <w:p w14:paraId="241F4225" w14:textId="77777777" w:rsidR="0050780C" w:rsidRDefault="0050780C" w:rsidP="0050780C">
      <w:pPr>
        <w:spacing w:before="100" w:beforeAutospacing="1" w:after="100" w:afterAutospacing="1"/>
        <w:outlineLvl w:val="1"/>
      </w:pPr>
      <w:bookmarkStart w:id="152" w:name="_Toc231287726"/>
      <w:r w:rsidRPr="00D22E2E">
        <w:t>Clinical social workers practice where health, behavioral health, and social problems intersect, often within community, agency, and socio-political conditions that shape what treatment is possible with individuals, families, and groups. Clinical social workers apply ethical decision-making frameworks and critical thinking to clinical dilemmas in practice, research, policy advocacy, and the use of technology in clinical practice. Ethical practice at this level requires reasoning through clinical dilemmas as they arise, regulating emotional and cognitive responses during clinical encounters, using supervision and consultation to sharpen judgment, and holding the line between personal and professional values. Clinicians apply rights-based, antiracist, and anti-oppressive lenses to their work, build and sustain therapeutic relationships with diverse client populations within a person-in-environment perspective, and maintain professional demeanor across in-person, interprofessional, and digital settings.</w:t>
      </w:r>
      <w:bookmarkEnd w:id="152"/>
      <w:r w:rsidRPr="00D22E2E">
        <w:t xml:space="preserve"> </w:t>
      </w:r>
    </w:p>
    <w:p w14:paraId="5E395BC2" w14:textId="77777777" w:rsidR="0050780C" w:rsidRPr="001C23A0" w:rsidRDefault="0050780C" w:rsidP="0050780C">
      <w:pPr>
        <w:spacing w:before="100" w:beforeAutospacing="1" w:after="100" w:afterAutospacing="1"/>
        <w:outlineLvl w:val="1"/>
        <w:rPr>
          <w:b/>
          <w:bCs/>
          <w:sz w:val="28"/>
          <w:szCs w:val="28"/>
        </w:rPr>
      </w:pPr>
      <w:bookmarkStart w:id="153" w:name="_Toc231287727"/>
      <w:r w:rsidRPr="001C23A0">
        <w:rPr>
          <w:b/>
          <w:bCs/>
          <w:sz w:val="28"/>
          <w:szCs w:val="28"/>
        </w:rPr>
        <w:t>Rating Scale (1–5)</w:t>
      </w:r>
      <w:bookmarkEnd w:id="153"/>
    </w:p>
    <w:p w14:paraId="4C3C8131" w14:textId="77777777" w:rsidR="00485C1C" w:rsidRPr="00485C1C" w:rsidRDefault="00485C1C" w:rsidP="00485C1C">
      <w:pPr>
        <w:widowControl/>
        <w:autoSpaceDE/>
        <w:autoSpaceDN/>
        <w:spacing w:before="100" w:beforeAutospacing="1" w:after="100" w:afterAutospacing="1"/>
        <w:rPr>
          <w:szCs w:val="24"/>
        </w:rPr>
      </w:pPr>
      <w:r w:rsidRPr="00485C1C">
        <w:rPr>
          <w:szCs w:val="24"/>
        </w:rPr>
        <w:t xml:space="preserve">Use only information or content included in the assignment to rate attainment of the competency. The score that the student received on the assignment may not necessarily correlate to the rating you give them here as it relates to their proficiency of the competency. </w:t>
      </w:r>
    </w:p>
    <w:p w14:paraId="483501FA" w14:textId="77777777" w:rsidR="00485C1C" w:rsidRPr="00485C1C" w:rsidRDefault="00485C1C" w:rsidP="00485C1C">
      <w:pPr>
        <w:widowControl/>
        <w:autoSpaceDE/>
        <w:autoSpaceDN/>
        <w:spacing w:before="100" w:beforeAutospacing="1" w:after="100" w:afterAutospacing="1"/>
        <w:rPr>
          <w:szCs w:val="24"/>
        </w:rPr>
      </w:pPr>
      <w:r w:rsidRPr="00485C1C">
        <w:rPr>
          <w:b/>
          <w:bCs/>
          <w:szCs w:val="24"/>
        </w:rPr>
        <w:t>5 — Advanced (Exceeds Expectations)</w:t>
      </w:r>
      <w:r w:rsidRPr="00485C1C">
        <w:rPr>
          <w:szCs w:val="24"/>
        </w:rPr>
        <w:br/>
        <w:t xml:space="preserve">The assignment or product clearly demonstrates the student’s </w:t>
      </w:r>
      <w:r w:rsidRPr="00485C1C">
        <w:rPr>
          <w:b/>
          <w:bCs/>
          <w:szCs w:val="24"/>
        </w:rPr>
        <w:t>advanced proficiency of this competency</w:t>
      </w:r>
      <w:r w:rsidRPr="00485C1C">
        <w:rPr>
          <w:szCs w:val="24"/>
        </w:rPr>
        <w:t xml:space="preserve"> with this standard. Performance of the competency on the assignment exceeds expectations and shows sophisticated integration of skills, accurate and independent application, and strong professional judgment.    </w:t>
      </w:r>
    </w:p>
    <w:p w14:paraId="3499B11B" w14:textId="77777777" w:rsidR="00485C1C" w:rsidRPr="00485C1C" w:rsidRDefault="00485C1C" w:rsidP="00485C1C">
      <w:pPr>
        <w:widowControl/>
        <w:autoSpaceDE/>
        <w:autoSpaceDN/>
        <w:spacing w:before="100" w:beforeAutospacing="1" w:after="100" w:afterAutospacing="1"/>
        <w:rPr>
          <w:szCs w:val="24"/>
        </w:rPr>
      </w:pPr>
      <w:r w:rsidRPr="00485C1C">
        <w:rPr>
          <w:b/>
          <w:bCs/>
          <w:szCs w:val="24"/>
        </w:rPr>
        <w:t>4 — Proficient / Baseline (Meets Competency)</w:t>
      </w:r>
      <w:r w:rsidRPr="00485C1C">
        <w:rPr>
          <w:szCs w:val="24"/>
        </w:rPr>
        <w:br/>
        <w:t xml:space="preserve">The assignment or product demonstrates the student’s </w:t>
      </w:r>
      <w:r w:rsidRPr="00485C1C">
        <w:rPr>
          <w:b/>
          <w:bCs/>
          <w:szCs w:val="24"/>
        </w:rPr>
        <w:t>expected attainment</w:t>
      </w:r>
      <w:r w:rsidRPr="00485C1C">
        <w:rPr>
          <w:szCs w:val="24"/>
        </w:rPr>
        <w:t xml:space="preserve"> of the competency is at the expected level. Performance meets expectations and is accurate and complete.</w:t>
      </w:r>
    </w:p>
    <w:p w14:paraId="072C381F" w14:textId="77777777" w:rsidR="00485C1C" w:rsidRPr="00485C1C" w:rsidRDefault="00485C1C" w:rsidP="00485C1C">
      <w:pPr>
        <w:widowControl/>
        <w:autoSpaceDE/>
        <w:autoSpaceDN/>
        <w:spacing w:before="100" w:beforeAutospacing="1" w:after="100" w:afterAutospacing="1"/>
        <w:rPr>
          <w:szCs w:val="24"/>
        </w:rPr>
      </w:pPr>
      <w:r w:rsidRPr="00485C1C">
        <w:rPr>
          <w:b/>
          <w:bCs/>
          <w:szCs w:val="24"/>
        </w:rPr>
        <w:t>3 — Developing (Does Not Yet Meet Competency)</w:t>
      </w:r>
      <w:r w:rsidRPr="00485C1C">
        <w:rPr>
          <w:szCs w:val="24"/>
        </w:rPr>
        <w:br/>
        <w:t xml:space="preserve">The assignment or product demonstrates a </w:t>
      </w:r>
      <w:r w:rsidRPr="00485C1C">
        <w:rPr>
          <w:b/>
          <w:bCs/>
          <w:szCs w:val="24"/>
        </w:rPr>
        <w:t>developing or emerging understanding</w:t>
      </w:r>
      <w:r w:rsidRPr="00485C1C">
        <w:rPr>
          <w:szCs w:val="24"/>
        </w:rPr>
        <w:t xml:space="preserve"> of the competency with developing skill. Performance is emerging but inconsistent or incomplete and requires additional practice, supervision, or corrective feedback.</w:t>
      </w:r>
    </w:p>
    <w:p w14:paraId="4671B289" w14:textId="77777777" w:rsidR="00485C1C" w:rsidRPr="00485C1C" w:rsidRDefault="00485C1C" w:rsidP="00485C1C">
      <w:pPr>
        <w:widowControl/>
        <w:autoSpaceDE/>
        <w:autoSpaceDN/>
        <w:spacing w:before="100" w:beforeAutospacing="1" w:after="100" w:afterAutospacing="1"/>
        <w:rPr>
          <w:szCs w:val="24"/>
        </w:rPr>
      </w:pPr>
      <w:r w:rsidRPr="00485C1C">
        <w:rPr>
          <w:b/>
          <w:bCs/>
          <w:szCs w:val="24"/>
        </w:rPr>
        <w:t>2 — Limited (Does Not Meet Competency)</w:t>
      </w:r>
      <w:r w:rsidRPr="00485C1C">
        <w:rPr>
          <w:szCs w:val="24"/>
        </w:rPr>
        <w:br/>
        <w:t xml:space="preserve">The assignment or product shows </w:t>
      </w:r>
      <w:r w:rsidRPr="00485C1C">
        <w:rPr>
          <w:b/>
          <w:bCs/>
          <w:szCs w:val="24"/>
        </w:rPr>
        <w:t>limited development and application</w:t>
      </w:r>
      <w:r w:rsidRPr="00485C1C">
        <w:rPr>
          <w:szCs w:val="24"/>
        </w:rPr>
        <w:t xml:space="preserve"> of the competency and significant gaps in understanding or skill. Evidence of development is minimal, superficial, or uneven, and substantial guidance or remediation is needed.</w:t>
      </w:r>
    </w:p>
    <w:p w14:paraId="12DB113B" w14:textId="77777777" w:rsidR="00485C1C" w:rsidRDefault="00485C1C" w:rsidP="00485C1C">
      <w:pPr>
        <w:widowControl/>
        <w:autoSpaceDE/>
        <w:autoSpaceDN/>
        <w:spacing w:before="100" w:beforeAutospacing="1" w:after="100" w:afterAutospacing="1"/>
        <w:rPr>
          <w:szCs w:val="24"/>
        </w:rPr>
      </w:pPr>
      <w:r w:rsidRPr="00485C1C">
        <w:rPr>
          <w:b/>
          <w:bCs/>
          <w:szCs w:val="24"/>
        </w:rPr>
        <w:lastRenderedPageBreak/>
        <w:t>1 — Insufficient (Does Not Meet Competency)</w:t>
      </w:r>
      <w:r w:rsidRPr="00485C1C">
        <w:rPr>
          <w:szCs w:val="24"/>
        </w:rPr>
        <w:br/>
        <w:t xml:space="preserve">The assignment or product </w:t>
      </w:r>
      <w:r w:rsidRPr="00485C1C">
        <w:rPr>
          <w:b/>
          <w:bCs/>
          <w:szCs w:val="24"/>
        </w:rPr>
        <w:t>fails to demonstrate basic understanding or skill</w:t>
      </w:r>
      <w:r w:rsidRPr="00485C1C">
        <w:rPr>
          <w:szCs w:val="24"/>
        </w:rPr>
        <w:t xml:space="preserve"> related to the competency. Evidence is absent, incorrect, or off-target, suggesting limited capacity for this competency.</w:t>
      </w:r>
    </w:p>
    <w:p w14:paraId="6B28C2F4" w14:textId="77777777" w:rsidR="0091096F" w:rsidRDefault="0091096F" w:rsidP="00485C1C">
      <w:pPr>
        <w:widowControl/>
        <w:autoSpaceDE/>
        <w:autoSpaceDN/>
        <w:spacing w:before="100" w:beforeAutospacing="1" w:after="100" w:afterAutospacing="1"/>
        <w:rPr>
          <w:szCs w:val="24"/>
        </w:rPr>
      </w:pPr>
    </w:p>
    <w:p w14:paraId="45B7E355" w14:textId="77777777" w:rsidR="0091096F" w:rsidRDefault="0091096F" w:rsidP="00485C1C">
      <w:pPr>
        <w:widowControl/>
        <w:autoSpaceDE/>
        <w:autoSpaceDN/>
        <w:spacing w:before="100" w:beforeAutospacing="1" w:after="100" w:afterAutospacing="1"/>
        <w:rPr>
          <w:szCs w:val="24"/>
        </w:rPr>
      </w:pPr>
    </w:p>
    <w:p w14:paraId="2D08723D" w14:textId="77777777" w:rsidR="0091096F" w:rsidRDefault="0091096F" w:rsidP="00485C1C">
      <w:pPr>
        <w:widowControl/>
        <w:autoSpaceDE/>
        <w:autoSpaceDN/>
        <w:spacing w:before="100" w:beforeAutospacing="1" w:after="100" w:afterAutospacing="1"/>
        <w:rPr>
          <w:szCs w:val="24"/>
        </w:rPr>
      </w:pPr>
    </w:p>
    <w:p w14:paraId="4DBF759A" w14:textId="77777777" w:rsidR="0091096F" w:rsidRDefault="0091096F" w:rsidP="00485C1C">
      <w:pPr>
        <w:widowControl/>
        <w:autoSpaceDE/>
        <w:autoSpaceDN/>
        <w:spacing w:before="100" w:beforeAutospacing="1" w:after="100" w:afterAutospacing="1"/>
        <w:rPr>
          <w:szCs w:val="24"/>
        </w:rPr>
      </w:pPr>
    </w:p>
    <w:p w14:paraId="62832C3C" w14:textId="77777777" w:rsidR="0091096F" w:rsidRDefault="0091096F" w:rsidP="00485C1C">
      <w:pPr>
        <w:widowControl/>
        <w:autoSpaceDE/>
        <w:autoSpaceDN/>
        <w:spacing w:before="100" w:beforeAutospacing="1" w:after="100" w:afterAutospacing="1"/>
        <w:rPr>
          <w:szCs w:val="24"/>
        </w:rPr>
      </w:pPr>
    </w:p>
    <w:p w14:paraId="75BDAE2B" w14:textId="77777777" w:rsidR="0091096F" w:rsidRDefault="0091096F" w:rsidP="00485C1C">
      <w:pPr>
        <w:widowControl/>
        <w:autoSpaceDE/>
        <w:autoSpaceDN/>
        <w:spacing w:before="100" w:beforeAutospacing="1" w:after="100" w:afterAutospacing="1"/>
        <w:rPr>
          <w:szCs w:val="24"/>
        </w:rPr>
      </w:pPr>
    </w:p>
    <w:p w14:paraId="275F00D7" w14:textId="77777777" w:rsidR="0091096F" w:rsidRDefault="0091096F" w:rsidP="00485C1C">
      <w:pPr>
        <w:widowControl/>
        <w:autoSpaceDE/>
        <w:autoSpaceDN/>
        <w:spacing w:before="100" w:beforeAutospacing="1" w:after="100" w:afterAutospacing="1"/>
        <w:rPr>
          <w:szCs w:val="24"/>
        </w:rPr>
      </w:pPr>
    </w:p>
    <w:p w14:paraId="70F65617" w14:textId="77777777" w:rsidR="0091096F" w:rsidRDefault="0091096F" w:rsidP="00485C1C">
      <w:pPr>
        <w:widowControl/>
        <w:autoSpaceDE/>
        <w:autoSpaceDN/>
        <w:spacing w:before="100" w:beforeAutospacing="1" w:after="100" w:afterAutospacing="1"/>
        <w:rPr>
          <w:szCs w:val="24"/>
        </w:rPr>
      </w:pPr>
    </w:p>
    <w:p w14:paraId="4CD3BC85" w14:textId="77777777" w:rsidR="0091096F" w:rsidRDefault="0091096F" w:rsidP="00485C1C">
      <w:pPr>
        <w:widowControl/>
        <w:autoSpaceDE/>
        <w:autoSpaceDN/>
        <w:spacing w:before="100" w:beforeAutospacing="1" w:after="100" w:afterAutospacing="1"/>
        <w:rPr>
          <w:szCs w:val="24"/>
        </w:rPr>
      </w:pPr>
    </w:p>
    <w:p w14:paraId="32705AA8" w14:textId="77777777" w:rsidR="0091096F" w:rsidRDefault="0091096F" w:rsidP="00485C1C">
      <w:pPr>
        <w:widowControl/>
        <w:autoSpaceDE/>
        <w:autoSpaceDN/>
        <w:spacing w:before="100" w:beforeAutospacing="1" w:after="100" w:afterAutospacing="1"/>
        <w:rPr>
          <w:szCs w:val="24"/>
        </w:rPr>
      </w:pPr>
    </w:p>
    <w:p w14:paraId="4085DEAD" w14:textId="77777777" w:rsidR="0091096F" w:rsidRDefault="0091096F" w:rsidP="00485C1C">
      <w:pPr>
        <w:widowControl/>
        <w:autoSpaceDE/>
        <w:autoSpaceDN/>
        <w:spacing w:before="100" w:beforeAutospacing="1" w:after="100" w:afterAutospacing="1"/>
        <w:rPr>
          <w:szCs w:val="24"/>
        </w:rPr>
      </w:pPr>
    </w:p>
    <w:p w14:paraId="7A1F02F0" w14:textId="77777777" w:rsidR="0091096F" w:rsidRDefault="0091096F" w:rsidP="00485C1C">
      <w:pPr>
        <w:widowControl/>
        <w:autoSpaceDE/>
        <w:autoSpaceDN/>
        <w:spacing w:before="100" w:beforeAutospacing="1" w:after="100" w:afterAutospacing="1"/>
        <w:rPr>
          <w:szCs w:val="24"/>
        </w:rPr>
      </w:pPr>
    </w:p>
    <w:p w14:paraId="622986B9" w14:textId="77777777" w:rsidR="0091096F" w:rsidRDefault="0091096F" w:rsidP="00485C1C">
      <w:pPr>
        <w:widowControl/>
        <w:autoSpaceDE/>
        <w:autoSpaceDN/>
        <w:spacing w:before="100" w:beforeAutospacing="1" w:after="100" w:afterAutospacing="1"/>
        <w:rPr>
          <w:szCs w:val="24"/>
        </w:rPr>
      </w:pPr>
    </w:p>
    <w:p w14:paraId="35B66B8F" w14:textId="77777777" w:rsidR="0091096F" w:rsidRDefault="0091096F" w:rsidP="00485C1C">
      <w:pPr>
        <w:widowControl/>
        <w:autoSpaceDE/>
        <w:autoSpaceDN/>
        <w:spacing w:before="100" w:beforeAutospacing="1" w:after="100" w:afterAutospacing="1"/>
        <w:rPr>
          <w:szCs w:val="24"/>
        </w:rPr>
      </w:pPr>
    </w:p>
    <w:p w14:paraId="24520508" w14:textId="77777777" w:rsidR="0091096F" w:rsidRDefault="0091096F" w:rsidP="00485C1C">
      <w:pPr>
        <w:widowControl/>
        <w:autoSpaceDE/>
        <w:autoSpaceDN/>
        <w:spacing w:before="100" w:beforeAutospacing="1" w:after="100" w:afterAutospacing="1"/>
        <w:rPr>
          <w:szCs w:val="24"/>
        </w:rPr>
      </w:pPr>
    </w:p>
    <w:p w14:paraId="5E32E8AA" w14:textId="77777777" w:rsidR="0091096F" w:rsidRDefault="0091096F" w:rsidP="00485C1C">
      <w:pPr>
        <w:widowControl/>
        <w:autoSpaceDE/>
        <w:autoSpaceDN/>
        <w:spacing w:before="100" w:beforeAutospacing="1" w:after="100" w:afterAutospacing="1"/>
        <w:rPr>
          <w:szCs w:val="24"/>
        </w:rPr>
      </w:pPr>
    </w:p>
    <w:p w14:paraId="36FB6545" w14:textId="77777777" w:rsidR="0091096F" w:rsidRDefault="0091096F" w:rsidP="00485C1C">
      <w:pPr>
        <w:widowControl/>
        <w:autoSpaceDE/>
        <w:autoSpaceDN/>
        <w:spacing w:before="100" w:beforeAutospacing="1" w:after="100" w:afterAutospacing="1"/>
        <w:rPr>
          <w:szCs w:val="24"/>
        </w:rPr>
      </w:pPr>
    </w:p>
    <w:p w14:paraId="6A701FC0" w14:textId="77777777" w:rsidR="0091096F" w:rsidRDefault="0091096F" w:rsidP="00485C1C">
      <w:pPr>
        <w:widowControl/>
        <w:autoSpaceDE/>
        <w:autoSpaceDN/>
        <w:spacing w:before="100" w:beforeAutospacing="1" w:after="100" w:afterAutospacing="1"/>
        <w:rPr>
          <w:szCs w:val="24"/>
        </w:rPr>
      </w:pPr>
    </w:p>
    <w:p w14:paraId="25D2CC67" w14:textId="77777777" w:rsidR="0091096F" w:rsidRDefault="0091096F" w:rsidP="00485C1C">
      <w:pPr>
        <w:widowControl/>
        <w:autoSpaceDE/>
        <w:autoSpaceDN/>
        <w:spacing w:before="100" w:beforeAutospacing="1" w:after="100" w:afterAutospacing="1"/>
        <w:rPr>
          <w:szCs w:val="24"/>
        </w:rPr>
      </w:pPr>
    </w:p>
    <w:p w14:paraId="36B11ECE" w14:textId="77777777" w:rsidR="0091096F" w:rsidRDefault="0091096F" w:rsidP="00485C1C">
      <w:pPr>
        <w:widowControl/>
        <w:autoSpaceDE/>
        <w:autoSpaceDN/>
        <w:spacing w:before="100" w:beforeAutospacing="1" w:after="100" w:afterAutospacing="1"/>
        <w:rPr>
          <w:szCs w:val="24"/>
        </w:rPr>
      </w:pPr>
    </w:p>
    <w:p w14:paraId="26D9C7F6" w14:textId="77777777" w:rsidR="0091096F" w:rsidRPr="00485C1C" w:rsidRDefault="0091096F" w:rsidP="00485C1C">
      <w:pPr>
        <w:widowControl/>
        <w:autoSpaceDE/>
        <w:autoSpaceDN/>
        <w:spacing w:before="100" w:beforeAutospacing="1" w:after="100" w:afterAutospacing="1"/>
        <w:rPr>
          <w:szCs w:val="24"/>
        </w:rPr>
      </w:pPr>
    </w:p>
    <w:p w14:paraId="0F74A04B" w14:textId="77777777" w:rsidR="00B50355" w:rsidRPr="001E3DD1" w:rsidRDefault="00B50355" w:rsidP="00B50355">
      <w:pPr>
        <w:spacing w:before="100" w:beforeAutospacing="1" w:after="100" w:afterAutospacing="1"/>
        <w:outlineLvl w:val="1"/>
        <w:rPr>
          <w:b/>
          <w:bCs/>
          <w:sz w:val="32"/>
          <w:szCs w:val="32"/>
        </w:rPr>
      </w:pPr>
      <w:bookmarkStart w:id="154" w:name="_Toc231287728"/>
      <w:r w:rsidRPr="00AC7A88">
        <w:rPr>
          <w:b/>
          <w:bCs/>
          <w:sz w:val="32"/>
          <w:szCs w:val="32"/>
        </w:rPr>
        <w:lastRenderedPageBreak/>
        <w:t xml:space="preserve">Assignment: </w:t>
      </w:r>
      <w:r w:rsidRPr="00275F5B">
        <w:rPr>
          <w:b/>
          <w:bCs/>
          <w:sz w:val="32"/>
          <w:szCs w:val="32"/>
        </w:rPr>
        <w:t>SOCW 610: Professional Presentation</w:t>
      </w:r>
      <w:bookmarkEnd w:id="154"/>
      <w:r w:rsidRPr="00275F5B">
        <w:rPr>
          <w:b/>
          <w:bCs/>
          <w:sz w:val="32"/>
          <w:szCs w:val="32"/>
        </w:rPr>
        <w:t xml:space="preserve">  </w:t>
      </w:r>
    </w:p>
    <w:p w14:paraId="02F25392" w14:textId="77777777" w:rsidR="0007417F" w:rsidRPr="001E3DD1" w:rsidRDefault="0007417F" w:rsidP="0007417F">
      <w:pPr>
        <w:spacing w:before="100" w:beforeAutospacing="1" w:after="100" w:afterAutospacing="1"/>
        <w:outlineLvl w:val="1"/>
        <w:rPr>
          <w:b/>
          <w:bCs/>
          <w:sz w:val="28"/>
          <w:szCs w:val="28"/>
        </w:rPr>
      </w:pPr>
      <w:bookmarkStart w:id="155" w:name="_Toc231287729"/>
      <w:r w:rsidRPr="001E3DD1">
        <w:rPr>
          <w:b/>
          <w:bCs/>
          <w:sz w:val="28"/>
          <w:szCs w:val="28"/>
        </w:rPr>
        <w:t>Competency 2: Advance Human Rights and Social, Racial,</w:t>
      </w:r>
      <w:r>
        <w:rPr>
          <w:b/>
          <w:bCs/>
          <w:sz w:val="28"/>
          <w:szCs w:val="28"/>
        </w:rPr>
        <w:t xml:space="preserve"> </w:t>
      </w:r>
      <w:r w:rsidRPr="001E3DD1">
        <w:rPr>
          <w:b/>
          <w:bCs/>
          <w:sz w:val="28"/>
          <w:szCs w:val="28"/>
        </w:rPr>
        <w:t>Economic and Environmental Justice</w:t>
      </w:r>
      <w:bookmarkEnd w:id="155"/>
      <w:r w:rsidRPr="001E3DD1">
        <w:rPr>
          <w:b/>
          <w:bCs/>
          <w:sz w:val="28"/>
          <w:szCs w:val="28"/>
        </w:rPr>
        <w:t xml:space="preserve"> </w:t>
      </w:r>
    </w:p>
    <w:p w14:paraId="257CC795" w14:textId="77777777" w:rsidR="0007417F" w:rsidRPr="001E3DD1" w:rsidRDefault="0007417F" w:rsidP="0007417F">
      <w:r w:rsidRPr="001E3DD1">
        <w:t>Clinical social workers recognize that every person, regardless of position in society, has fundamental human rights, including the right to autonomy, informed consent, dignity, and equitable access to clinical care. Clinical social workers are knowledgeable about the intersecting and ongoing injustices that influence clinical outcomes of the individuals we serve. Clinical social workers critically evaluate the distribution of power and privilege within clinical systems. Clinical social workers advocate for and apply strategies to eliminate structural barriers to clinical care. Clinical social workers aspire to protect the civil, political, economic, social, and cultural human rights of clients across clinical engagement, assessment, diagnosis, treatment planning, and intervention.</w:t>
      </w:r>
    </w:p>
    <w:p w14:paraId="3F0153CE" w14:textId="77777777" w:rsidR="0007417F" w:rsidRPr="001E3DD1" w:rsidRDefault="0007417F" w:rsidP="0007417F">
      <w:pPr>
        <w:spacing w:before="100" w:beforeAutospacing="1" w:after="100" w:afterAutospacing="1"/>
        <w:outlineLvl w:val="1"/>
        <w:rPr>
          <w:b/>
          <w:bCs/>
          <w:sz w:val="28"/>
          <w:szCs w:val="28"/>
        </w:rPr>
      </w:pPr>
      <w:bookmarkStart w:id="156" w:name="_Toc231287730"/>
      <w:r w:rsidRPr="001E3DD1">
        <w:rPr>
          <w:b/>
          <w:bCs/>
          <w:sz w:val="28"/>
          <w:szCs w:val="28"/>
        </w:rPr>
        <w:t>Rating Scale (1–5)</w:t>
      </w:r>
      <w:bookmarkEnd w:id="156"/>
    </w:p>
    <w:p w14:paraId="7CF88784" w14:textId="77777777" w:rsidR="00485C1C" w:rsidRPr="00485C1C" w:rsidRDefault="00485C1C" w:rsidP="00485C1C">
      <w:pPr>
        <w:spacing w:before="100" w:beforeAutospacing="1" w:after="100" w:afterAutospacing="1"/>
      </w:pPr>
      <w:r w:rsidRPr="00485C1C">
        <w:t xml:space="preserve">Use only information or content included in the assignment to rate attainment of the competency. The score that the student received on the assignment may not necessarily correlate to the rating you give them here as it relates to their proficiency of the competency. </w:t>
      </w:r>
    </w:p>
    <w:p w14:paraId="6573D39A" w14:textId="77777777" w:rsidR="00485C1C" w:rsidRPr="00485C1C" w:rsidRDefault="00485C1C" w:rsidP="00485C1C">
      <w:pPr>
        <w:spacing w:before="100" w:beforeAutospacing="1" w:after="100" w:afterAutospacing="1"/>
      </w:pPr>
      <w:r w:rsidRPr="00485C1C">
        <w:rPr>
          <w:b/>
          <w:bCs/>
        </w:rPr>
        <w:t>5 — Advanced (Exceeds Expectations)</w:t>
      </w:r>
      <w:r w:rsidRPr="00485C1C">
        <w:br/>
        <w:t xml:space="preserve">The assignment or product clearly demonstrates the student’s </w:t>
      </w:r>
      <w:r w:rsidRPr="00485C1C">
        <w:rPr>
          <w:b/>
          <w:bCs/>
        </w:rPr>
        <w:t>advanced proficiency of this competency</w:t>
      </w:r>
      <w:r w:rsidRPr="00485C1C">
        <w:t xml:space="preserve"> with this standard. Performance of the competency on the assignment exceeds expectations and shows sophisticated integration of skills, accurate and independent application, and strong professional judgment.    </w:t>
      </w:r>
    </w:p>
    <w:p w14:paraId="2789B681" w14:textId="77777777" w:rsidR="00485C1C" w:rsidRPr="00485C1C" w:rsidRDefault="00485C1C" w:rsidP="00485C1C">
      <w:pPr>
        <w:spacing w:before="100" w:beforeAutospacing="1" w:after="100" w:afterAutospacing="1"/>
      </w:pPr>
      <w:r w:rsidRPr="00485C1C">
        <w:rPr>
          <w:b/>
          <w:bCs/>
        </w:rPr>
        <w:t>4 — Proficient / Baseline (Meets Competency)</w:t>
      </w:r>
      <w:r w:rsidRPr="00485C1C">
        <w:br/>
        <w:t xml:space="preserve">The assignment or product demonstrates the student’s </w:t>
      </w:r>
      <w:r w:rsidRPr="00485C1C">
        <w:rPr>
          <w:b/>
          <w:bCs/>
        </w:rPr>
        <w:t>expected attainment</w:t>
      </w:r>
      <w:r w:rsidRPr="00485C1C">
        <w:t xml:space="preserve"> of the competency is at the expected level. Performance meets expectations and is accurate and complete.</w:t>
      </w:r>
    </w:p>
    <w:p w14:paraId="692B3A7E" w14:textId="77777777" w:rsidR="00485C1C" w:rsidRPr="00485C1C" w:rsidRDefault="00485C1C" w:rsidP="00485C1C">
      <w:pPr>
        <w:spacing w:before="100" w:beforeAutospacing="1" w:after="100" w:afterAutospacing="1"/>
      </w:pPr>
      <w:r w:rsidRPr="00485C1C">
        <w:rPr>
          <w:b/>
          <w:bCs/>
        </w:rPr>
        <w:t>3 — Developing (Does Not Yet Meet Competency)</w:t>
      </w:r>
      <w:r w:rsidRPr="00485C1C">
        <w:br/>
        <w:t xml:space="preserve">The assignment or product demonstrates a </w:t>
      </w:r>
      <w:r w:rsidRPr="00485C1C">
        <w:rPr>
          <w:b/>
          <w:bCs/>
        </w:rPr>
        <w:t>developing or emerging understanding</w:t>
      </w:r>
      <w:r w:rsidRPr="00485C1C">
        <w:t xml:space="preserve"> of the competency with developing skill. Performance is emerging but inconsistent or incomplete and requires additional practice, supervision, or corrective feedback.</w:t>
      </w:r>
    </w:p>
    <w:p w14:paraId="3A6FE67D" w14:textId="77777777" w:rsidR="00485C1C" w:rsidRPr="00485C1C" w:rsidRDefault="00485C1C" w:rsidP="00485C1C">
      <w:pPr>
        <w:spacing w:before="100" w:beforeAutospacing="1" w:after="100" w:afterAutospacing="1"/>
      </w:pPr>
      <w:r w:rsidRPr="00485C1C">
        <w:rPr>
          <w:b/>
          <w:bCs/>
        </w:rPr>
        <w:t>2 — Limited (Does Not Meet Competency)</w:t>
      </w:r>
      <w:r w:rsidRPr="00485C1C">
        <w:br/>
        <w:t xml:space="preserve">The assignment or product shows </w:t>
      </w:r>
      <w:r w:rsidRPr="00485C1C">
        <w:rPr>
          <w:b/>
          <w:bCs/>
        </w:rPr>
        <w:t>limited development and application</w:t>
      </w:r>
      <w:r w:rsidRPr="00485C1C">
        <w:t xml:space="preserve"> of the competency and significant gaps in understanding or skill. Evidence of development is minimal, superficial, or uneven, and substantial guidance or remediation is needed.</w:t>
      </w:r>
    </w:p>
    <w:p w14:paraId="58874821" w14:textId="1D39BE3B" w:rsidR="0007417F" w:rsidRPr="00AC7A88" w:rsidRDefault="00485C1C" w:rsidP="0007417F">
      <w:pPr>
        <w:spacing w:before="100" w:beforeAutospacing="1" w:after="100" w:afterAutospacing="1"/>
      </w:pPr>
      <w:r w:rsidRPr="00485C1C">
        <w:rPr>
          <w:b/>
          <w:bCs/>
        </w:rPr>
        <w:t>1 — Insufficient (Does Not Meet Competency)</w:t>
      </w:r>
      <w:r w:rsidRPr="00485C1C">
        <w:br/>
        <w:t xml:space="preserve">The assignment or product </w:t>
      </w:r>
      <w:r w:rsidRPr="00485C1C">
        <w:rPr>
          <w:b/>
          <w:bCs/>
        </w:rPr>
        <w:t>fails to demonstrate basic understanding or skill</w:t>
      </w:r>
      <w:r w:rsidRPr="00485C1C">
        <w:t xml:space="preserve"> related to the competency. Evidence is absent, incorrect, or off-target, suggesting limited capacity for this competency.</w:t>
      </w:r>
    </w:p>
    <w:p w14:paraId="5B727B3F" w14:textId="77777777" w:rsidR="00E37146" w:rsidRPr="001C23A0" w:rsidRDefault="00E37146" w:rsidP="00E37146">
      <w:pPr>
        <w:spacing w:before="100" w:beforeAutospacing="1" w:after="100" w:afterAutospacing="1"/>
        <w:outlineLvl w:val="1"/>
        <w:rPr>
          <w:b/>
          <w:bCs/>
          <w:sz w:val="32"/>
          <w:szCs w:val="32"/>
        </w:rPr>
      </w:pPr>
      <w:bookmarkStart w:id="157" w:name="_Toc231287731"/>
      <w:r w:rsidRPr="0066085D">
        <w:rPr>
          <w:b/>
          <w:bCs/>
          <w:sz w:val="32"/>
          <w:szCs w:val="32"/>
        </w:rPr>
        <w:lastRenderedPageBreak/>
        <w:t xml:space="preserve">Assignment: SOCW </w:t>
      </w:r>
      <w:r>
        <w:rPr>
          <w:b/>
          <w:bCs/>
          <w:sz w:val="32"/>
          <w:szCs w:val="32"/>
        </w:rPr>
        <w:t>664</w:t>
      </w:r>
      <w:r w:rsidRPr="0066085D">
        <w:rPr>
          <w:b/>
          <w:bCs/>
          <w:sz w:val="32"/>
          <w:szCs w:val="32"/>
        </w:rPr>
        <w:t xml:space="preserve">: </w:t>
      </w:r>
      <w:r w:rsidRPr="00FE0BA1">
        <w:rPr>
          <w:b/>
          <w:bCs/>
          <w:sz w:val="32"/>
          <w:szCs w:val="32"/>
        </w:rPr>
        <w:t>Crisis Intervention &amp; Cultural Humility</w:t>
      </w:r>
      <w:bookmarkEnd w:id="157"/>
    </w:p>
    <w:p w14:paraId="706E3994" w14:textId="4EE04465" w:rsidR="0097075C" w:rsidRPr="001C23A0" w:rsidRDefault="0097075C" w:rsidP="0097075C">
      <w:pPr>
        <w:spacing w:before="100" w:beforeAutospacing="1" w:after="100" w:afterAutospacing="1"/>
        <w:outlineLvl w:val="1"/>
        <w:rPr>
          <w:b/>
          <w:bCs/>
          <w:sz w:val="28"/>
          <w:szCs w:val="28"/>
        </w:rPr>
      </w:pPr>
      <w:bookmarkStart w:id="158" w:name="_Toc231287732"/>
      <w:r w:rsidRPr="001C23A0">
        <w:rPr>
          <w:b/>
          <w:bCs/>
          <w:sz w:val="28"/>
          <w:szCs w:val="28"/>
        </w:rPr>
        <w:t>Competency 3: Engage Anti-Racism, Diversity, Equity, and Inclusion (ADEI) in Practice</w:t>
      </w:r>
      <w:bookmarkEnd w:id="158"/>
    </w:p>
    <w:p w14:paraId="4FA3DD93" w14:textId="77777777" w:rsidR="0097075C" w:rsidRPr="001C23A0" w:rsidRDefault="0097075C" w:rsidP="0097075C">
      <w:r w:rsidRPr="001C23A0">
        <w:t>Clinical social workers recognize how racism and oppression shape human experiences and influence clinical practice across clinical engagement, assessment, diagnosis, treatment planning, and intervention, as well as in clinical research and policy. Clinical social workers engage in anti-racist practice by identifying the impact of bias on clinical systems while acknowledging that clients are experts of their own lived experiences. Clinical social workers identify and manage their own biases through ongoing self-reflection while practicing cultural humility. Using an intersectional lens, social workers recognize institutional disparities that affect clients' access to care and actively advocate to address those disparities.</w:t>
      </w:r>
    </w:p>
    <w:p w14:paraId="5C781F27" w14:textId="77777777" w:rsidR="0097075C" w:rsidRPr="001C23A0" w:rsidRDefault="0097075C" w:rsidP="0097075C">
      <w:pPr>
        <w:spacing w:before="100" w:beforeAutospacing="1" w:after="100" w:afterAutospacing="1"/>
        <w:outlineLvl w:val="1"/>
        <w:rPr>
          <w:b/>
          <w:bCs/>
          <w:sz w:val="28"/>
          <w:szCs w:val="28"/>
        </w:rPr>
      </w:pPr>
      <w:bookmarkStart w:id="159" w:name="_Toc231287733"/>
      <w:r w:rsidRPr="001C23A0">
        <w:rPr>
          <w:b/>
          <w:bCs/>
          <w:sz w:val="28"/>
          <w:szCs w:val="28"/>
        </w:rPr>
        <w:t>Rating Scale (1–5)</w:t>
      </w:r>
      <w:bookmarkEnd w:id="159"/>
    </w:p>
    <w:p w14:paraId="203EE0AC" w14:textId="77777777" w:rsidR="00485C1C" w:rsidRPr="00485C1C" w:rsidRDefault="00485C1C" w:rsidP="00485C1C">
      <w:pPr>
        <w:spacing w:before="100" w:beforeAutospacing="1" w:after="100" w:afterAutospacing="1"/>
      </w:pPr>
      <w:r w:rsidRPr="00485C1C">
        <w:t xml:space="preserve">Use only information or content included in the assignment to rate attainment of the competency. The score that the student received on the assignment may not necessarily correlate to the rating you give them here as it relates to their proficiency of the competency. </w:t>
      </w:r>
    </w:p>
    <w:p w14:paraId="273DE4D4" w14:textId="77777777" w:rsidR="00485C1C" w:rsidRPr="00485C1C" w:rsidRDefault="00485C1C" w:rsidP="00485C1C">
      <w:pPr>
        <w:spacing w:before="100" w:beforeAutospacing="1" w:after="100" w:afterAutospacing="1"/>
      </w:pPr>
      <w:r w:rsidRPr="00485C1C">
        <w:rPr>
          <w:b/>
          <w:bCs/>
        </w:rPr>
        <w:t>5 — Advanced (Exceeds Expectations)</w:t>
      </w:r>
      <w:r w:rsidRPr="00485C1C">
        <w:br/>
        <w:t xml:space="preserve">The assignment or product clearly demonstrates the student’s </w:t>
      </w:r>
      <w:r w:rsidRPr="00485C1C">
        <w:rPr>
          <w:b/>
          <w:bCs/>
        </w:rPr>
        <w:t>advanced proficiency of this competency</w:t>
      </w:r>
      <w:r w:rsidRPr="00485C1C">
        <w:t xml:space="preserve"> with this standard. Performance of the competency on the assignment exceeds expectations and shows sophisticated integration of skills, accurate and independent application, and strong professional judgment.    </w:t>
      </w:r>
    </w:p>
    <w:p w14:paraId="0C80514A" w14:textId="77777777" w:rsidR="00485C1C" w:rsidRPr="00485C1C" w:rsidRDefault="00485C1C" w:rsidP="00485C1C">
      <w:pPr>
        <w:spacing w:before="100" w:beforeAutospacing="1" w:after="100" w:afterAutospacing="1"/>
      </w:pPr>
      <w:r w:rsidRPr="00485C1C">
        <w:rPr>
          <w:b/>
          <w:bCs/>
        </w:rPr>
        <w:t>4 — Proficient / Baseline (Meets Competency)</w:t>
      </w:r>
      <w:r w:rsidRPr="00485C1C">
        <w:br/>
        <w:t xml:space="preserve">The assignment or product demonstrates the student’s </w:t>
      </w:r>
      <w:r w:rsidRPr="00485C1C">
        <w:rPr>
          <w:b/>
          <w:bCs/>
        </w:rPr>
        <w:t>expected attainment</w:t>
      </w:r>
      <w:r w:rsidRPr="00485C1C">
        <w:t xml:space="preserve"> of the competency is at the expected level. Performance meets expectations and is accurate and complete.</w:t>
      </w:r>
    </w:p>
    <w:p w14:paraId="31BB472B" w14:textId="77777777" w:rsidR="00485C1C" w:rsidRPr="00485C1C" w:rsidRDefault="00485C1C" w:rsidP="00485C1C">
      <w:pPr>
        <w:spacing w:before="100" w:beforeAutospacing="1" w:after="100" w:afterAutospacing="1"/>
      </w:pPr>
      <w:r w:rsidRPr="00485C1C">
        <w:rPr>
          <w:b/>
          <w:bCs/>
        </w:rPr>
        <w:t>3 — Developing (Does Not Yet Meet Competency)</w:t>
      </w:r>
      <w:r w:rsidRPr="00485C1C">
        <w:br/>
        <w:t xml:space="preserve">The assignment or product demonstrates a </w:t>
      </w:r>
      <w:r w:rsidRPr="00485C1C">
        <w:rPr>
          <w:b/>
          <w:bCs/>
        </w:rPr>
        <w:t>developing or emerging understanding</w:t>
      </w:r>
      <w:r w:rsidRPr="00485C1C">
        <w:t xml:space="preserve"> of the competency with developing skill. Performance is emerging but inconsistent or incomplete and requires additional practice, supervision, or corrective feedback.</w:t>
      </w:r>
    </w:p>
    <w:p w14:paraId="78A61ACE" w14:textId="77777777" w:rsidR="00485C1C" w:rsidRPr="00485C1C" w:rsidRDefault="00485C1C" w:rsidP="00485C1C">
      <w:pPr>
        <w:spacing w:before="100" w:beforeAutospacing="1" w:after="100" w:afterAutospacing="1"/>
      </w:pPr>
      <w:r w:rsidRPr="00485C1C">
        <w:rPr>
          <w:b/>
          <w:bCs/>
        </w:rPr>
        <w:t>2 — Limited (Does Not Meet Competency)</w:t>
      </w:r>
      <w:r w:rsidRPr="00485C1C">
        <w:br/>
        <w:t xml:space="preserve">The assignment or product shows </w:t>
      </w:r>
      <w:r w:rsidRPr="00485C1C">
        <w:rPr>
          <w:b/>
          <w:bCs/>
        </w:rPr>
        <w:t>limited development and application</w:t>
      </w:r>
      <w:r w:rsidRPr="00485C1C">
        <w:t xml:space="preserve"> of the competency and significant gaps in understanding or skill. Evidence of development is minimal, superficial, or uneven, and substantial guidance or remediation is needed.</w:t>
      </w:r>
    </w:p>
    <w:p w14:paraId="175F370A" w14:textId="77777777" w:rsidR="00485C1C" w:rsidRPr="00485C1C" w:rsidRDefault="00485C1C" w:rsidP="00485C1C">
      <w:pPr>
        <w:spacing w:before="100" w:beforeAutospacing="1" w:after="100" w:afterAutospacing="1"/>
      </w:pPr>
      <w:r w:rsidRPr="00485C1C">
        <w:rPr>
          <w:b/>
          <w:bCs/>
        </w:rPr>
        <w:t>1 — Insufficient (Does Not Meet Competency)</w:t>
      </w:r>
      <w:r w:rsidRPr="00485C1C">
        <w:br/>
        <w:t xml:space="preserve">The assignment or product </w:t>
      </w:r>
      <w:r w:rsidRPr="00485C1C">
        <w:rPr>
          <w:b/>
          <w:bCs/>
        </w:rPr>
        <w:t>fails to demonstrate basic understanding or skill</w:t>
      </w:r>
      <w:r w:rsidRPr="00485C1C">
        <w:t xml:space="preserve"> related to the competency. Evidence is absent, incorrect, or off-target, suggesting limited capacity for this competency.</w:t>
      </w:r>
    </w:p>
    <w:p w14:paraId="41882120" w14:textId="77777777" w:rsidR="0020279A" w:rsidRPr="00826427" w:rsidRDefault="0020279A" w:rsidP="0020279A">
      <w:pPr>
        <w:spacing w:before="100" w:beforeAutospacing="1" w:after="100" w:afterAutospacing="1"/>
        <w:outlineLvl w:val="1"/>
        <w:rPr>
          <w:b/>
          <w:bCs/>
          <w:sz w:val="32"/>
          <w:szCs w:val="32"/>
        </w:rPr>
      </w:pPr>
      <w:bookmarkStart w:id="160" w:name="_Toc231287734"/>
      <w:r w:rsidRPr="0066085D">
        <w:rPr>
          <w:b/>
          <w:bCs/>
          <w:sz w:val="32"/>
          <w:szCs w:val="32"/>
        </w:rPr>
        <w:lastRenderedPageBreak/>
        <w:t xml:space="preserve">Assignment: SOCW </w:t>
      </w:r>
      <w:r>
        <w:rPr>
          <w:b/>
          <w:bCs/>
          <w:sz w:val="32"/>
          <w:szCs w:val="32"/>
        </w:rPr>
        <w:t>602</w:t>
      </w:r>
      <w:r w:rsidRPr="0066085D">
        <w:rPr>
          <w:b/>
          <w:bCs/>
          <w:sz w:val="32"/>
          <w:szCs w:val="32"/>
        </w:rPr>
        <w:t xml:space="preserve">: </w:t>
      </w:r>
      <w:r w:rsidRPr="00296015">
        <w:rPr>
          <w:b/>
          <w:bCs/>
          <w:sz w:val="32"/>
          <w:szCs w:val="32"/>
        </w:rPr>
        <w:t>Family Intervention Paper</w:t>
      </w:r>
      <w:bookmarkEnd w:id="160"/>
      <w:r w:rsidRPr="00296015">
        <w:rPr>
          <w:b/>
          <w:bCs/>
          <w:sz w:val="32"/>
          <w:szCs w:val="32"/>
        </w:rPr>
        <w:t xml:space="preserve"> </w:t>
      </w:r>
    </w:p>
    <w:p w14:paraId="4BEB08ED" w14:textId="77777777" w:rsidR="000D5B20" w:rsidRPr="00826427" w:rsidRDefault="000D5B20" w:rsidP="000D5B20">
      <w:pPr>
        <w:spacing w:before="100" w:beforeAutospacing="1" w:after="100" w:afterAutospacing="1"/>
        <w:outlineLvl w:val="1"/>
        <w:rPr>
          <w:b/>
          <w:bCs/>
          <w:sz w:val="28"/>
          <w:szCs w:val="28"/>
        </w:rPr>
      </w:pPr>
      <w:bookmarkStart w:id="161" w:name="_Toc231287735"/>
      <w:r w:rsidRPr="00826427">
        <w:rPr>
          <w:b/>
          <w:bCs/>
          <w:sz w:val="28"/>
          <w:szCs w:val="28"/>
        </w:rPr>
        <w:t>Competency 4: Engage in Practice-Informed Research and Research-Informed Practice</w:t>
      </w:r>
      <w:bookmarkEnd w:id="161"/>
    </w:p>
    <w:p w14:paraId="12C24A23" w14:textId="77777777" w:rsidR="000D5B20" w:rsidRPr="00826427" w:rsidRDefault="000D5B20" w:rsidP="000D5B20">
      <w:r w:rsidRPr="00826427">
        <w:t xml:space="preserve">Clinical social workers use ethical, culturally informed, anti-racist, and anti-oppressive approaches when conducting clinical research and building practice knowledge. Clinical social workers understand the value of evidence derived from interprofessional and diverse research methods, approaches, and sources. Clinical social workers critically evaluate and critique empirically sound research, including treatment outcome studies, intervention efficacy trials, and practice-based evidence to inform decisions about clinical practice, policy, and programs. Clinical social workers understand the inherent bias in clinical research and integrate that knowledge in their treatment decisions. Clinical social workers access, critique, and synthesize current clinical literature to develop appropriate research questions and hypotheses relevant to clinical practice with individuals, families, and groups. Clinical social workers demonstrate knowledge and skills in assessing reliability and validity of findings of qualitative and quantitative research methods. Clinical social workers use research to inform clinical decision making across engagement, assessment, diagnosis, treatment planning, and intervention, and articulate how clinical experience informs research and evaluation. Clinical social workers disseminate research findings in ways that are usable to clients, families, interprofessional teams, agencies, and broader constituencies. </w:t>
      </w:r>
    </w:p>
    <w:p w14:paraId="42A2D29E" w14:textId="77777777" w:rsidR="000D5B20" w:rsidRPr="00826427" w:rsidRDefault="000D5B20" w:rsidP="000D5B20">
      <w:pPr>
        <w:spacing w:before="100" w:beforeAutospacing="1" w:after="100" w:afterAutospacing="1"/>
        <w:outlineLvl w:val="1"/>
        <w:rPr>
          <w:b/>
          <w:bCs/>
          <w:sz w:val="28"/>
          <w:szCs w:val="28"/>
        </w:rPr>
      </w:pPr>
      <w:bookmarkStart w:id="162" w:name="_Toc231287736"/>
      <w:r w:rsidRPr="00826427">
        <w:rPr>
          <w:b/>
          <w:bCs/>
          <w:sz w:val="28"/>
          <w:szCs w:val="28"/>
        </w:rPr>
        <w:t>Rating Scale (1–5)</w:t>
      </w:r>
      <w:bookmarkEnd w:id="162"/>
    </w:p>
    <w:p w14:paraId="229C56FC" w14:textId="77777777" w:rsidR="00485C1C" w:rsidRPr="00485C1C" w:rsidRDefault="00485C1C" w:rsidP="00485C1C">
      <w:pPr>
        <w:spacing w:before="100" w:beforeAutospacing="1" w:after="100" w:afterAutospacing="1"/>
      </w:pPr>
      <w:r w:rsidRPr="00485C1C">
        <w:t xml:space="preserve">Use only information or content included in the assignment to rate attainment of the competency. The score that the student received on the assignment may not necessarily correlate to the rating you give them here as it relates to their proficiency of the competency. </w:t>
      </w:r>
    </w:p>
    <w:p w14:paraId="62C1D6BD" w14:textId="77777777" w:rsidR="00485C1C" w:rsidRPr="00485C1C" w:rsidRDefault="00485C1C" w:rsidP="00485C1C">
      <w:pPr>
        <w:spacing w:before="100" w:beforeAutospacing="1" w:after="100" w:afterAutospacing="1"/>
      </w:pPr>
      <w:r w:rsidRPr="00485C1C">
        <w:rPr>
          <w:b/>
          <w:bCs/>
        </w:rPr>
        <w:t>5 — Advanced (Exceeds Expectations)</w:t>
      </w:r>
      <w:r w:rsidRPr="00485C1C">
        <w:br/>
        <w:t xml:space="preserve">The assignment or product clearly demonstrates the student’s </w:t>
      </w:r>
      <w:r w:rsidRPr="00485C1C">
        <w:rPr>
          <w:b/>
          <w:bCs/>
        </w:rPr>
        <w:t>advanced proficiency of this competency</w:t>
      </w:r>
      <w:r w:rsidRPr="00485C1C">
        <w:t xml:space="preserve"> with this standard. Performance of the competency on the assignment exceeds expectations and shows sophisticated integration of skills, accurate and independent application, and strong professional judgment.    </w:t>
      </w:r>
    </w:p>
    <w:p w14:paraId="4157FEA8" w14:textId="77777777" w:rsidR="00485C1C" w:rsidRPr="00485C1C" w:rsidRDefault="00485C1C" w:rsidP="00485C1C">
      <w:pPr>
        <w:spacing w:before="100" w:beforeAutospacing="1" w:after="100" w:afterAutospacing="1"/>
      </w:pPr>
      <w:r w:rsidRPr="00485C1C">
        <w:rPr>
          <w:b/>
          <w:bCs/>
        </w:rPr>
        <w:t>4 — Proficient / Baseline (Meets Competency)</w:t>
      </w:r>
      <w:r w:rsidRPr="00485C1C">
        <w:br/>
        <w:t xml:space="preserve">The assignment or product demonstrates the student’s </w:t>
      </w:r>
      <w:r w:rsidRPr="00485C1C">
        <w:rPr>
          <w:b/>
          <w:bCs/>
        </w:rPr>
        <w:t>expected attainment</w:t>
      </w:r>
      <w:r w:rsidRPr="00485C1C">
        <w:t xml:space="preserve"> of the competency is at the expected level. Performance meets expectations and is accurate and complete.</w:t>
      </w:r>
    </w:p>
    <w:p w14:paraId="67D13F62" w14:textId="77777777" w:rsidR="00485C1C" w:rsidRPr="00485C1C" w:rsidRDefault="00485C1C" w:rsidP="00485C1C">
      <w:pPr>
        <w:spacing w:before="100" w:beforeAutospacing="1" w:after="100" w:afterAutospacing="1"/>
      </w:pPr>
      <w:r w:rsidRPr="00485C1C">
        <w:rPr>
          <w:b/>
          <w:bCs/>
        </w:rPr>
        <w:t>3 — Developing (Does Not Yet Meet Competency)</w:t>
      </w:r>
      <w:r w:rsidRPr="00485C1C">
        <w:br/>
        <w:t xml:space="preserve">The assignment or product demonstrates a </w:t>
      </w:r>
      <w:r w:rsidRPr="00485C1C">
        <w:rPr>
          <w:b/>
          <w:bCs/>
        </w:rPr>
        <w:t>developing or emerging understanding</w:t>
      </w:r>
      <w:r w:rsidRPr="00485C1C">
        <w:t xml:space="preserve"> of the competency with developing skill. Performance is emerging but inconsistent or incomplete and requires additional practice, supervision, or corrective feedback.</w:t>
      </w:r>
    </w:p>
    <w:p w14:paraId="61796FF6" w14:textId="77777777" w:rsidR="00485C1C" w:rsidRPr="00485C1C" w:rsidRDefault="00485C1C" w:rsidP="00485C1C">
      <w:pPr>
        <w:spacing w:before="100" w:beforeAutospacing="1" w:after="100" w:afterAutospacing="1"/>
      </w:pPr>
      <w:r w:rsidRPr="00485C1C">
        <w:rPr>
          <w:b/>
          <w:bCs/>
        </w:rPr>
        <w:t>2 — Limited (Does Not Meet Competency)</w:t>
      </w:r>
      <w:r w:rsidRPr="00485C1C">
        <w:br/>
        <w:t xml:space="preserve">The assignment or product shows </w:t>
      </w:r>
      <w:r w:rsidRPr="00485C1C">
        <w:rPr>
          <w:b/>
          <w:bCs/>
        </w:rPr>
        <w:t>limited development and application</w:t>
      </w:r>
      <w:r w:rsidRPr="00485C1C">
        <w:t xml:space="preserve"> of the competency and significant gaps in understanding or skill. Evidence of development is minimal, superficial, or </w:t>
      </w:r>
      <w:r w:rsidRPr="00485C1C">
        <w:lastRenderedPageBreak/>
        <w:t>uneven, and substantial guidance or remediation is needed.</w:t>
      </w:r>
    </w:p>
    <w:p w14:paraId="0AC916A6" w14:textId="77777777" w:rsidR="00485C1C" w:rsidRPr="00485C1C" w:rsidRDefault="00485C1C" w:rsidP="00485C1C">
      <w:pPr>
        <w:spacing w:before="100" w:beforeAutospacing="1" w:after="100" w:afterAutospacing="1"/>
      </w:pPr>
      <w:r w:rsidRPr="00485C1C">
        <w:rPr>
          <w:b/>
          <w:bCs/>
        </w:rPr>
        <w:t>1 — Insufficient (Does Not Meet Competency)</w:t>
      </w:r>
      <w:r w:rsidRPr="00485C1C">
        <w:br/>
        <w:t xml:space="preserve">The assignment or product </w:t>
      </w:r>
      <w:r w:rsidRPr="00485C1C">
        <w:rPr>
          <w:b/>
          <w:bCs/>
        </w:rPr>
        <w:t>fails to demonstrate basic understanding or skill</w:t>
      </w:r>
      <w:r w:rsidRPr="00485C1C">
        <w:t xml:space="preserve"> related to the competency. Evidence is absent, incorrect, or off-target, suggesting limited capacity for this competency.</w:t>
      </w:r>
    </w:p>
    <w:p w14:paraId="2AE2CDCA" w14:textId="0C93F14A" w:rsidR="000D5B20" w:rsidRPr="00AC7A88" w:rsidRDefault="000D5B20" w:rsidP="000D5B20">
      <w:pPr>
        <w:spacing w:before="100" w:beforeAutospacing="1" w:after="100" w:afterAutospacing="1"/>
      </w:pPr>
    </w:p>
    <w:p w14:paraId="4EDEA0A1" w14:textId="77777777" w:rsidR="00E37146" w:rsidRDefault="00E37146" w:rsidP="0007417F">
      <w:pPr>
        <w:tabs>
          <w:tab w:val="left" w:pos="1275"/>
        </w:tabs>
      </w:pPr>
    </w:p>
    <w:p w14:paraId="6E1CD006" w14:textId="77777777" w:rsidR="00A22CF5" w:rsidRDefault="00A22CF5" w:rsidP="0007417F">
      <w:pPr>
        <w:tabs>
          <w:tab w:val="left" w:pos="1275"/>
        </w:tabs>
      </w:pPr>
    </w:p>
    <w:p w14:paraId="66D4FDDE" w14:textId="77777777" w:rsidR="00A22CF5" w:rsidRDefault="00A22CF5" w:rsidP="0007417F">
      <w:pPr>
        <w:tabs>
          <w:tab w:val="left" w:pos="1275"/>
        </w:tabs>
      </w:pPr>
    </w:p>
    <w:p w14:paraId="1557958E" w14:textId="77777777" w:rsidR="00A22CF5" w:rsidRDefault="00A22CF5" w:rsidP="0007417F">
      <w:pPr>
        <w:tabs>
          <w:tab w:val="left" w:pos="1275"/>
        </w:tabs>
      </w:pPr>
    </w:p>
    <w:p w14:paraId="1931AF2F" w14:textId="77777777" w:rsidR="00A22CF5" w:rsidRDefault="00A22CF5" w:rsidP="0007417F">
      <w:pPr>
        <w:tabs>
          <w:tab w:val="left" w:pos="1275"/>
        </w:tabs>
      </w:pPr>
    </w:p>
    <w:p w14:paraId="676C77BF" w14:textId="77777777" w:rsidR="00A22CF5" w:rsidRDefault="00A22CF5" w:rsidP="0007417F">
      <w:pPr>
        <w:tabs>
          <w:tab w:val="left" w:pos="1275"/>
        </w:tabs>
      </w:pPr>
    </w:p>
    <w:p w14:paraId="3365B821" w14:textId="77777777" w:rsidR="00A22CF5" w:rsidRDefault="00A22CF5" w:rsidP="0007417F">
      <w:pPr>
        <w:tabs>
          <w:tab w:val="left" w:pos="1275"/>
        </w:tabs>
      </w:pPr>
    </w:p>
    <w:p w14:paraId="4F9D77A5" w14:textId="77777777" w:rsidR="00A22CF5" w:rsidRDefault="00A22CF5" w:rsidP="0007417F">
      <w:pPr>
        <w:tabs>
          <w:tab w:val="left" w:pos="1275"/>
        </w:tabs>
      </w:pPr>
    </w:p>
    <w:p w14:paraId="199EEF21" w14:textId="77777777" w:rsidR="00A22CF5" w:rsidRDefault="00A22CF5" w:rsidP="0007417F">
      <w:pPr>
        <w:tabs>
          <w:tab w:val="left" w:pos="1275"/>
        </w:tabs>
      </w:pPr>
    </w:p>
    <w:p w14:paraId="584A3079" w14:textId="77777777" w:rsidR="00A22CF5" w:rsidRDefault="00A22CF5" w:rsidP="0007417F">
      <w:pPr>
        <w:tabs>
          <w:tab w:val="left" w:pos="1275"/>
        </w:tabs>
      </w:pPr>
    </w:p>
    <w:p w14:paraId="78CE122E" w14:textId="77777777" w:rsidR="00A22CF5" w:rsidRDefault="00A22CF5" w:rsidP="0007417F">
      <w:pPr>
        <w:tabs>
          <w:tab w:val="left" w:pos="1275"/>
        </w:tabs>
      </w:pPr>
    </w:p>
    <w:p w14:paraId="4D49FBEE" w14:textId="77777777" w:rsidR="00A22CF5" w:rsidRDefault="00A22CF5" w:rsidP="0007417F">
      <w:pPr>
        <w:tabs>
          <w:tab w:val="left" w:pos="1275"/>
        </w:tabs>
      </w:pPr>
    </w:p>
    <w:p w14:paraId="43F168E9" w14:textId="77777777" w:rsidR="00A22CF5" w:rsidRDefault="00A22CF5" w:rsidP="0007417F">
      <w:pPr>
        <w:tabs>
          <w:tab w:val="left" w:pos="1275"/>
        </w:tabs>
      </w:pPr>
    </w:p>
    <w:p w14:paraId="3AA83C75" w14:textId="77777777" w:rsidR="00A22CF5" w:rsidRDefault="00A22CF5" w:rsidP="0007417F">
      <w:pPr>
        <w:tabs>
          <w:tab w:val="left" w:pos="1275"/>
        </w:tabs>
      </w:pPr>
    </w:p>
    <w:p w14:paraId="7A6C81AB" w14:textId="77777777" w:rsidR="00A22CF5" w:rsidRDefault="00A22CF5" w:rsidP="0007417F">
      <w:pPr>
        <w:tabs>
          <w:tab w:val="left" w:pos="1275"/>
        </w:tabs>
      </w:pPr>
    </w:p>
    <w:p w14:paraId="2CBD116C" w14:textId="77777777" w:rsidR="00A22CF5" w:rsidRDefault="00A22CF5" w:rsidP="0007417F">
      <w:pPr>
        <w:tabs>
          <w:tab w:val="left" w:pos="1275"/>
        </w:tabs>
      </w:pPr>
    </w:p>
    <w:p w14:paraId="25E08BE2" w14:textId="77777777" w:rsidR="00A22CF5" w:rsidRDefault="00A22CF5" w:rsidP="0007417F">
      <w:pPr>
        <w:tabs>
          <w:tab w:val="left" w:pos="1275"/>
        </w:tabs>
      </w:pPr>
    </w:p>
    <w:p w14:paraId="1F517A7D" w14:textId="77777777" w:rsidR="00A22CF5" w:rsidRDefault="00A22CF5" w:rsidP="0007417F">
      <w:pPr>
        <w:tabs>
          <w:tab w:val="left" w:pos="1275"/>
        </w:tabs>
      </w:pPr>
    </w:p>
    <w:p w14:paraId="6756EF56" w14:textId="77777777" w:rsidR="00A22CF5" w:rsidRDefault="00A22CF5" w:rsidP="0007417F">
      <w:pPr>
        <w:tabs>
          <w:tab w:val="left" w:pos="1275"/>
        </w:tabs>
      </w:pPr>
    </w:p>
    <w:p w14:paraId="6C8D54DC" w14:textId="77777777" w:rsidR="00A22CF5" w:rsidRDefault="00A22CF5" w:rsidP="0007417F">
      <w:pPr>
        <w:tabs>
          <w:tab w:val="left" w:pos="1275"/>
        </w:tabs>
      </w:pPr>
    </w:p>
    <w:p w14:paraId="0C19A32B" w14:textId="77777777" w:rsidR="00A22CF5" w:rsidRDefault="00A22CF5" w:rsidP="0007417F">
      <w:pPr>
        <w:tabs>
          <w:tab w:val="left" w:pos="1275"/>
        </w:tabs>
      </w:pPr>
    </w:p>
    <w:p w14:paraId="530F1BD9" w14:textId="77777777" w:rsidR="00A22CF5" w:rsidRDefault="00A22CF5" w:rsidP="0007417F">
      <w:pPr>
        <w:tabs>
          <w:tab w:val="left" w:pos="1275"/>
        </w:tabs>
      </w:pPr>
    </w:p>
    <w:p w14:paraId="3ABCC182" w14:textId="77777777" w:rsidR="00A22CF5" w:rsidRDefault="00A22CF5" w:rsidP="0007417F">
      <w:pPr>
        <w:tabs>
          <w:tab w:val="left" w:pos="1275"/>
        </w:tabs>
      </w:pPr>
    </w:p>
    <w:p w14:paraId="3A0E687F" w14:textId="77777777" w:rsidR="00A22CF5" w:rsidRDefault="00A22CF5" w:rsidP="0007417F">
      <w:pPr>
        <w:tabs>
          <w:tab w:val="left" w:pos="1275"/>
        </w:tabs>
      </w:pPr>
    </w:p>
    <w:p w14:paraId="68EA2634" w14:textId="77777777" w:rsidR="0091096F" w:rsidRDefault="0091096F" w:rsidP="0007417F">
      <w:pPr>
        <w:tabs>
          <w:tab w:val="left" w:pos="1275"/>
        </w:tabs>
      </w:pPr>
    </w:p>
    <w:p w14:paraId="7E8D0CC9" w14:textId="77777777" w:rsidR="00A22CF5" w:rsidRDefault="00A22CF5" w:rsidP="0007417F">
      <w:pPr>
        <w:tabs>
          <w:tab w:val="left" w:pos="1275"/>
        </w:tabs>
      </w:pPr>
    </w:p>
    <w:p w14:paraId="52DD0C7D" w14:textId="77777777" w:rsidR="00A22CF5" w:rsidRDefault="00A22CF5" w:rsidP="0007417F">
      <w:pPr>
        <w:tabs>
          <w:tab w:val="left" w:pos="1275"/>
        </w:tabs>
      </w:pPr>
    </w:p>
    <w:p w14:paraId="5B4313FB" w14:textId="77777777" w:rsidR="00A22CF5" w:rsidRDefault="00A22CF5" w:rsidP="0007417F">
      <w:pPr>
        <w:tabs>
          <w:tab w:val="left" w:pos="1275"/>
        </w:tabs>
      </w:pPr>
    </w:p>
    <w:p w14:paraId="55E8A4E4" w14:textId="77777777" w:rsidR="00A22CF5" w:rsidRDefault="00A22CF5" w:rsidP="0007417F">
      <w:pPr>
        <w:tabs>
          <w:tab w:val="left" w:pos="1275"/>
        </w:tabs>
      </w:pPr>
    </w:p>
    <w:p w14:paraId="080838DB" w14:textId="77777777" w:rsidR="00A22CF5" w:rsidRDefault="00A22CF5" w:rsidP="0007417F">
      <w:pPr>
        <w:tabs>
          <w:tab w:val="left" w:pos="1275"/>
        </w:tabs>
      </w:pPr>
    </w:p>
    <w:p w14:paraId="33489CCA" w14:textId="77777777" w:rsidR="0091096F" w:rsidRDefault="0091096F" w:rsidP="0007417F">
      <w:pPr>
        <w:tabs>
          <w:tab w:val="left" w:pos="1275"/>
        </w:tabs>
      </w:pPr>
    </w:p>
    <w:p w14:paraId="23276B93" w14:textId="77777777" w:rsidR="0091096F" w:rsidRDefault="0091096F" w:rsidP="0007417F">
      <w:pPr>
        <w:tabs>
          <w:tab w:val="left" w:pos="1275"/>
        </w:tabs>
      </w:pPr>
    </w:p>
    <w:p w14:paraId="2B98AD87" w14:textId="77777777" w:rsidR="0091096F" w:rsidRDefault="0091096F" w:rsidP="0007417F">
      <w:pPr>
        <w:tabs>
          <w:tab w:val="left" w:pos="1275"/>
        </w:tabs>
      </w:pPr>
    </w:p>
    <w:p w14:paraId="613771A4" w14:textId="77777777" w:rsidR="0091096F" w:rsidRDefault="0091096F" w:rsidP="0007417F">
      <w:pPr>
        <w:tabs>
          <w:tab w:val="left" w:pos="1275"/>
        </w:tabs>
      </w:pPr>
    </w:p>
    <w:p w14:paraId="177670F1" w14:textId="77777777" w:rsidR="0091096F" w:rsidRDefault="0091096F" w:rsidP="0007417F">
      <w:pPr>
        <w:tabs>
          <w:tab w:val="left" w:pos="1275"/>
        </w:tabs>
      </w:pPr>
    </w:p>
    <w:p w14:paraId="63A5D980" w14:textId="77777777" w:rsidR="00A22CF5" w:rsidRDefault="00A22CF5" w:rsidP="0007417F">
      <w:pPr>
        <w:tabs>
          <w:tab w:val="left" w:pos="1275"/>
        </w:tabs>
      </w:pPr>
    </w:p>
    <w:p w14:paraId="22421B14" w14:textId="0F734CE3" w:rsidR="00A22CF5" w:rsidRPr="00D2624F" w:rsidRDefault="00A22CF5" w:rsidP="00A22CF5">
      <w:pPr>
        <w:spacing w:before="100" w:beforeAutospacing="1" w:after="100" w:afterAutospacing="1"/>
        <w:outlineLvl w:val="1"/>
        <w:rPr>
          <w:b/>
          <w:bCs/>
          <w:sz w:val="32"/>
          <w:szCs w:val="32"/>
        </w:rPr>
      </w:pPr>
      <w:bookmarkStart w:id="163" w:name="_Toc231287737"/>
      <w:r w:rsidRPr="0066085D">
        <w:rPr>
          <w:b/>
          <w:bCs/>
          <w:sz w:val="32"/>
          <w:szCs w:val="32"/>
        </w:rPr>
        <w:lastRenderedPageBreak/>
        <w:t xml:space="preserve">Assignment: SOCW </w:t>
      </w:r>
      <w:r>
        <w:rPr>
          <w:b/>
          <w:bCs/>
          <w:sz w:val="32"/>
          <w:szCs w:val="32"/>
        </w:rPr>
        <w:t>612</w:t>
      </w:r>
      <w:r w:rsidRPr="0066085D">
        <w:rPr>
          <w:b/>
          <w:bCs/>
          <w:sz w:val="32"/>
          <w:szCs w:val="32"/>
        </w:rPr>
        <w:t xml:space="preserve">: </w:t>
      </w:r>
      <w:r>
        <w:rPr>
          <w:b/>
          <w:bCs/>
          <w:sz w:val="32"/>
          <w:szCs w:val="32"/>
        </w:rPr>
        <w:t xml:space="preserve">Agency </w:t>
      </w:r>
      <w:bookmarkEnd w:id="163"/>
      <w:r w:rsidR="00324854">
        <w:rPr>
          <w:b/>
          <w:bCs/>
          <w:sz w:val="32"/>
          <w:szCs w:val="32"/>
        </w:rPr>
        <w:t>Perspective</w:t>
      </w:r>
    </w:p>
    <w:p w14:paraId="2A8FF4F6" w14:textId="77777777" w:rsidR="00605824" w:rsidRPr="00D2624F" w:rsidRDefault="00605824" w:rsidP="00605824">
      <w:pPr>
        <w:spacing w:before="100" w:beforeAutospacing="1" w:after="100" w:afterAutospacing="1"/>
        <w:outlineLvl w:val="1"/>
        <w:rPr>
          <w:b/>
          <w:bCs/>
          <w:sz w:val="28"/>
          <w:szCs w:val="28"/>
        </w:rPr>
      </w:pPr>
      <w:bookmarkStart w:id="164" w:name="_Toc231287738"/>
      <w:r w:rsidRPr="00D2624F">
        <w:rPr>
          <w:b/>
          <w:bCs/>
          <w:sz w:val="28"/>
          <w:szCs w:val="28"/>
        </w:rPr>
        <w:t>Competency 5: Engage in Policy Practice</w:t>
      </w:r>
      <w:bookmarkEnd w:id="164"/>
    </w:p>
    <w:p w14:paraId="6FB53CA2" w14:textId="7945DFBC" w:rsidR="00605824" w:rsidRPr="00D2624F" w:rsidRDefault="00605824" w:rsidP="00605824">
      <w:r w:rsidRPr="00D2624F">
        <w:t xml:space="preserve">Clinical social workers engage with social policies at the local, state, federal, and global levels that affect client well-being, human rights, access to clinical services, and the delivery of care. Clinical social workers assess and analyze the </w:t>
      </w:r>
      <w:r w:rsidR="00335994" w:rsidRPr="00D2624F">
        <w:t>historical, social</w:t>
      </w:r>
      <w:r w:rsidRPr="00D2624F">
        <w:t>, social, racial, cultural, economic, organizational, environmental, and global influences that shape policies governing mental health, behavioral health, and clinical service delivery. Clinical social workers critically evaluate the history and current structure of social and clinical policies, using rights-based, anti-oppressive, and anti-racist lenses. Clinical social workers intervene in policy processes by contributing to policy formulation, analysis, implementation, and evaluation within a variety of clinical practice settings. Clinical social workers evaluate and advocate for policies that reduce disparities in clinical care, promote equitable access to services, and protect the rights of clients.</w:t>
      </w:r>
    </w:p>
    <w:p w14:paraId="16E406B2" w14:textId="77777777" w:rsidR="00605824" w:rsidRPr="00D2624F" w:rsidRDefault="00605824" w:rsidP="00605824">
      <w:pPr>
        <w:spacing w:before="100" w:beforeAutospacing="1" w:after="100" w:afterAutospacing="1"/>
        <w:outlineLvl w:val="1"/>
        <w:rPr>
          <w:b/>
          <w:bCs/>
          <w:sz w:val="28"/>
          <w:szCs w:val="28"/>
        </w:rPr>
      </w:pPr>
      <w:bookmarkStart w:id="165" w:name="_Toc231287739"/>
      <w:r w:rsidRPr="00D2624F">
        <w:rPr>
          <w:b/>
          <w:bCs/>
          <w:sz w:val="28"/>
          <w:szCs w:val="28"/>
        </w:rPr>
        <w:t>Rating Scale (1–5)</w:t>
      </w:r>
      <w:bookmarkEnd w:id="165"/>
    </w:p>
    <w:p w14:paraId="68AF5444" w14:textId="77777777" w:rsidR="00485C1C" w:rsidRPr="00485C1C" w:rsidRDefault="00485C1C" w:rsidP="00485C1C">
      <w:pPr>
        <w:spacing w:before="100" w:beforeAutospacing="1" w:after="100" w:afterAutospacing="1"/>
      </w:pPr>
      <w:r w:rsidRPr="00485C1C">
        <w:t xml:space="preserve">Use only information or content included in the assignment to rate attainment of the competency. The score that the student received on the assignment may not necessarily correlate to the rating you give them here as it relates to their proficiency of the competency. </w:t>
      </w:r>
    </w:p>
    <w:p w14:paraId="29409E6E" w14:textId="77777777" w:rsidR="00485C1C" w:rsidRPr="00485C1C" w:rsidRDefault="00485C1C" w:rsidP="00485C1C">
      <w:pPr>
        <w:spacing w:before="100" w:beforeAutospacing="1" w:after="100" w:afterAutospacing="1"/>
      </w:pPr>
      <w:r w:rsidRPr="00485C1C">
        <w:rPr>
          <w:b/>
          <w:bCs/>
        </w:rPr>
        <w:t>5 — Advanced (Exceeds Expectations)</w:t>
      </w:r>
      <w:r w:rsidRPr="00485C1C">
        <w:br/>
        <w:t xml:space="preserve">The assignment or product clearly demonstrates the student’s </w:t>
      </w:r>
      <w:r w:rsidRPr="00485C1C">
        <w:rPr>
          <w:b/>
          <w:bCs/>
        </w:rPr>
        <w:t>advanced proficiency of this competency</w:t>
      </w:r>
      <w:r w:rsidRPr="00485C1C">
        <w:t xml:space="preserve"> with this standard. Performance of the competency on the assignment exceeds expectations and shows sophisticated integration of skills, accurate and independent application, and strong professional judgment.    </w:t>
      </w:r>
    </w:p>
    <w:p w14:paraId="2F0AA0C1" w14:textId="77777777" w:rsidR="00485C1C" w:rsidRPr="00485C1C" w:rsidRDefault="00485C1C" w:rsidP="00485C1C">
      <w:pPr>
        <w:spacing w:before="100" w:beforeAutospacing="1" w:after="100" w:afterAutospacing="1"/>
      </w:pPr>
      <w:r w:rsidRPr="00485C1C">
        <w:rPr>
          <w:b/>
          <w:bCs/>
        </w:rPr>
        <w:t>4 — Proficient / Baseline (Meets Competency)</w:t>
      </w:r>
      <w:r w:rsidRPr="00485C1C">
        <w:br/>
        <w:t xml:space="preserve">The assignment or product demonstrates the student’s </w:t>
      </w:r>
      <w:r w:rsidRPr="00485C1C">
        <w:rPr>
          <w:b/>
          <w:bCs/>
        </w:rPr>
        <w:t>expected attainment</w:t>
      </w:r>
      <w:r w:rsidRPr="00485C1C">
        <w:t xml:space="preserve"> of the competency is at the expected level. Performance meets expectations and is accurate and complete.</w:t>
      </w:r>
    </w:p>
    <w:p w14:paraId="45C5C7D5" w14:textId="77777777" w:rsidR="00485C1C" w:rsidRPr="00485C1C" w:rsidRDefault="00485C1C" w:rsidP="00485C1C">
      <w:pPr>
        <w:spacing w:before="100" w:beforeAutospacing="1" w:after="100" w:afterAutospacing="1"/>
      </w:pPr>
      <w:r w:rsidRPr="00485C1C">
        <w:rPr>
          <w:b/>
          <w:bCs/>
        </w:rPr>
        <w:t>3 — Developing (Does Not Yet Meet Competency)</w:t>
      </w:r>
      <w:r w:rsidRPr="00485C1C">
        <w:br/>
        <w:t xml:space="preserve">The assignment or product demonstrates a </w:t>
      </w:r>
      <w:r w:rsidRPr="00485C1C">
        <w:rPr>
          <w:b/>
          <w:bCs/>
        </w:rPr>
        <w:t>developing or emerging understanding</w:t>
      </w:r>
      <w:r w:rsidRPr="00485C1C">
        <w:t xml:space="preserve"> of the competency with developing skill. Performance is emerging but inconsistent or incomplete and requires additional practice, supervision, or corrective feedback.</w:t>
      </w:r>
    </w:p>
    <w:p w14:paraId="4F90074D" w14:textId="77777777" w:rsidR="00485C1C" w:rsidRPr="00485C1C" w:rsidRDefault="00485C1C" w:rsidP="00485C1C">
      <w:pPr>
        <w:spacing w:before="100" w:beforeAutospacing="1" w:after="100" w:afterAutospacing="1"/>
      </w:pPr>
      <w:r w:rsidRPr="00485C1C">
        <w:rPr>
          <w:b/>
          <w:bCs/>
        </w:rPr>
        <w:t>2 — Limited (Does Not Meet Competency)</w:t>
      </w:r>
      <w:r w:rsidRPr="00485C1C">
        <w:br/>
        <w:t xml:space="preserve">The assignment or product shows </w:t>
      </w:r>
      <w:r w:rsidRPr="00485C1C">
        <w:rPr>
          <w:b/>
          <w:bCs/>
        </w:rPr>
        <w:t>limited development and application</w:t>
      </w:r>
      <w:r w:rsidRPr="00485C1C">
        <w:t xml:space="preserve"> of the competency and significant gaps in understanding or skill. Evidence of development is minimal, superficial, or uneven, and substantial guidance or remediation is needed.</w:t>
      </w:r>
    </w:p>
    <w:p w14:paraId="6374F567" w14:textId="77777777" w:rsidR="00485C1C" w:rsidRPr="00485C1C" w:rsidRDefault="00485C1C" w:rsidP="00485C1C">
      <w:pPr>
        <w:spacing w:before="100" w:beforeAutospacing="1" w:after="100" w:afterAutospacing="1"/>
      </w:pPr>
      <w:r w:rsidRPr="00485C1C">
        <w:rPr>
          <w:b/>
          <w:bCs/>
        </w:rPr>
        <w:t>1 — Insufficient (Does Not Meet Competency)</w:t>
      </w:r>
      <w:r w:rsidRPr="00485C1C">
        <w:br/>
        <w:t xml:space="preserve">The assignment or product </w:t>
      </w:r>
      <w:r w:rsidRPr="00485C1C">
        <w:rPr>
          <w:b/>
          <w:bCs/>
        </w:rPr>
        <w:t>fails to demonstrate basic understanding or skill</w:t>
      </w:r>
      <w:r w:rsidRPr="00485C1C">
        <w:t xml:space="preserve"> related to the competency. Evidence is absent, incorrect, or off-target, suggesting limited capacity for this competency.</w:t>
      </w:r>
    </w:p>
    <w:p w14:paraId="639DE6B5" w14:textId="77777777" w:rsidR="000C1B12" w:rsidRPr="001739E9" w:rsidRDefault="000C1B12" w:rsidP="000C1B12">
      <w:pPr>
        <w:spacing w:before="100" w:beforeAutospacing="1" w:after="100" w:afterAutospacing="1"/>
        <w:outlineLvl w:val="1"/>
        <w:rPr>
          <w:b/>
          <w:bCs/>
          <w:sz w:val="32"/>
          <w:szCs w:val="32"/>
        </w:rPr>
      </w:pPr>
      <w:bookmarkStart w:id="166" w:name="_Toc231287740"/>
      <w:r w:rsidRPr="0066085D">
        <w:rPr>
          <w:b/>
          <w:bCs/>
          <w:sz w:val="32"/>
          <w:szCs w:val="32"/>
        </w:rPr>
        <w:lastRenderedPageBreak/>
        <w:t xml:space="preserve">Assignment: SOCW </w:t>
      </w:r>
      <w:r>
        <w:rPr>
          <w:b/>
          <w:bCs/>
          <w:sz w:val="32"/>
          <w:szCs w:val="32"/>
        </w:rPr>
        <w:t>608</w:t>
      </w:r>
      <w:r w:rsidRPr="0066085D">
        <w:rPr>
          <w:b/>
          <w:bCs/>
          <w:sz w:val="32"/>
          <w:szCs w:val="32"/>
        </w:rPr>
        <w:t xml:space="preserve">: </w:t>
      </w:r>
      <w:r>
        <w:rPr>
          <w:b/>
          <w:bCs/>
          <w:sz w:val="32"/>
          <w:szCs w:val="32"/>
        </w:rPr>
        <w:t>Family Systems Paper</w:t>
      </w:r>
      <w:bookmarkEnd w:id="166"/>
    </w:p>
    <w:p w14:paraId="4B6A23B6" w14:textId="77777777" w:rsidR="007C50BE" w:rsidRPr="001739E9" w:rsidRDefault="007C50BE" w:rsidP="007C50BE">
      <w:pPr>
        <w:spacing w:before="100" w:beforeAutospacing="1" w:after="100" w:afterAutospacing="1"/>
        <w:outlineLvl w:val="1"/>
        <w:rPr>
          <w:b/>
          <w:bCs/>
          <w:sz w:val="28"/>
          <w:szCs w:val="28"/>
        </w:rPr>
      </w:pPr>
      <w:bookmarkStart w:id="167" w:name="_Toc231287741"/>
      <w:r w:rsidRPr="001739E9">
        <w:rPr>
          <w:b/>
          <w:bCs/>
          <w:sz w:val="28"/>
          <w:szCs w:val="28"/>
        </w:rPr>
        <w:t>Competency 6: Engage with Individuals, Families, Groups, Organizations, and Communities</w:t>
      </w:r>
      <w:bookmarkEnd w:id="167"/>
      <w:r w:rsidRPr="001739E9">
        <w:rPr>
          <w:b/>
          <w:bCs/>
          <w:sz w:val="28"/>
          <w:szCs w:val="28"/>
        </w:rPr>
        <w:t xml:space="preserve"> </w:t>
      </w:r>
    </w:p>
    <w:p w14:paraId="41E8DF93" w14:textId="77777777" w:rsidR="007C50BE" w:rsidRPr="001739E9" w:rsidRDefault="007C50BE" w:rsidP="007C50BE">
      <w:r w:rsidRPr="001739E9">
        <w:t>Clinical social workers understand that engagement is a collaborative and ongoing component of clinical social work practice with individuals, families, and groups. Clinical social workers value the importance of human relationships and recognize the therapeutic alliance as the foundation of effective clinical practice. Clinical social workers understand practice theories and critically evaluate and apply this knowledge to establish and sustain therapeutic relationships throughout clinical practice. Clinical social workers will self-reflect, understand, and manage bias, power, privilege, and personal values and experiences that may affect engagement with clients from diverse populations. Clinical social workers use collaboration and the principles of self-determination to facilitate engagement with clients, families, and other professionals across clinical settings.</w:t>
      </w:r>
    </w:p>
    <w:p w14:paraId="1DD5D7CE" w14:textId="77777777" w:rsidR="007C50BE" w:rsidRPr="001739E9" w:rsidRDefault="007C50BE" w:rsidP="007C50BE">
      <w:pPr>
        <w:spacing w:before="100" w:beforeAutospacing="1" w:after="100" w:afterAutospacing="1"/>
        <w:outlineLvl w:val="1"/>
        <w:rPr>
          <w:b/>
          <w:bCs/>
          <w:sz w:val="28"/>
          <w:szCs w:val="28"/>
        </w:rPr>
      </w:pPr>
      <w:bookmarkStart w:id="168" w:name="_Toc231287742"/>
      <w:r w:rsidRPr="001739E9">
        <w:rPr>
          <w:b/>
          <w:bCs/>
          <w:sz w:val="28"/>
          <w:szCs w:val="28"/>
        </w:rPr>
        <w:t>Rating Scale (1–5)</w:t>
      </w:r>
      <w:bookmarkEnd w:id="168"/>
    </w:p>
    <w:p w14:paraId="648BD8B2" w14:textId="77777777" w:rsidR="00485C1C" w:rsidRPr="00485C1C" w:rsidRDefault="00485C1C" w:rsidP="00485C1C">
      <w:pPr>
        <w:widowControl/>
        <w:autoSpaceDE/>
        <w:autoSpaceDN/>
        <w:spacing w:before="100" w:beforeAutospacing="1" w:after="100" w:afterAutospacing="1"/>
        <w:rPr>
          <w:szCs w:val="24"/>
        </w:rPr>
      </w:pPr>
      <w:r w:rsidRPr="00485C1C">
        <w:rPr>
          <w:szCs w:val="24"/>
        </w:rPr>
        <w:t xml:space="preserve">Use only information or content included in the assignment to rate attainment of the competency. The score that the student received on the assignment may not necessarily correlate to the rating you give them here as it relates to their proficiency of the competency. </w:t>
      </w:r>
    </w:p>
    <w:p w14:paraId="64050565" w14:textId="77777777" w:rsidR="00485C1C" w:rsidRPr="00485C1C" w:rsidRDefault="00485C1C" w:rsidP="00485C1C">
      <w:pPr>
        <w:widowControl/>
        <w:autoSpaceDE/>
        <w:autoSpaceDN/>
        <w:spacing w:before="100" w:beforeAutospacing="1" w:after="100" w:afterAutospacing="1"/>
        <w:rPr>
          <w:szCs w:val="24"/>
        </w:rPr>
      </w:pPr>
      <w:r w:rsidRPr="00485C1C">
        <w:rPr>
          <w:b/>
          <w:bCs/>
          <w:szCs w:val="24"/>
        </w:rPr>
        <w:t>5 — Advanced (Exceeds Expectations)</w:t>
      </w:r>
      <w:r w:rsidRPr="00485C1C">
        <w:rPr>
          <w:szCs w:val="24"/>
        </w:rPr>
        <w:br/>
        <w:t xml:space="preserve">The assignment or product clearly demonstrates the student’s </w:t>
      </w:r>
      <w:r w:rsidRPr="00485C1C">
        <w:rPr>
          <w:b/>
          <w:bCs/>
          <w:szCs w:val="24"/>
        </w:rPr>
        <w:t>advanced proficiency of this competency</w:t>
      </w:r>
      <w:r w:rsidRPr="00485C1C">
        <w:rPr>
          <w:szCs w:val="24"/>
        </w:rPr>
        <w:t xml:space="preserve"> with this standard. Performance of the competency on the assignment exceeds expectations and shows sophisticated integration of skills, accurate and independent application, and strong professional judgment.    </w:t>
      </w:r>
    </w:p>
    <w:p w14:paraId="2FACE0A3" w14:textId="77777777" w:rsidR="00485C1C" w:rsidRPr="00485C1C" w:rsidRDefault="00485C1C" w:rsidP="00485C1C">
      <w:pPr>
        <w:widowControl/>
        <w:autoSpaceDE/>
        <w:autoSpaceDN/>
        <w:spacing w:before="100" w:beforeAutospacing="1" w:after="100" w:afterAutospacing="1"/>
        <w:rPr>
          <w:szCs w:val="24"/>
        </w:rPr>
      </w:pPr>
      <w:r w:rsidRPr="00485C1C">
        <w:rPr>
          <w:b/>
          <w:bCs/>
          <w:szCs w:val="24"/>
        </w:rPr>
        <w:t>4 — Proficient / Baseline (Meets Competency)</w:t>
      </w:r>
      <w:r w:rsidRPr="00485C1C">
        <w:rPr>
          <w:szCs w:val="24"/>
        </w:rPr>
        <w:br/>
        <w:t xml:space="preserve">The assignment or product demonstrates the student’s </w:t>
      </w:r>
      <w:r w:rsidRPr="00485C1C">
        <w:rPr>
          <w:b/>
          <w:bCs/>
          <w:szCs w:val="24"/>
        </w:rPr>
        <w:t>expected attainment</w:t>
      </w:r>
      <w:r w:rsidRPr="00485C1C">
        <w:rPr>
          <w:szCs w:val="24"/>
        </w:rPr>
        <w:t xml:space="preserve"> of the competency is at the expected level. Performance meets expectations and is accurate and complete.</w:t>
      </w:r>
    </w:p>
    <w:p w14:paraId="1632AB1A" w14:textId="77777777" w:rsidR="00485C1C" w:rsidRPr="00485C1C" w:rsidRDefault="00485C1C" w:rsidP="00485C1C">
      <w:pPr>
        <w:widowControl/>
        <w:autoSpaceDE/>
        <w:autoSpaceDN/>
        <w:spacing w:before="100" w:beforeAutospacing="1" w:after="100" w:afterAutospacing="1"/>
        <w:rPr>
          <w:szCs w:val="24"/>
        </w:rPr>
      </w:pPr>
      <w:r w:rsidRPr="00485C1C">
        <w:rPr>
          <w:b/>
          <w:bCs/>
          <w:szCs w:val="24"/>
        </w:rPr>
        <w:t>3 — Developing (Does Not Yet Meet Competency)</w:t>
      </w:r>
      <w:r w:rsidRPr="00485C1C">
        <w:rPr>
          <w:szCs w:val="24"/>
        </w:rPr>
        <w:br/>
        <w:t xml:space="preserve">The assignment or product demonstrates a </w:t>
      </w:r>
      <w:r w:rsidRPr="00485C1C">
        <w:rPr>
          <w:b/>
          <w:bCs/>
          <w:szCs w:val="24"/>
        </w:rPr>
        <w:t>developing or emerging understanding</w:t>
      </w:r>
      <w:r w:rsidRPr="00485C1C">
        <w:rPr>
          <w:szCs w:val="24"/>
        </w:rPr>
        <w:t xml:space="preserve"> of the competency with developing skill. Performance is emerging but inconsistent or incomplete and requires additional practice, supervision, or corrective feedback.</w:t>
      </w:r>
    </w:p>
    <w:p w14:paraId="30DACEC7" w14:textId="77777777" w:rsidR="00485C1C" w:rsidRPr="00485C1C" w:rsidRDefault="00485C1C" w:rsidP="00485C1C">
      <w:pPr>
        <w:widowControl/>
        <w:autoSpaceDE/>
        <w:autoSpaceDN/>
        <w:spacing w:before="100" w:beforeAutospacing="1" w:after="100" w:afterAutospacing="1"/>
        <w:rPr>
          <w:szCs w:val="24"/>
        </w:rPr>
      </w:pPr>
      <w:r w:rsidRPr="00485C1C">
        <w:rPr>
          <w:b/>
          <w:bCs/>
          <w:szCs w:val="24"/>
        </w:rPr>
        <w:t>2 — Limited (Does Not Meet Competency)</w:t>
      </w:r>
      <w:r w:rsidRPr="00485C1C">
        <w:rPr>
          <w:szCs w:val="24"/>
        </w:rPr>
        <w:br/>
        <w:t xml:space="preserve">The assignment or product shows </w:t>
      </w:r>
      <w:r w:rsidRPr="00485C1C">
        <w:rPr>
          <w:b/>
          <w:bCs/>
          <w:szCs w:val="24"/>
        </w:rPr>
        <w:t>limited development and application</w:t>
      </w:r>
      <w:r w:rsidRPr="00485C1C">
        <w:rPr>
          <w:szCs w:val="24"/>
        </w:rPr>
        <w:t xml:space="preserve"> of the competency and significant gaps in understanding or skill. Evidence of development is minimal, superficial, or uneven, and substantial guidance or remediation is needed.</w:t>
      </w:r>
    </w:p>
    <w:p w14:paraId="553B62F6" w14:textId="77777777" w:rsidR="00485C1C" w:rsidRPr="00485C1C" w:rsidRDefault="00485C1C" w:rsidP="00485C1C">
      <w:pPr>
        <w:widowControl/>
        <w:autoSpaceDE/>
        <w:autoSpaceDN/>
        <w:spacing w:before="100" w:beforeAutospacing="1" w:after="100" w:afterAutospacing="1"/>
        <w:rPr>
          <w:szCs w:val="24"/>
        </w:rPr>
      </w:pPr>
      <w:r w:rsidRPr="00485C1C">
        <w:rPr>
          <w:b/>
          <w:bCs/>
          <w:szCs w:val="24"/>
        </w:rPr>
        <w:t>1 — Insufficient (Does Not Meet Competency)</w:t>
      </w:r>
      <w:r w:rsidRPr="00485C1C">
        <w:rPr>
          <w:szCs w:val="24"/>
        </w:rPr>
        <w:br/>
        <w:t xml:space="preserve">The assignment or product </w:t>
      </w:r>
      <w:r w:rsidRPr="00485C1C">
        <w:rPr>
          <w:b/>
          <w:bCs/>
          <w:szCs w:val="24"/>
        </w:rPr>
        <w:t>fails to demonstrate basic understanding or skill</w:t>
      </w:r>
      <w:r w:rsidRPr="00485C1C">
        <w:rPr>
          <w:szCs w:val="24"/>
        </w:rPr>
        <w:t xml:space="preserve"> related to the </w:t>
      </w:r>
      <w:r w:rsidRPr="00485C1C">
        <w:rPr>
          <w:szCs w:val="24"/>
        </w:rPr>
        <w:lastRenderedPageBreak/>
        <w:t>competency. Evidence is absent, incorrect, or off-target, suggesting limited capacity for this competency.</w:t>
      </w:r>
    </w:p>
    <w:p w14:paraId="7C3D3632" w14:textId="77777777" w:rsidR="00605824" w:rsidRDefault="00605824" w:rsidP="0007417F">
      <w:pPr>
        <w:tabs>
          <w:tab w:val="left" w:pos="1275"/>
        </w:tabs>
      </w:pPr>
    </w:p>
    <w:p w14:paraId="730864AA" w14:textId="77777777" w:rsidR="007C50BE" w:rsidRDefault="007C50BE" w:rsidP="0007417F">
      <w:pPr>
        <w:tabs>
          <w:tab w:val="left" w:pos="1275"/>
        </w:tabs>
      </w:pPr>
    </w:p>
    <w:p w14:paraId="4CEB2F5B" w14:textId="77777777" w:rsidR="007C50BE" w:rsidRDefault="007C50BE" w:rsidP="0007417F">
      <w:pPr>
        <w:tabs>
          <w:tab w:val="left" w:pos="1275"/>
        </w:tabs>
      </w:pPr>
    </w:p>
    <w:p w14:paraId="7AA24FF0" w14:textId="77777777" w:rsidR="007C50BE" w:rsidRDefault="007C50BE" w:rsidP="0007417F">
      <w:pPr>
        <w:tabs>
          <w:tab w:val="left" w:pos="1275"/>
        </w:tabs>
      </w:pPr>
    </w:p>
    <w:p w14:paraId="4E165E4D" w14:textId="77777777" w:rsidR="007C50BE" w:rsidRDefault="007C50BE" w:rsidP="0007417F">
      <w:pPr>
        <w:tabs>
          <w:tab w:val="left" w:pos="1275"/>
        </w:tabs>
      </w:pPr>
    </w:p>
    <w:p w14:paraId="069BA325" w14:textId="77777777" w:rsidR="007C50BE" w:rsidRDefault="007C50BE" w:rsidP="0007417F">
      <w:pPr>
        <w:tabs>
          <w:tab w:val="left" w:pos="1275"/>
        </w:tabs>
      </w:pPr>
    </w:p>
    <w:p w14:paraId="59103B3E" w14:textId="77777777" w:rsidR="007C50BE" w:rsidRDefault="007C50BE" w:rsidP="0007417F">
      <w:pPr>
        <w:tabs>
          <w:tab w:val="left" w:pos="1275"/>
        </w:tabs>
      </w:pPr>
    </w:p>
    <w:p w14:paraId="2B607639" w14:textId="77777777" w:rsidR="007C50BE" w:rsidRDefault="007C50BE" w:rsidP="0007417F">
      <w:pPr>
        <w:tabs>
          <w:tab w:val="left" w:pos="1275"/>
        </w:tabs>
      </w:pPr>
    </w:p>
    <w:p w14:paraId="6DB0F101" w14:textId="77777777" w:rsidR="007C50BE" w:rsidRDefault="007C50BE" w:rsidP="0007417F">
      <w:pPr>
        <w:tabs>
          <w:tab w:val="left" w:pos="1275"/>
        </w:tabs>
      </w:pPr>
    </w:p>
    <w:p w14:paraId="719E87E8" w14:textId="77777777" w:rsidR="007C50BE" w:rsidRDefault="007C50BE" w:rsidP="0007417F">
      <w:pPr>
        <w:tabs>
          <w:tab w:val="left" w:pos="1275"/>
        </w:tabs>
      </w:pPr>
    </w:p>
    <w:p w14:paraId="0B193559" w14:textId="77777777" w:rsidR="007C50BE" w:rsidRDefault="007C50BE" w:rsidP="0007417F">
      <w:pPr>
        <w:tabs>
          <w:tab w:val="left" w:pos="1275"/>
        </w:tabs>
      </w:pPr>
    </w:p>
    <w:p w14:paraId="2C89F3E7" w14:textId="77777777" w:rsidR="007C50BE" w:rsidRDefault="007C50BE" w:rsidP="0007417F">
      <w:pPr>
        <w:tabs>
          <w:tab w:val="left" w:pos="1275"/>
        </w:tabs>
      </w:pPr>
    </w:p>
    <w:p w14:paraId="218FEF44" w14:textId="77777777" w:rsidR="007C50BE" w:rsidRDefault="007C50BE" w:rsidP="0007417F">
      <w:pPr>
        <w:tabs>
          <w:tab w:val="left" w:pos="1275"/>
        </w:tabs>
      </w:pPr>
    </w:p>
    <w:p w14:paraId="4B669B32" w14:textId="77777777" w:rsidR="007C50BE" w:rsidRDefault="007C50BE" w:rsidP="0007417F">
      <w:pPr>
        <w:tabs>
          <w:tab w:val="left" w:pos="1275"/>
        </w:tabs>
      </w:pPr>
    </w:p>
    <w:p w14:paraId="0F600476" w14:textId="77777777" w:rsidR="007C50BE" w:rsidRDefault="007C50BE" w:rsidP="0007417F">
      <w:pPr>
        <w:tabs>
          <w:tab w:val="left" w:pos="1275"/>
        </w:tabs>
      </w:pPr>
    </w:p>
    <w:p w14:paraId="6A00D463" w14:textId="77777777" w:rsidR="007C50BE" w:rsidRDefault="007C50BE" w:rsidP="0007417F">
      <w:pPr>
        <w:tabs>
          <w:tab w:val="left" w:pos="1275"/>
        </w:tabs>
      </w:pPr>
    </w:p>
    <w:p w14:paraId="17134CD5" w14:textId="77777777" w:rsidR="007C50BE" w:rsidRDefault="007C50BE" w:rsidP="0007417F">
      <w:pPr>
        <w:tabs>
          <w:tab w:val="left" w:pos="1275"/>
        </w:tabs>
      </w:pPr>
    </w:p>
    <w:p w14:paraId="2E33118A" w14:textId="77777777" w:rsidR="007C50BE" w:rsidRDefault="007C50BE" w:rsidP="0007417F">
      <w:pPr>
        <w:tabs>
          <w:tab w:val="left" w:pos="1275"/>
        </w:tabs>
      </w:pPr>
    </w:p>
    <w:p w14:paraId="1543F1D8" w14:textId="77777777" w:rsidR="007C50BE" w:rsidRDefault="007C50BE" w:rsidP="0007417F">
      <w:pPr>
        <w:tabs>
          <w:tab w:val="left" w:pos="1275"/>
        </w:tabs>
      </w:pPr>
    </w:p>
    <w:p w14:paraId="571067ED" w14:textId="77777777" w:rsidR="007C50BE" w:rsidRDefault="007C50BE" w:rsidP="0007417F">
      <w:pPr>
        <w:tabs>
          <w:tab w:val="left" w:pos="1275"/>
        </w:tabs>
      </w:pPr>
    </w:p>
    <w:p w14:paraId="7E480525" w14:textId="77777777" w:rsidR="007C50BE" w:rsidRDefault="007C50BE" w:rsidP="0007417F">
      <w:pPr>
        <w:tabs>
          <w:tab w:val="left" w:pos="1275"/>
        </w:tabs>
      </w:pPr>
    </w:p>
    <w:p w14:paraId="3CE98CE6" w14:textId="77777777" w:rsidR="007C50BE" w:rsidRDefault="007C50BE" w:rsidP="0007417F">
      <w:pPr>
        <w:tabs>
          <w:tab w:val="left" w:pos="1275"/>
        </w:tabs>
      </w:pPr>
    </w:p>
    <w:p w14:paraId="33D3FB76" w14:textId="77777777" w:rsidR="007C50BE" w:rsidRDefault="007C50BE" w:rsidP="0007417F">
      <w:pPr>
        <w:tabs>
          <w:tab w:val="left" w:pos="1275"/>
        </w:tabs>
      </w:pPr>
    </w:p>
    <w:p w14:paraId="7270E078" w14:textId="77777777" w:rsidR="007C50BE" w:rsidRDefault="007C50BE" w:rsidP="0007417F">
      <w:pPr>
        <w:tabs>
          <w:tab w:val="left" w:pos="1275"/>
        </w:tabs>
      </w:pPr>
    </w:p>
    <w:p w14:paraId="5C9AAADB" w14:textId="77777777" w:rsidR="007C50BE" w:rsidRDefault="007C50BE" w:rsidP="0007417F">
      <w:pPr>
        <w:tabs>
          <w:tab w:val="left" w:pos="1275"/>
        </w:tabs>
      </w:pPr>
    </w:p>
    <w:p w14:paraId="7E5424B9" w14:textId="77777777" w:rsidR="007C50BE" w:rsidRDefault="007C50BE" w:rsidP="0007417F">
      <w:pPr>
        <w:tabs>
          <w:tab w:val="left" w:pos="1275"/>
        </w:tabs>
      </w:pPr>
    </w:p>
    <w:p w14:paraId="2C4A6631" w14:textId="77777777" w:rsidR="007C50BE" w:rsidRDefault="007C50BE" w:rsidP="0007417F">
      <w:pPr>
        <w:tabs>
          <w:tab w:val="left" w:pos="1275"/>
        </w:tabs>
      </w:pPr>
    </w:p>
    <w:p w14:paraId="39B0BF58" w14:textId="77777777" w:rsidR="007C50BE" w:rsidRDefault="007C50BE" w:rsidP="0007417F">
      <w:pPr>
        <w:tabs>
          <w:tab w:val="left" w:pos="1275"/>
        </w:tabs>
      </w:pPr>
    </w:p>
    <w:p w14:paraId="1950236D" w14:textId="77777777" w:rsidR="007C50BE" w:rsidRDefault="007C50BE" w:rsidP="0007417F">
      <w:pPr>
        <w:tabs>
          <w:tab w:val="left" w:pos="1275"/>
        </w:tabs>
      </w:pPr>
    </w:p>
    <w:p w14:paraId="6EF2F9B0" w14:textId="77777777" w:rsidR="007C50BE" w:rsidRDefault="007C50BE" w:rsidP="0007417F">
      <w:pPr>
        <w:tabs>
          <w:tab w:val="left" w:pos="1275"/>
        </w:tabs>
      </w:pPr>
    </w:p>
    <w:p w14:paraId="12AE40B2" w14:textId="77777777" w:rsidR="007C50BE" w:rsidRDefault="007C50BE" w:rsidP="0007417F">
      <w:pPr>
        <w:tabs>
          <w:tab w:val="left" w:pos="1275"/>
        </w:tabs>
      </w:pPr>
    </w:p>
    <w:p w14:paraId="615CCEFD" w14:textId="77777777" w:rsidR="007C50BE" w:rsidRDefault="007C50BE" w:rsidP="0007417F">
      <w:pPr>
        <w:tabs>
          <w:tab w:val="left" w:pos="1275"/>
        </w:tabs>
      </w:pPr>
    </w:p>
    <w:p w14:paraId="309F4878" w14:textId="77777777" w:rsidR="007C50BE" w:rsidRDefault="007C50BE" w:rsidP="0007417F">
      <w:pPr>
        <w:tabs>
          <w:tab w:val="left" w:pos="1275"/>
        </w:tabs>
      </w:pPr>
    </w:p>
    <w:p w14:paraId="06DE54B9" w14:textId="77777777" w:rsidR="007C50BE" w:rsidRDefault="007C50BE" w:rsidP="0007417F">
      <w:pPr>
        <w:tabs>
          <w:tab w:val="left" w:pos="1275"/>
        </w:tabs>
      </w:pPr>
    </w:p>
    <w:p w14:paraId="2E18F3BF" w14:textId="77777777" w:rsidR="007C50BE" w:rsidRDefault="007C50BE" w:rsidP="0007417F">
      <w:pPr>
        <w:tabs>
          <w:tab w:val="left" w:pos="1275"/>
        </w:tabs>
      </w:pPr>
    </w:p>
    <w:p w14:paraId="09B5D2C8" w14:textId="77777777" w:rsidR="007C50BE" w:rsidRDefault="007C50BE" w:rsidP="0007417F">
      <w:pPr>
        <w:tabs>
          <w:tab w:val="left" w:pos="1275"/>
        </w:tabs>
      </w:pPr>
    </w:p>
    <w:p w14:paraId="5AAC7397" w14:textId="77777777" w:rsidR="007C50BE" w:rsidRDefault="007C50BE" w:rsidP="0007417F">
      <w:pPr>
        <w:tabs>
          <w:tab w:val="left" w:pos="1275"/>
        </w:tabs>
      </w:pPr>
    </w:p>
    <w:p w14:paraId="0A8B1A4E" w14:textId="77777777" w:rsidR="007C50BE" w:rsidRDefault="007C50BE" w:rsidP="0007417F">
      <w:pPr>
        <w:tabs>
          <w:tab w:val="left" w:pos="1275"/>
        </w:tabs>
      </w:pPr>
    </w:p>
    <w:p w14:paraId="71E115B2" w14:textId="77777777" w:rsidR="007C50BE" w:rsidRDefault="007C50BE" w:rsidP="0007417F">
      <w:pPr>
        <w:tabs>
          <w:tab w:val="left" w:pos="1275"/>
        </w:tabs>
      </w:pPr>
    </w:p>
    <w:p w14:paraId="1CC4961F" w14:textId="77777777" w:rsidR="007C50BE" w:rsidRDefault="007C50BE" w:rsidP="0007417F">
      <w:pPr>
        <w:tabs>
          <w:tab w:val="left" w:pos="1275"/>
        </w:tabs>
      </w:pPr>
    </w:p>
    <w:p w14:paraId="2AF65049" w14:textId="77777777" w:rsidR="007C50BE" w:rsidRDefault="007C50BE" w:rsidP="0007417F">
      <w:pPr>
        <w:tabs>
          <w:tab w:val="left" w:pos="1275"/>
        </w:tabs>
      </w:pPr>
    </w:p>
    <w:p w14:paraId="598EB2AA" w14:textId="77777777" w:rsidR="007C50BE" w:rsidRDefault="007C50BE" w:rsidP="0007417F">
      <w:pPr>
        <w:tabs>
          <w:tab w:val="left" w:pos="1275"/>
        </w:tabs>
      </w:pPr>
    </w:p>
    <w:p w14:paraId="1B36A8F5" w14:textId="77777777" w:rsidR="002F4D37" w:rsidRPr="005E2915" w:rsidRDefault="002F4D37" w:rsidP="002F4D37">
      <w:pPr>
        <w:spacing w:before="100" w:beforeAutospacing="1" w:after="100" w:afterAutospacing="1"/>
        <w:outlineLvl w:val="1"/>
        <w:rPr>
          <w:b/>
          <w:bCs/>
          <w:sz w:val="32"/>
          <w:szCs w:val="32"/>
        </w:rPr>
      </w:pPr>
      <w:bookmarkStart w:id="169" w:name="_Toc231287743"/>
      <w:r w:rsidRPr="00AC7A88">
        <w:rPr>
          <w:b/>
          <w:bCs/>
          <w:sz w:val="32"/>
          <w:szCs w:val="32"/>
        </w:rPr>
        <w:lastRenderedPageBreak/>
        <w:t xml:space="preserve">Assignment: SOCW </w:t>
      </w:r>
      <w:r>
        <w:rPr>
          <w:b/>
          <w:bCs/>
          <w:sz w:val="32"/>
          <w:szCs w:val="32"/>
        </w:rPr>
        <w:t>602</w:t>
      </w:r>
      <w:r w:rsidRPr="00AC7A88">
        <w:rPr>
          <w:b/>
          <w:bCs/>
          <w:sz w:val="32"/>
          <w:szCs w:val="32"/>
        </w:rPr>
        <w:t xml:space="preserve">: </w:t>
      </w:r>
      <w:r>
        <w:rPr>
          <w:b/>
          <w:bCs/>
          <w:sz w:val="32"/>
          <w:szCs w:val="32"/>
        </w:rPr>
        <w:t>Psychosocial and Treatment Plan</w:t>
      </w:r>
      <w:bookmarkEnd w:id="169"/>
    </w:p>
    <w:p w14:paraId="7AA59B7C" w14:textId="77777777" w:rsidR="00985BB6" w:rsidRPr="005E2915" w:rsidRDefault="00985BB6" w:rsidP="00985BB6">
      <w:pPr>
        <w:spacing w:before="100" w:beforeAutospacing="1" w:after="100" w:afterAutospacing="1"/>
        <w:outlineLvl w:val="1"/>
        <w:rPr>
          <w:b/>
          <w:bCs/>
          <w:sz w:val="28"/>
          <w:szCs w:val="28"/>
        </w:rPr>
      </w:pPr>
      <w:bookmarkStart w:id="170" w:name="_Toc231287744"/>
      <w:r w:rsidRPr="005E2915">
        <w:rPr>
          <w:b/>
          <w:bCs/>
          <w:sz w:val="28"/>
          <w:szCs w:val="28"/>
        </w:rPr>
        <w:t>Competency 7: Assess Individuals, Families, Groups, Organizations, and Communities</w:t>
      </w:r>
      <w:bookmarkEnd w:id="170"/>
    </w:p>
    <w:p w14:paraId="3E4AD51D" w14:textId="77777777" w:rsidR="00985BB6" w:rsidRPr="005E2915" w:rsidRDefault="00985BB6" w:rsidP="00985BB6">
      <w:r w:rsidRPr="005E2915">
        <w:t xml:space="preserve">Clinical social workers understand that assessment is an ongoing component of social work practice and that guides diagnosis, treatment planning, and intervention. Clinical social workers understand practice theories and critically evaluate and apply this knowledge in culturally responsive clinical assessment with individuals, families, and groups. Clinical assessment involves a collaborative process of identifying presenting concerns, clinical symptoms, strengths, and protective factors to develop a mutually agreed-upon clinical formulation and treatment plan. Clinical social workers use assessment to develop a holistic understanding of the individuals, families, and groups receiving clinical services. Clinical social workers recognize the implications of the larger practice context in assessment. </w:t>
      </w:r>
    </w:p>
    <w:p w14:paraId="57DE971F" w14:textId="77777777" w:rsidR="00985BB6" w:rsidRPr="005E2915" w:rsidRDefault="00985BB6" w:rsidP="00985BB6">
      <w:pPr>
        <w:spacing w:before="100" w:beforeAutospacing="1" w:after="100" w:afterAutospacing="1"/>
        <w:outlineLvl w:val="1"/>
        <w:rPr>
          <w:b/>
          <w:bCs/>
          <w:sz w:val="28"/>
          <w:szCs w:val="28"/>
        </w:rPr>
      </w:pPr>
      <w:bookmarkStart w:id="171" w:name="_Toc231287745"/>
      <w:r w:rsidRPr="005E2915">
        <w:rPr>
          <w:b/>
          <w:bCs/>
          <w:sz w:val="28"/>
          <w:szCs w:val="28"/>
        </w:rPr>
        <w:t>Rating Scale (1–5)</w:t>
      </w:r>
      <w:bookmarkEnd w:id="171"/>
    </w:p>
    <w:p w14:paraId="75F02449" w14:textId="77777777" w:rsidR="00485C1C" w:rsidRPr="00485C1C" w:rsidRDefault="00485C1C" w:rsidP="00485C1C">
      <w:pPr>
        <w:spacing w:before="100" w:beforeAutospacing="1" w:after="100" w:afterAutospacing="1"/>
      </w:pPr>
      <w:r w:rsidRPr="00485C1C">
        <w:t xml:space="preserve">Use only information or content included in the assignment to rate attainment of the competency. The score that the student received on the assignment may not necessarily correlate to the rating you give them here as it relates to their proficiency of the competency. </w:t>
      </w:r>
    </w:p>
    <w:p w14:paraId="18ACEB2D" w14:textId="77777777" w:rsidR="00485C1C" w:rsidRPr="00485C1C" w:rsidRDefault="00485C1C" w:rsidP="00485C1C">
      <w:pPr>
        <w:spacing w:before="100" w:beforeAutospacing="1" w:after="100" w:afterAutospacing="1"/>
      </w:pPr>
      <w:r w:rsidRPr="00485C1C">
        <w:rPr>
          <w:b/>
          <w:bCs/>
        </w:rPr>
        <w:t>5 — Advanced (Exceeds Expectations)</w:t>
      </w:r>
      <w:r w:rsidRPr="00485C1C">
        <w:br/>
        <w:t xml:space="preserve">The assignment or product clearly demonstrates the student’s </w:t>
      </w:r>
      <w:r w:rsidRPr="00485C1C">
        <w:rPr>
          <w:b/>
          <w:bCs/>
        </w:rPr>
        <w:t>advanced proficiency of this competency</w:t>
      </w:r>
      <w:r w:rsidRPr="00485C1C">
        <w:t xml:space="preserve"> with this standard. Performance of the competency on the assignment exceeds expectations and shows sophisticated integration of skills, accurate and independent application, and strong professional judgment.    </w:t>
      </w:r>
    </w:p>
    <w:p w14:paraId="3CC6CB21" w14:textId="77777777" w:rsidR="00485C1C" w:rsidRPr="00485C1C" w:rsidRDefault="00485C1C" w:rsidP="00485C1C">
      <w:pPr>
        <w:spacing w:before="100" w:beforeAutospacing="1" w:after="100" w:afterAutospacing="1"/>
      </w:pPr>
      <w:r w:rsidRPr="00485C1C">
        <w:rPr>
          <w:b/>
          <w:bCs/>
        </w:rPr>
        <w:t>4 — Proficient / Baseline (Meets Competency)</w:t>
      </w:r>
      <w:r w:rsidRPr="00485C1C">
        <w:br/>
        <w:t xml:space="preserve">The assignment or product demonstrates the student’s </w:t>
      </w:r>
      <w:r w:rsidRPr="00485C1C">
        <w:rPr>
          <w:b/>
          <w:bCs/>
        </w:rPr>
        <w:t>expected attainment</w:t>
      </w:r>
      <w:r w:rsidRPr="00485C1C">
        <w:t xml:space="preserve"> of the competency is at the expected level. Performance meets expectations and is accurate and complete.</w:t>
      </w:r>
    </w:p>
    <w:p w14:paraId="316B8A27" w14:textId="77777777" w:rsidR="00485C1C" w:rsidRPr="00485C1C" w:rsidRDefault="00485C1C" w:rsidP="00485C1C">
      <w:pPr>
        <w:spacing w:before="100" w:beforeAutospacing="1" w:after="100" w:afterAutospacing="1"/>
      </w:pPr>
      <w:r w:rsidRPr="00485C1C">
        <w:rPr>
          <w:b/>
          <w:bCs/>
        </w:rPr>
        <w:t>3 — Developing (Does Not Yet Meet Competency)</w:t>
      </w:r>
      <w:r w:rsidRPr="00485C1C">
        <w:br/>
        <w:t xml:space="preserve">The assignment or product demonstrates a </w:t>
      </w:r>
      <w:r w:rsidRPr="00485C1C">
        <w:rPr>
          <w:b/>
          <w:bCs/>
        </w:rPr>
        <w:t>developing or emerging understanding</w:t>
      </w:r>
      <w:r w:rsidRPr="00485C1C">
        <w:t xml:space="preserve"> of the competency with developing skill. Performance is emerging but inconsistent or incomplete and requires additional practice, supervision, or corrective feedback.</w:t>
      </w:r>
    </w:p>
    <w:p w14:paraId="059FD9DB" w14:textId="77777777" w:rsidR="00485C1C" w:rsidRPr="00485C1C" w:rsidRDefault="00485C1C" w:rsidP="00485C1C">
      <w:pPr>
        <w:spacing w:before="100" w:beforeAutospacing="1" w:after="100" w:afterAutospacing="1"/>
      </w:pPr>
      <w:r w:rsidRPr="00485C1C">
        <w:rPr>
          <w:b/>
          <w:bCs/>
        </w:rPr>
        <w:t>2 — Limited (Does Not Meet Competency)</w:t>
      </w:r>
      <w:r w:rsidRPr="00485C1C">
        <w:br/>
        <w:t xml:space="preserve">The assignment or product shows </w:t>
      </w:r>
      <w:r w:rsidRPr="00485C1C">
        <w:rPr>
          <w:b/>
          <w:bCs/>
        </w:rPr>
        <w:t>limited development and application</w:t>
      </w:r>
      <w:r w:rsidRPr="00485C1C">
        <w:t xml:space="preserve"> of the competency and significant gaps in understanding or skill. Evidence of development is minimal, superficial, or uneven, and substantial guidance or remediation is needed.</w:t>
      </w:r>
    </w:p>
    <w:p w14:paraId="6075584F" w14:textId="77777777" w:rsidR="00485C1C" w:rsidRPr="00485C1C" w:rsidRDefault="00485C1C" w:rsidP="00485C1C">
      <w:pPr>
        <w:spacing w:before="100" w:beforeAutospacing="1" w:after="100" w:afterAutospacing="1"/>
      </w:pPr>
      <w:r w:rsidRPr="00485C1C">
        <w:rPr>
          <w:b/>
          <w:bCs/>
        </w:rPr>
        <w:t>1 — Insufficient (Does Not Meet Competency)</w:t>
      </w:r>
      <w:r w:rsidRPr="00485C1C">
        <w:br/>
        <w:t xml:space="preserve">The assignment or product </w:t>
      </w:r>
      <w:r w:rsidRPr="00485C1C">
        <w:rPr>
          <w:b/>
          <w:bCs/>
        </w:rPr>
        <w:t>fails to demonstrate basic understanding or skill</w:t>
      </w:r>
      <w:r w:rsidRPr="00485C1C">
        <w:t xml:space="preserve"> related to the competency. Evidence is absent, incorrect, or off-target, suggesting limited capacity for this competency.</w:t>
      </w:r>
    </w:p>
    <w:p w14:paraId="5880EC6A" w14:textId="77777777" w:rsidR="00145158" w:rsidRPr="003F3056" w:rsidRDefault="00145158" w:rsidP="00145158">
      <w:pPr>
        <w:spacing w:before="100" w:beforeAutospacing="1" w:after="100" w:afterAutospacing="1"/>
        <w:outlineLvl w:val="1"/>
        <w:rPr>
          <w:b/>
          <w:bCs/>
          <w:sz w:val="32"/>
          <w:szCs w:val="32"/>
        </w:rPr>
      </w:pPr>
      <w:bookmarkStart w:id="172" w:name="_Toc231287746"/>
      <w:r w:rsidRPr="0066085D">
        <w:rPr>
          <w:b/>
          <w:bCs/>
          <w:sz w:val="32"/>
          <w:szCs w:val="32"/>
        </w:rPr>
        <w:lastRenderedPageBreak/>
        <w:t xml:space="preserve">Assignment: </w:t>
      </w:r>
      <w:r w:rsidRPr="00F62789">
        <w:rPr>
          <w:b/>
          <w:bCs/>
          <w:sz w:val="32"/>
          <w:szCs w:val="32"/>
        </w:rPr>
        <w:t>SOCW 608: Clinical Theory Demonstration</w:t>
      </w:r>
      <w:bookmarkEnd w:id="172"/>
    </w:p>
    <w:p w14:paraId="06CB5FD2" w14:textId="77777777" w:rsidR="00C47DAC" w:rsidRPr="003F3056" w:rsidRDefault="00C47DAC" w:rsidP="00C47DAC">
      <w:pPr>
        <w:spacing w:before="100" w:beforeAutospacing="1" w:after="100" w:afterAutospacing="1"/>
        <w:outlineLvl w:val="1"/>
        <w:rPr>
          <w:b/>
          <w:bCs/>
          <w:sz w:val="28"/>
          <w:szCs w:val="28"/>
        </w:rPr>
      </w:pPr>
      <w:bookmarkStart w:id="173" w:name="_Toc231287747"/>
      <w:r w:rsidRPr="003F3056">
        <w:rPr>
          <w:b/>
          <w:bCs/>
          <w:sz w:val="28"/>
          <w:szCs w:val="28"/>
        </w:rPr>
        <w:t>Competency 8: Intervene with Individuals, Families, Groups, Organizations, and Communities</w:t>
      </w:r>
      <w:bookmarkEnd w:id="173"/>
    </w:p>
    <w:p w14:paraId="4327A360" w14:textId="77777777" w:rsidR="00C47DAC" w:rsidRPr="003F3056" w:rsidRDefault="00C47DAC" w:rsidP="00C47DAC">
      <w:r w:rsidRPr="003F3056">
        <w:t>Clinical social workers collaborate with clients and constituencies to develop treatment plans that are guided by engagement, assessment, and diagnoses. Clinical social workers understand evidence-based therapeutic frameworks and critically evaluate and apply this knowledge in selecting culturally responsive interventions for individuals, families, and groups. Clinical social workers identify, analyze, and implement evidence-based and evidence-informed interventions, adapting them to the cultural, developmental, and identity contexts of clients. Clinical social workers participate in interprofessional collaboration to achieve client goals across clinical settings and facilitate effective transitions and clinical endings, in ways that protect client well-being and continuity of care.</w:t>
      </w:r>
    </w:p>
    <w:p w14:paraId="62B37A88" w14:textId="77777777" w:rsidR="00C47DAC" w:rsidRPr="003F3056" w:rsidRDefault="00C47DAC" w:rsidP="00C47DAC">
      <w:pPr>
        <w:spacing w:before="100" w:beforeAutospacing="1" w:after="100" w:afterAutospacing="1"/>
        <w:outlineLvl w:val="1"/>
        <w:rPr>
          <w:b/>
          <w:bCs/>
          <w:sz w:val="28"/>
          <w:szCs w:val="28"/>
        </w:rPr>
      </w:pPr>
      <w:bookmarkStart w:id="174" w:name="_Toc231287748"/>
      <w:r w:rsidRPr="003F3056">
        <w:rPr>
          <w:b/>
          <w:bCs/>
          <w:sz w:val="28"/>
          <w:szCs w:val="28"/>
        </w:rPr>
        <w:t>Rating Scale (1–5)</w:t>
      </w:r>
      <w:bookmarkEnd w:id="174"/>
    </w:p>
    <w:p w14:paraId="1D9A6938" w14:textId="77777777" w:rsidR="00485C1C" w:rsidRPr="00485C1C" w:rsidRDefault="00485C1C" w:rsidP="00485C1C">
      <w:pPr>
        <w:widowControl/>
        <w:autoSpaceDE/>
        <w:autoSpaceDN/>
        <w:spacing w:before="100" w:beforeAutospacing="1" w:after="100" w:afterAutospacing="1"/>
        <w:rPr>
          <w:szCs w:val="24"/>
        </w:rPr>
      </w:pPr>
      <w:r w:rsidRPr="00485C1C">
        <w:rPr>
          <w:szCs w:val="24"/>
        </w:rPr>
        <w:t xml:space="preserve">Use only information or content included in the assignment to rate attainment of the competency. The score that the student received on the assignment may not necessarily correlate to the rating you give them here as it relates to their proficiency of the competency. </w:t>
      </w:r>
    </w:p>
    <w:p w14:paraId="47C3418A" w14:textId="77777777" w:rsidR="00485C1C" w:rsidRPr="00485C1C" w:rsidRDefault="00485C1C" w:rsidP="00485C1C">
      <w:pPr>
        <w:widowControl/>
        <w:autoSpaceDE/>
        <w:autoSpaceDN/>
        <w:spacing w:before="100" w:beforeAutospacing="1" w:after="100" w:afterAutospacing="1"/>
        <w:rPr>
          <w:szCs w:val="24"/>
        </w:rPr>
      </w:pPr>
      <w:r w:rsidRPr="00485C1C">
        <w:rPr>
          <w:b/>
          <w:bCs/>
          <w:szCs w:val="24"/>
        </w:rPr>
        <w:t>5 — Advanced (Exceeds Expectations)</w:t>
      </w:r>
      <w:r w:rsidRPr="00485C1C">
        <w:rPr>
          <w:szCs w:val="24"/>
        </w:rPr>
        <w:br/>
        <w:t xml:space="preserve">The assignment or product clearly demonstrates the student’s </w:t>
      </w:r>
      <w:r w:rsidRPr="00485C1C">
        <w:rPr>
          <w:b/>
          <w:bCs/>
          <w:szCs w:val="24"/>
        </w:rPr>
        <w:t>advanced proficiency of this competency</w:t>
      </w:r>
      <w:r w:rsidRPr="00485C1C">
        <w:rPr>
          <w:szCs w:val="24"/>
        </w:rPr>
        <w:t xml:space="preserve"> with this standard. Performance of the competency on the assignment exceeds expectations and shows sophisticated integration of skills, accurate and independent application, and strong professional judgment.    </w:t>
      </w:r>
    </w:p>
    <w:p w14:paraId="28B62DD1" w14:textId="77777777" w:rsidR="00485C1C" w:rsidRPr="00485C1C" w:rsidRDefault="00485C1C" w:rsidP="00485C1C">
      <w:pPr>
        <w:widowControl/>
        <w:autoSpaceDE/>
        <w:autoSpaceDN/>
        <w:spacing w:before="100" w:beforeAutospacing="1" w:after="100" w:afterAutospacing="1"/>
        <w:rPr>
          <w:szCs w:val="24"/>
        </w:rPr>
      </w:pPr>
      <w:r w:rsidRPr="00485C1C">
        <w:rPr>
          <w:b/>
          <w:bCs/>
          <w:szCs w:val="24"/>
        </w:rPr>
        <w:t>4 — Proficient / Baseline (Meets Competency)</w:t>
      </w:r>
      <w:r w:rsidRPr="00485C1C">
        <w:rPr>
          <w:szCs w:val="24"/>
        </w:rPr>
        <w:br/>
        <w:t xml:space="preserve">The assignment or product demonstrates the student’s </w:t>
      </w:r>
      <w:r w:rsidRPr="00485C1C">
        <w:rPr>
          <w:b/>
          <w:bCs/>
          <w:szCs w:val="24"/>
        </w:rPr>
        <w:t>expected attainment</w:t>
      </w:r>
      <w:r w:rsidRPr="00485C1C">
        <w:rPr>
          <w:szCs w:val="24"/>
        </w:rPr>
        <w:t xml:space="preserve"> of the competency is at the expected level. Performance meets expectations and is accurate and complete.</w:t>
      </w:r>
    </w:p>
    <w:p w14:paraId="700866DE" w14:textId="77777777" w:rsidR="00485C1C" w:rsidRPr="00485C1C" w:rsidRDefault="00485C1C" w:rsidP="00485C1C">
      <w:pPr>
        <w:widowControl/>
        <w:autoSpaceDE/>
        <w:autoSpaceDN/>
        <w:spacing w:before="100" w:beforeAutospacing="1" w:after="100" w:afterAutospacing="1"/>
        <w:rPr>
          <w:szCs w:val="24"/>
        </w:rPr>
      </w:pPr>
      <w:r w:rsidRPr="00485C1C">
        <w:rPr>
          <w:b/>
          <w:bCs/>
          <w:szCs w:val="24"/>
        </w:rPr>
        <w:t>3 — Developing (Does Not Yet Meet Competency)</w:t>
      </w:r>
      <w:r w:rsidRPr="00485C1C">
        <w:rPr>
          <w:szCs w:val="24"/>
        </w:rPr>
        <w:br/>
        <w:t xml:space="preserve">The assignment or product demonstrates a </w:t>
      </w:r>
      <w:r w:rsidRPr="00485C1C">
        <w:rPr>
          <w:b/>
          <w:bCs/>
          <w:szCs w:val="24"/>
        </w:rPr>
        <w:t>developing or emerging understanding</w:t>
      </w:r>
      <w:r w:rsidRPr="00485C1C">
        <w:rPr>
          <w:szCs w:val="24"/>
        </w:rPr>
        <w:t xml:space="preserve"> of the competency with developing skill. Performance is emerging but inconsistent or incomplete and requires additional practice, supervision, or corrective feedback.</w:t>
      </w:r>
    </w:p>
    <w:p w14:paraId="0D5F387B" w14:textId="77777777" w:rsidR="00485C1C" w:rsidRPr="00485C1C" w:rsidRDefault="00485C1C" w:rsidP="00485C1C">
      <w:pPr>
        <w:widowControl/>
        <w:autoSpaceDE/>
        <w:autoSpaceDN/>
        <w:spacing w:before="100" w:beforeAutospacing="1" w:after="100" w:afterAutospacing="1"/>
        <w:rPr>
          <w:szCs w:val="24"/>
        </w:rPr>
      </w:pPr>
      <w:r w:rsidRPr="00485C1C">
        <w:rPr>
          <w:b/>
          <w:bCs/>
          <w:szCs w:val="24"/>
        </w:rPr>
        <w:t>2 — Limited (Does Not Meet Competency)</w:t>
      </w:r>
      <w:r w:rsidRPr="00485C1C">
        <w:rPr>
          <w:szCs w:val="24"/>
        </w:rPr>
        <w:br/>
        <w:t xml:space="preserve">The assignment or product shows </w:t>
      </w:r>
      <w:r w:rsidRPr="00485C1C">
        <w:rPr>
          <w:b/>
          <w:bCs/>
          <w:szCs w:val="24"/>
        </w:rPr>
        <w:t>limited development and application</w:t>
      </w:r>
      <w:r w:rsidRPr="00485C1C">
        <w:rPr>
          <w:szCs w:val="24"/>
        </w:rPr>
        <w:t xml:space="preserve"> of the competency and significant gaps in understanding or skill. Evidence of development is minimal, superficial, or uneven, and substantial guidance or remediation is needed.</w:t>
      </w:r>
    </w:p>
    <w:p w14:paraId="19067478" w14:textId="77777777" w:rsidR="00485C1C" w:rsidRPr="00485C1C" w:rsidRDefault="00485C1C" w:rsidP="00485C1C">
      <w:pPr>
        <w:widowControl/>
        <w:autoSpaceDE/>
        <w:autoSpaceDN/>
        <w:spacing w:before="100" w:beforeAutospacing="1" w:after="100" w:afterAutospacing="1"/>
        <w:rPr>
          <w:szCs w:val="24"/>
        </w:rPr>
      </w:pPr>
      <w:r w:rsidRPr="00485C1C">
        <w:rPr>
          <w:b/>
          <w:bCs/>
          <w:szCs w:val="24"/>
        </w:rPr>
        <w:t>1 — Insufficient (Does Not Meet Competency)</w:t>
      </w:r>
      <w:r w:rsidRPr="00485C1C">
        <w:rPr>
          <w:szCs w:val="24"/>
        </w:rPr>
        <w:br/>
        <w:t xml:space="preserve">The assignment or product </w:t>
      </w:r>
      <w:r w:rsidRPr="00485C1C">
        <w:rPr>
          <w:b/>
          <w:bCs/>
          <w:szCs w:val="24"/>
        </w:rPr>
        <w:t>fails to demonstrate basic understanding or skill</w:t>
      </w:r>
      <w:r w:rsidRPr="00485C1C">
        <w:rPr>
          <w:szCs w:val="24"/>
        </w:rPr>
        <w:t xml:space="preserve"> related to the competency. Evidence is absent, incorrect, or off-target, suggesting limited capacity for this competency.</w:t>
      </w:r>
    </w:p>
    <w:p w14:paraId="0D11C81B" w14:textId="77777777" w:rsidR="004576E8" w:rsidRPr="00A82DCD" w:rsidRDefault="004576E8" w:rsidP="004576E8">
      <w:pPr>
        <w:spacing w:before="100" w:beforeAutospacing="1" w:after="100" w:afterAutospacing="1"/>
        <w:outlineLvl w:val="1"/>
        <w:rPr>
          <w:b/>
          <w:bCs/>
          <w:sz w:val="32"/>
          <w:szCs w:val="32"/>
        </w:rPr>
      </w:pPr>
      <w:bookmarkStart w:id="175" w:name="_Toc231287749"/>
      <w:r w:rsidRPr="0066085D">
        <w:rPr>
          <w:b/>
          <w:bCs/>
          <w:sz w:val="32"/>
          <w:szCs w:val="32"/>
        </w:rPr>
        <w:lastRenderedPageBreak/>
        <w:t xml:space="preserve">Assignment: </w:t>
      </w:r>
      <w:r w:rsidRPr="004F5D07">
        <w:rPr>
          <w:b/>
          <w:bCs/>
          <w:sz w:val="32"/>
          <w:szCs w:val="32"/>
        </w:rPr>
        <w:t>SOCW 605: Single System Design Practice Evaluation Paper</w:t>
      </w:r>
      <w:bookmarkEnd w:id="175"/>
    </w:p>
    <w:p w14:paraId="1C45D1BA" w14:textId="77777777" w:rsidR="002607D7" w:rsidRPr="00A82DCD" w:rsidRDefault="002607D7" w:rsidP="002607D7">
      <w:pPr>
        <w:spacing w:before="100" w:beforeAutospacing="1" w:after="100" w:afterAutospacing="1"/>
        <w:outlineLvl w:val="1"/>
        <w:rPr>
          <w:b/>
          <w:bCs/>
          <w:sz w:val="28"/>
          <w:szCs w:val="28"/>
        </w:rPr>
      </w:pPr>
      <w:bookmarkStart w:id="176" w:name="_Toc231287750"/>
      <w:r w:rsidRPr="00A82DCD">
        <w:rPr>
          <w:b/>
          <w:bCs/>
          <w:sz w:val="28"/>
          <w:szCs w:val="28"/>
        </w:rPr>
        <w:t>Competency 9: Evaluate Practice with Individuals, Families, Groups, Organizations, and Communities</w:t>
      </w:r>
      <w:bookmarkEnd w:id="176"/>
    </w:p>
    <w:p w14:paraId="3D8B7F72" w14:textId="77777777" w:rsidR="002607D7" w:rsidRPr="00C16788" w:rsidRDefault="002607D7" w:rsidP="002607D7">
      <w:r w:rsidRPr="00C16788">
        <w:t>Clinical social workers engage in ongoing evaluation as an integral component of clinical social work practice and use evaluation to inform assessment, diagnosis, treatment planning, intervention, and outcomes across the course of care. Clinical social workers systematically assess and analyze clinical processes and outcomes to improve practice effectiveness and service delivery with individuals, families, and groups. Clinical social workers critically evaluate practice outcomes in the context of clinical theories. Clinical social workers intervene through data-informed practice adjustments, using evaluation findings to guide clinical decision-making. Clinical social workers utilize and integrate qualitative and quantitative methods, including standardized outcome measures, clinical observations, and client-reported outcomes, to evaluate clinical effectiveness and improve services.</w:t>
      </w:r>
    </w:p>
    <w:p w14:paraId="2BA51F11" w14:textId="77777777" w:rsidR="002607D7" w:rsidRPr="00A82DCD" w:rsidRDefault="002607D7" w:rsidP="002607D7">
      <w:pPr>
        <w:spacing w:before="100" w:beforeAutospacing="1" w:after="100" w:afterAutospacing="1"/>
        <w:outlineLvl w:val="1"/>
        <w:rPr>
          <w:b/>
          <w:bCs/>
          <w:sz w:val="28"/>
          <w:szCs w:val="28"/>
        </w:rPr>
      </w:pPr>
      <w:bookmarkStart w:id="177" w:name="_Toc231287751"/>
      <w:r w:rsidRPr="00A82DCD">
        <w:rPr>
          <w:b/>
          <w:bCs/>
          <w:sz w:val="28"/>
          <w:szCs w:val="28"/>
        </w:rPr>
        <w:t>Rating Scale (1–5)</w:t>
      </w:r>
      <w:bookmarkEnd w:id="177"/>
    </w:p>
    <w:p w14:paraId="233A2EAE" w14:textId="77777777" w:rsidR="00485C1C" w:rsidRPr="00485C1C" w:rsidRDefault="00485C1C" w:rsidP="00485C1C">
      <w:pPr>
        <w:spacing w:before="100" w:beforeAutospacing="1" w:after="100" w:afterAutospacing="1"/>
      </w:pPr>
      <w:r w:rsidRPr="00485C1C">
        <w:t xml:space="preserve">Use only information or content included in the assignment to rate attainment of the competency. The score that the student received on the assignment may not necessarily correlate to the rating you give them here as it relates to their proficiency of the competency. </w:t>
      </w:r>
    </w:p>
    <w:p w14:paraId="0A1D8EE6" w14:textId="77777777" w:rsidR="00485C1C" w:rsidRPr="00485C1C" w:rsidRDefault="00485C1C" w:rsidP="00485C1C">
      <w:pPr>
        <w:spacing w:before="100" w:beforeAutospacing="1" w:after="100" w:afterAutospacing="1"/>
      </w:pPr>
      <w:r w:rsidRPr="00485C1C">
        <w:rPr>
          <w:b/>
          <w:bCs/>
        </w:rPr>
        <w:t>5 — Advanced (Exceeds Expectations)</w:t>
      </w:r>
      <w:r w:rsidRPr="00485C1C">
        <w:br/>
        <w:t xml:space="preserve">The assignment or product clearly demonstrates the student’s </w:t>
      </w:r>
      <w:r w:rsidRPr="00485C1C">
        <w:rPr>
          <w:b/>
          <w:bCs/>
        </w:rPr>
        <w:t>advanced proficiency of this competency</w:t>
      </w:r>
      <w:r w:rsidRPr="00485C1C">
        <w:t xml:space="preserve"> with this standard. Performance of the competency on the assignment exceeds expectations and shows sophisticated integration of skills, accurate and independent application, and strong professional judgment.    </w:t>
      </w:r>
    </w:p>
    <w:p w14:paraId="2AFFBE2F" w14:textId="77777777" w:rsidR="00485C1C" w:rsidRPr="00485C1C" w:rsidRDefault="00485C1C" w:rsidP="00485C1C">
      <w:pPr>
        <w:spacing w:before="100" w:beforeAutospacing="1" w:after="100" w:afterAutospacing="1"/>
      </w:pPr>
      <w:r w:rsidRPr="00485C1C">
        <w:rPr>
          <w:b/>
          <w:bCs/>
        </w:rPr>
        <w:t>4 — Proficient / Baseline (Meets Competency)</w:t>
      </w:r>
      <w:r w:rsidRPr="00485C1C">
        <w:br/>
        <w:t xml:space="preserve">The assignment or product demonstrates the student’s </w:t>
      </w:r>
      <w:r w:rsidRPr="00485C1C">
        <w:rPr>
          <w:b/>
          <w:bCs/>
        </w:rPr>
        <w:t>expected attainment</w:t>
      </w:r>
      <w:r w:rsidRPr="00485C1C">
        <w:t xml:space="preserve"> of the competency is at the expected level. Performance meets expectations and is accurate and complete.</w:t>
      </w:r>
    </w:p>
    <w:p w14:paraId="302FE67E" w14:textId="77777777" w:rsidR="00485C1C" w:rsidRPr="00485C1C" w:rsidRDefault="00485C1C" w:rsidP="00485C1C">
      <w:pPr>
        <w:spacing w:before="100" w:beforeAutospacing="1" w:after="100" w:afterAutospacing="1"/>
      </w:pPr>
      <w:r w:rsidRPr="00485C1C">
        <w:rPr>
          <w:b/>
          <w:bCs/>
        </w:rPr>
        <w:t>3 — Developing (Does Not Yet Meet Competency)</w:t>
      </w:r>
      <w:r w:rsidRPr="00485C1C">
        <w:br/>
        <w:t xml:space="preserve">The assignment or product demonstrates a </w:t>
      </w:r>
      <w:r w:rsidRPr="00485C1C">
        <w:rPr>
          <w:b/>
          <w:bCs/>
        </w:rPr>
        <w:t>developing or emerging understanding</w:t>
      </w:r>
      <w:r w:rsidRPr="00485C1C">
        <w:t xml:space="preserve"> of the competency with developing skill. Performance is emerging but inconsistent or incomplete and requires additional practice, supervision, or corrective feedback.</w:t>
      </w:r>
    </w:p>
    <w:p w14:paraId="38AA4C50" w14:textId="77777777" w:rsidR="00485C1C" w:rsidRPr="00485C1C" w:rsidRDefault="00485C1C" w:rsidP="00485C1C">
      <w:pPr>
        <w:spacing w:before="100" w:beforeAutospacing="1" w:after="100" w:afterAutospacing="1"/>
      </w:pPr>
      <w:r w:rsidRPr="00485C1C">
        <w:rPr>
          <w:b/>
          <w:bCs/>
        </w:rPr>
        <w:t>2 — Limited (Does Not Meet Competency)</w:t>
      </w:r>
      <w:r w:rsidRPr="00485C1C">
        <w:br/>
        <w:t xml:space="preserve">The assignment or product shows </w:t>
      </w:r>
      <w:r w:rsidRPr="00485C1C">
        <w:rPr>
          <w:b/>
          <w:bCs/>
        </w:rPr>
        <w:t>limited development and application</w:t>
      </w:r>
      <w:r w:rsidRPr="00485C1C">
        <w:t xml:space="preserve"> of the competency and significant gaps in understanding or skill. Evidence of development is minimal, superficial, or uneven, and substantial guidance or remediation is needed.</w:t>
      </w:r>
    </w:p>
    <w:p w14:paraId="783E590C" w14:textId="77777777" w:rsidR="00485C1C" w:rsidRPr="00485C1C" w:rsidRDefault="00485C1C" w:rsidP="00485C1C">
      <w:pPr>
        <w:spacing w:before="100" w:beforeAutospacing="1" w:after="100" w:afterAutospacing="1"/>
      </w:pPr>
      <w:r w:rsidRPr="00485C1C">
        <w:rPr>
          <w:b/>
          <w:bCs/>
        </w:rPr>
        <w:t>1 — Insufficient (Does Not Meet Competency)</w:t>
      </w:r>
      <w:r w:rsidRPr="00485C1C">
        <w:br/>
        <w:t xml:space="preserve">The assignment or product </w:t>
      </w:r>
      <w:r w:rsidRPr="00485C1C">
        <w:rPr>
          <w:b/>
          <w:bCs/>
        </w:rPr>
        <w:t>fails to demonstrate basic understanding or skill</w:t>
      </w:r>
      <w:r w:rsidRPr="00485C1C">
        <w:t xml:space="preserve"> related to the </w:t>
      </w:r>
      <w:r w:rsidRPr="00485C1C">
        <w:lastRenderedPageBreak/>
        <w:t>competency. Evidence is absent, incorrect, or off-target, suggesting limited capacity for this competency.</w:t>
      </w:r>
    </w:p>
    <w:p w14:paraId="742F28F7" w14:textId="77777777" w:rsidR="00C47DAC" w:rsidRPr="0007417F" w:rsidRDefault="00C47DAC" w:rsidP="00485C1C">
      <w:pPr>
        <w:spacing w:before="100" w:beforeAutospacing="1" w:after="100" w:afterAutospacing="1"/>
      </w:pPr>
    </w:p>
    <w:sectPr w:rsidR="00C47DAC" w:rsidRPr="0007417F" w:rsidSect="0050780C">
      <w:headerReference w:type="default" r:id="rId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D65F8" w14:textId="77777777" w:rsidR="000B7318" w:rsidRDefault="000B7318">
      <w:r>
        <w:separator/>
      </w:r>
    </w:p>
  </w:endnote>
  <w:endnote w:type="continuationSeparator" w:id="0">
    <w:p w14:paraId="517C28A3" w14:textId="77777777" w:rsidR="000B7318" w:rsidRDefault="000B7318">
      <w:r>
        <w:continuationSeparator/>
      </w:r>
    </w:p>
  </w:endnote>
  <w:endnote w:type="continuationNotice" w:id="1">
    <w:p w14:paraId="7E26D233" w14:textId="77777777" w:rsidR="000B7318" w:rsidRDefault="000B7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C6E634" w14:paraId="430DB998" w14:textId="77777777" w:rsidTr="03C6E634">
      <w:trPr>
        <w:trHeight w:val="300"/>
      </w:trPr>
      <w:tc>
        <w:tcPr>
          <w:tcW w:w="3600" w:type="dxa"/>
        </w:tcPr>
        <w:p w14:paraId="7F81590F" w14:textId="659CB1B2" w:rsidR="03C6E634" w:rsidRDefault="03C6E634" w:rsidP="03C6E634">
          <w:pPr>
            <w:pStyle w:val="Header"/>
            <w:ind w:left="-115"/>
          </w:pPr>
        </w:p>
      </w:tc>
      <w:tc>
        <w:tcPr>
          <w:tcW w:w="3600" w:type="dxa"/>
        </w:tcPr>
        <w:p w14:paraId="6BFC4B0C" w14:textId="1C057647" w:rsidR="03C6E634" w:rsidRDefault="03C6E634" w:rsidP="03C6E634">
          <w:pPr>
            <w:pStyle w:val="Header"/>
            <w:jc w:val="center"/>
          </w:pPr>
          <w:r>
            <w:fldChar w:fldCharType="begin"/>
          </w:r>
          <w:r>
            <w:instrText>PAGE</w:instrText>
          </w:r>
          <w:r>
            <w:fldChar w:fldCharType="separate"/>
          </w:r>
          <w:r w:rsidR="00236417">
            <w:rPr>
              <w:noProof/>
            </w:rPr>
            <w:t>1</w:t>
          </w:r>
          <w:r>
            <w:fldChar w:fldCharType="end"/>
          </w:r>
        </w:p>
      </w:tc>
      <w:tc>
        <w:tcPr>
          <w:tcW w:w="3600" w:type="dxa"/>
        </w:tcPr>
        <w:p w14:paraId="493432D6" w14:textId="37F04FB2" w:rsidR="03C6E634" w:rsidRDefault="03C6E634" w:rsidP="03C6E634">
          <w:pPr>
            <w:pStyle w:val="Header"/>
            <w:ind w:right="-115"/>
            <w:jc w:val="right"/>
          </w:pPr>
        </w:p>
      </w:tc>
    </w:tr>
  </w:tbl>
  <w:p w14:paraId="70A1EB7D" w14:textId="76C5C94E" w:rsidR="03C6E634" w:rsidRDefault="03C6E634" w:rsidP="03C6E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03C6E634" w14:paraId="161790A6" w14:textId="77777777" w:rsidTr="03C6E634">
      <w:trPr>
        <w:trHeight w:val="300"/>
      </w:trPr>
      <w:tc>
        <w:tcPr>
          <w:tcW w:w="3190" w:type="dxa"/>
        </w:tcPr>
        <w:p w14:paraId="6E4A8A95" w14:textId="0D9985EC" w:rsidR="03C6E634" w:rsidRDefault="03C6E634" w:rsidP="03C6E634">
          <w:pPr>
            <w:pStyle w:val="Header"/>
            <w:ind w:left="-115"/>
          </w:pPr>
        </w:p>
      </w:tc>
      <w:tc>
        <w:tcPr>
          <w:tcW w:w="3190" w:type="dxa"/>
        </w:tcPr>
        <w:p w14:paraId="20807D6F" w14:textId="1897417C" w:rsidR="03C6E634" w:rsidRDefault="03C6E634" w:rsidP="03C6E634">
          <w:pPr>
            <w:pStyle w:val="Header"/>
            <w:jc w:val="center"/>
          </w:pPr>
          <w:r>
            <w:fldChar w:fldCharType="begin"/>
          </w:r>
          <w:r>
            <w:instrText>PAGE</w:instrText>
          </w:r>
          <w:r>
            <w:fldChar w:fldCharType="separate"/>
          </w:r>
          <w:r w:rsidR="00236417">
            <w:rPr>
              <w:noProof/>
            </w:rPr>
            <w:t>2</w:t>
          </w:r>
          <w:r>
            <w:fldChar w:fldCharType="end"/>
          </w:r>
        </w:p>
      </w:tc>
      <w:tc>
        <w:tcPr>
          <w:tcW w:w="3190" w:type="dxa"/>
        </w:tcPr>
        <w:p w14:paraId="59A006D0" w14:textId="00623D32" w:rsidR="03C6E634" w:rsidRDefault="03C6E634" w:rsidP="03C6E634">
          <w:pPr>
            <w:pStyle w:val="Header"/>
            <w:ind w:right="-115"/>
            <w:jc w:val="right"/>
          </w:pPr>
        </w:p>
      </w:tc>
    </w:tr>
  </w:tbl>
  <w:p w14:paraId="1E3FDB2F" w14:textId="2097FE6F" w:rsidR="03C6E634" w:rsidRDefault="03C6E634" w:rsidP="03C6E6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03C6E634" w14:paraId="7BE72D1B" w14:textId="77777777" w:rsidTr="03C6E634">
      <w:trPr>
        <w:trHeight w:val="300"/>
      </w:trPr>
      <w:tc>
        <w:tcPr>
          <w:tcW w:w="3190" w:type="dxa"/>
        </w:tcPr>
        <w:p w14:paraId="6EB11287" w14:textId="19513D18" w:rsidR="03C6E634" w:rsidRDefault="03C6E634" w:rsidP="03C6E634">
          <w:pPr>
            <w:pStyle w:val="Header"/>
            <w:ind w:left="-115"/>
          </w:pPr>
        </w:p>
      </w:tc>
      <w:tc>
        <w:tcPr>
          <w:tcW w:w="3190" w:type="dxa"/>
        </w:tcPr>
        <w:p w14:paraId="6880756C" w14:textId="02DC2EE5" w:rsidR="03C6E634" w:rsidRDefault="03C6E634" w:rsidP="03C6E634">
          <w:pPr>
            <w:pStyle w:val="Header"/>
            <w:jc w:val="center"/>
          </w:pPr>
          <w:r>
            <w:fldChar w:fldCharType="begin"/>
          </w:r>
          <w:r>
            <w:instrText>PAGE</w:instrText>
          </w:r>
          <w:r>
            <w:fldChar w:fldCharType="separate"/>
          </w:r>
          <w:r w:rsidR="00236417">
            <w:rPr>
              <w:noProof/>
            </w:rPr>
            <w:t>3</w:t>
          </w:r>
          <w:r>
            <w:fldChar w:fldCharType="end"/>
          </w:r>
        </w:p>
      </w:tc>
      <w:tc>
        <w:tcPr>
          <w:tcW w:w="3190" w:type="dxa"/>
        </w:tcPr>
        <w:p w14:paraId="7F037229" w14:textId="24E4680E" w:rsidR="03C6E634" w:rsidRDefault="03C6E634" w:rsidP="03C6E634">
          <w:pPr>
            <w:pStyle w:val="Header"/>
            <w:ind w:right="-115"/>
            <w:jc w:val="right"/>
          </w:pPr>
        </w:p>
      </w:tc>
    </w:tr>
  </w:tbl>
  <w:p w14:paraId="28C60F1D" w14:textId="0934E947" w:rsidR="03C6E634" w:rsidRDefault="03C6E634" w:rsidP="03C6E6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03C6E634" w14:paraId="52D5AA0A" w14:textId="77777777" w:rsidTr="03C6E634">
      <w:trPr>
        <w:trHeight w:val="300"/>
      </w:trPr>
      <w:tc>
        <w:tcPr>
          <w:tcW w:w="3190" w:type="dxa"/>
        </w:tcPr>
        <w:p w14:paraId="1B9A632D" w14:textId="7CFD276B" w:rsidR="03C6E634" w:rsidRDefault="03C6E634" w:rsidP="03C6E634">
          <w:pPr>
            <w:pStyle w:val="Header"/>
            <w:ind w:left="-115"/>
          </w:pPr>
        </w:p>
      </w:tc>
      <w:tc>
        <w:tcPr>
          <w:tcW w:w="3190" w:type="dxa"/>
        </w:tcPr>
        <w:p w14:paraId="189FD917" w14:textId="53FFA816" w:rsidR="03C6E634" w:rsidRDefault="03C6E634" w:rsidP="03C6E634">
          <w:pPr>
            <w:pStyle w:val="Header"/>
            <w:jc w:val="center"/>
          </w:pPr>
          <w:r>
            <w:fldChar w:fldCharType="begin"/>
          </w:r>
          <w:r>
            <w:instrText>PAGE</w:instrText>
          </w:r>
          <w:r>
            <w:fldChar w:fldCharType="separate"/>
          </w:r>
          <w:r w:rsidR="00236417">
            <w:rPr>
              <w:noProof/>
            </w:rPr>
            <w:t>4</w:t>
          </w:r>
          <w:r>
            <w:fldChar w:fldCharType="end"/>
          </w:r>
        </w:p>
      </w:tc>
      <w:tc>
        <w:tcPr>
          <w:tcW w:w="3190" w:type="dxa"/>
        </w:tcPr>
        <w:p w14:paraId="5651D966" w14:textId="2F361699" w:rsidR="03C6E634" w:rsidRDefault="03C6E634" w:rsidP="03C6E634">
          <w:pPr>
            <w:pStyle w:val="Header"/>
            <w:ind w:right="-115"/>
            <w:jc w:val="right"/>
          </w:pPr>
        </w:p>
      </w:tc>
    </w:tr>
  </w:tbl>
  <w:p w14:paraId="6AF4289D" w14:textId="00A6FEC3" w:rsidR="03C6E634" w:rsidRDefault="03C6E634" w:rsidP="03C6E6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03C6E634" w14:paraId="29B13D8F" w14:textId="77777777" w:rsidTr="03C6E634">
      <w:trPr>
        <w:trHeight w:val="300"/>
      </w:trPr>
      <w:tc>
        <w:tcPr>
          <w:tcW w:w="3190" w:type="dxa"/>
        </w:tcPr>
        <w:p w14:paraId="7C202EAB" w14:textId="1EDAF297" w:rsidR="03C6E634" w:rsidRDefault="03C6E634" w:rsidP="03C6E634">
          <w:pPr>
            <w:pStyle w:val="Header"/>
            <w:ind w:left="-115"/>
          </w:pPr>
        </w:p>
      </w:tc>
      <w:tc>
        <w:tcPr>
          <w:tcW w:w="3190" w:type="dxa"/>
        </w:tcPr>
        <w:p w14:paraId="6A3D3541" w14:textId="758AFA66" w:rsidR="03C6E634" w:rsidRDefault="03C6E634" w:rsidP="03C6E634">
          <w:pPr>
            <w:pStyle w:val="Header"/>
            <w:jc w:val="center"/>
          </w:pPr>
          <w:r>
            <w:fldChar w:fldCharType="begin"/>
          </w:r>
          <w:r>
            <w:instrText>PAGE</w:instrText>
          </w:r>
          <w:r>
            <w:fldChar w:fldCharType="separate"/>
          </w:r>
          <w:r w:rsidR="00236417">
            <w:rPr>
              <w:noProof/>
            </w:rPr>
            <w:t>15</w:t>
          </w:r>
          <w:r>
            <w:fldChar w:fldCharType="end"/>
          </w:r>
        </w:p>
      </w:tc>
      <w:tc>
        <w:tcPr>
          <w:tcW w:w="3190" w:type="dxa"/>
        </w:tcPr>
        <w:p w14:paraId="04DF855A" w14:textId="7FAF277A" w:rsidR="03C6E634" w:rsidRDefault="03C6E634" w:rsidP="03C6E634">
          <w:pPr>
            <w:pStyle w:val="Header"/>
            <w:ind w:right="-115"/>
            <w:jc w:val="right"/>
          </w:pPr>
        </w:p>
      </w:tc>
    </w:tr>
  </w:tbl>
  <w:p w14:paraId="09752CEC" w14:textId="77A7C2FB" w:rsidR="03C6E634" w:rsidRDefault="03C6E634" w:rsidP="03C6E63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03C6E634" w14:paraId="5F9D96CF" w14:textId="77777777" w:rsidTr="03C6E634">
      <w:trPr>
        <w:trHeight w:val="300"/>
      </w:trPr>
      <w:tc>
        <w:tcPr>
          <w:tcW w:w="3190" w:type="dxa"/>
        </w:tcPr>
        <w:p w14:paraId="3996F2FD" w14:textId="139344EC" w:rsidR="03C6E634" w:rsidRDefault="03C6E634" w:rsidP="03C6E634">
          <w:pPr>
            <w:pStyle w:val="Header"/>
            <w:ind w:left="-115"/>
          </w:pPr>
        </w:p>
      </w:tc>
      <w:tc>
        <w:tcPr>
          <w:tcW w:w="3190" w:type="dxa"/>
        </w:tcPr>
        <w:p w14:paraId="09DA0396" w14:textId="2FB0E5D2" w:rsidR="03C6E634" w:rsidRDefault="03C6E634" w:rsidP="03C6E634">
          <w:pPr>
            <w:pStyle w:val="Header"/>
            <w:jc w:val="center"/>
          </w:pPr>
          <w:r>
            <w:fldChar w:fldCharType="begin"/>
          </w:r>
          <w:r>
            <w:instrText>PAGE</w:instrText>
          </w:r>
          <w:r>
            <w:fldChar w:fldCharType="separate"/>
          </w:r>
          <w:r w:rsidR="00236417">
            <w:rPr>
              <w:noProof/>
            </w:rPr>
            <w:t>73</w:t>
          </w:r>
          <w:r>
            <w:fldChar w:fldCharType="end"/>
          </w:r>
        </w:p>
      </w:tc>
      <w:tc>
        <w:tcPr>
          <w:tcW w:w="3190" w:type="dxa"/>
        </w:tcPr>
        <w:p w14:paraId="1D6ABC59" w14:textId="09B8879C" w:rsidR="03C6E634" w:rsidRDefault="03C6E634" w:rsidP="03C6E634">
          <w:pPr>
            <w:pStyle w:val="Header"/>
            <w:ind w:right="-115"/>
            <w:jc w:val="right"/>
          </w:pPr>
        </w:p>
      </w:tc>
    </w:tr>
  </w:tbl>
  <w:p w14:paraId="3E239E47" w14:textId="158E927F" w:rsidR="03C6E634" w:rsidRDefault="03C6E634" w:rsidP="03C6E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1ACDF" w14:textId="77777777" w:rsidR="000B7318" w:rsidRDefault="000B7318">
      <w:r>
        <w:separator/>
      </w:r>
    </w:p>
  </w:footnote>
  <w:footnote w:type="continuationSeparator" w:id="0">
    <w:p w14:paraId="3B01462E" w14:textId="77777777" w:rsidR="000B7318" w:rsidRDefault="000B7318">
      <w:r>
        <w:continuationSeparator/>
      </w:r>
    </w:p>
  </w:footnote>
  <w:footnote w:type="continuationNotice" w:id="1">
    <w:p w14:paraId="5C9D8100" w14:textId="77777777" w:rsidR="000B7318" w:rsidRDefault="000B73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080"/>
      <w:gridCol w:w="4080"/>
      <w:gridCol w:w="4080"/>
    </w:tblGrid>
    <w:tr w:rsidR="5E029734" w14:paraId="4D57FFC4" w14:textId="77777777" w:rsidTr="5E029734">
      <w:trPr>
        <w:trHeight w:val="300"/>
      </w:trPr>
      <w:tc>
        <w:tcPr>
          <w:tcW w:w="4080" w:type="dxa"/>
        </w:tcPr>
        <w:p w14:paraId="3B2FF9DD" w14:textId="4816717C" w:rsidR="5E029734" w:rsidRDefault="5E029734" w:rsidP="5E029734">
          <w:pPr>
            <w:pStyle w:val="Header"/>
            <w:ind w:left="-115"/>
          </w:pPr>
        </w:p>
      </w:tc>
      <w:tc>
        <w:tcPr>
          <w:tcW w:w="4080" w:type="dxa"/>
        </w:tcPr>
        <w:p w14:paraId="24F05F28" w14:textId="3413E4DF" w:rsidR="5E029734" w:rsidRDefault="5E029734" w:rsidP="5E029734">
          <w:pPr>
            <w:pStyle w:val="Header"/>
            <w:jc w:val="center"/>
          </w:pPr>
        </w:p>
      </w:tc>
      <w:tc>
        <w:tcPr>
          <w:tcW w:w="4080" w:type="dxa"/>
        </w:tcPr>
        <w:p w14:paraId="4BF65E32" w14:textId="6140FA99" w:rsidR="5E029734" w:rsidRDefault="5E029734" w:rsidP="5E029734">
          <w:pPr>
            <w:pStyle w:val="Header"/>
            <w:ind w:right="-115"/>
            <w:jc w:val="right"/>
          </w:pPr>
        </w:p>
      </w:tc>
    </w:tr>
  </w:tbl>
  <w:p w14:paraId="5CA38641" w14:textId="7F14AC7D" w:rsidR="5E029734" w:rsidRDefault="5E029734" w:rsidP="5E029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5E029734" w14:paraId="4E59179C" w14:textId="77777777" w:rsidTr="5E029734">
      <w:trPr>
        <w:trHeight w:val="300"/>
      </w:trPr>
      <w:tc>
        <w:tcPr>
          <w:tcW w:w="3190" w:type="dxa"/>
        </w:tcPr>
        <w:p w14:paraId="24EA17C2" w14:textId="6577571F" w:rsidR="5E029734" w:rsidRDefault="5E029734" w:rsidP="5E029734">
          <w:pPr>
            <w:pStyle w:val="Header"/>
            <w:ind w:left="-115"/>
          </w:pPr>
        </w:p>
      </w:tc>
      <w:tc>
        <w:tcPr>
          <w:tcW w:w="3190" w:type="dxa"/>
        </w:tcPr>
        <w:p w14:paraId="3E7626E2" w14:textId="1ACA531E" w:rsidR="5E029734" w:rsidRDefault="5E029734" w:rsidP="5E029734">
          <w:pPr>
            <w:pStyle w:val="Header"/>
            <w:jc w:val="center"/>
          </w:pPr>
        </w:p>
      </w:tc>
      <w:tc>
        <w:tcPr>
          <w:tcW w:w="3190" w:type="dxa"/>
        </w:tcPr>
        <w:p w14:paraId="071187D0" w14:textId="277DB0B4" w:rsidR="5E029734" w:rsidRDefault="5E029734" w:rsidP="5E029734">
          <w:pPr>
            <w:pStyle w:val="Header"/>
            <w:ind w:right="-115"/>
            <w:jc w:val="right"/>
          </w:pPr>
        </w:p>
      </w:tc>
    </w:tr>
  </w:tbl>
  <w:p w14:paraId="2A12607C" w14:textId="2F7C1E6B" w:rsidR="5E029734" w:rsidRDefault="5E029734" w:rsidP="5E0297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5E029734" w14:paraId="036EA766" w14:textId="77777777" w:rsidTr="5E029734">
      <w:trPr>
        <w:trHeight w:val="300"/>
      </w:trPr>
      <w:tc>
        <w:tcPr>
          <w:tcW w:w="3190" w:type="dxa"/>
        </w:tcPr>
        <w:p w14:paraId="5B82FC8C" w14:textId="04F99EB9" w:rsidR="5E029734" w:rsidRDefault="5E029734" w:rsidP="5E029734">
          <w:pPr>
            <w:pStyle w:val="Header"/>
            <w:ind w:left="-115"/>
          </w:pPr>
        </w:p>
      </w:tc>
      <w:tc>
        <w:tcPr>
          <w:tcW w:w="3190" w:type="dxa"/>
        </w:tcPr>
        <w:p w14:paraId="216822A9" w14:textId="7C11B759" w:rsidR="5E029734" w:rsidRDefault="5E029734" w:rsidP="5E029734">
          <w:pPr>
            <w:pStyle w:val="Header"/>
            <w:jc w:val="center"/>
          </w:pPr>
        </w:p>
      </w:tc>
      <w:tc>
        <w:tcPr>
          <w:tcW w:w="3190" w:type="dxa"/>
        </w:tcPr>
        <w:p w14:paraId="6B3A4992" w14:textId="0EF00D78" w:rsidR="5E029734" w:rsidRDefault="5E029734" w:rsidP="5E029734">
          <w:pPr>
            <w:pStyle w:val="Header"/>
            <w:ind w:right="-115"/>
            <w:jc w:val="right"/>
          </w:pPr>
        </w:p>
      </w:tc>
    </w:tr>
  </w:tbl>
  <w:p w14:paraId="71E0A2FF" w14:textId="59EA7751" w:rsidR="5E029734" w:rsidRDefault="5E029734" w:rsidP="5E0297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5E029734" w14:paraId="1343466C" w14:textId="77777777" w:rsidTr="5E029734">
      <w:trPr>
        <w:trHeight w:val="300"/>
      </w:trPr>
      <w:tc>
        <w:tcPr>
          <w:tcW w:w="3190" w:type="dxa"/>
        </w:tcPr>
        <w:p w14:paraId="7FAAE727" w14:textId="65D7D712" w:rsidR="5E029734" w:rsidRDefault="5E029734" w:rsidP="5E029734">
          <w:pPr>
            <w:pStyle w:val="Header"/>
            <w:ind w:left="-115"/>
          </w:pPr>
        </w:p>
      </w:tc>
      <w:tc>
        <w:tcPr>
          <w:tcW w:w="3190" w:type="dxa"/>
        </w:tcPr>
        <w:p w14:paraId="52F646CA" w14:textId="63A35BC5" w:rsidR="5E029734" w:rsidRDefault="5E029734" w:rsidP="5E029734">
          <w:pPr>
            <w:pStyle w:val="Header"/>
            <w:jc w:val="center"/>
          </w:pPr>
        </w:p>
      </w:tc>
      <w:tc>
        <w:tcPr>
          <w:tcW w:w="3190" w:type="dxa"/>
        </w:tcPr>
        <w:p w14:paraId="464BED08" w14:textId="3B105FB9" w:rsidR="5E029734" w:rsidRDefault="5E029734" w:rsidP="5E029734">
          <w:pPr>
            <w:pStyle w:val="Header"/>
            <w:ind w:right="-115"/>
            <w:jc w:val="right"/>
          </w:pPr>
        </w:p>
      </w:tc>
    </w:tr>
  </w:tbl>
  <w:p w14:paraId="0EA2097D" w14:textId="491F9998" w:rsidR="5E029734" w:rsidRDefault="5E029734" w:rsidP="5E0297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5E029734" w14:paraId="5D5D00CB" w14:textId="77777777" w:rsidTr="5E029734">
      <w:trPr>
        <w:trHeight w:val="300"/>
      </w:trPr>
      <w:tc>
        <w:tcPr>
          <w:tcW w:w="3190" w:type="dxa"/>
        </w:tcPr>
        <w:p w14:paraId="0C278E73" w14:textId="760DF84F" w:rsidR="5E029734" w:rsidRDefault="5E029734" w:rsidP="5E029734">
          <w:pPr>
            <w:pStyle w:val="Header"/>
            <w:ind w:left="-115"/>
          </w:pPr>
        </w:p>
      </w:tc>
      <w:tc>
        <w:tcPr>
          <w:tcW w:w="3190" w:type="dxa"/>
        </w:tcPr>
        <w:p w14:paraId="134B86AE" w14:textId="1788476F" w:rsidR="5E029734" w:rsidRDefault="5E029734" w:rsidP="5E029734">
          <w:pPr>
            <w:pStyle w:val="Header"/>
            <w:jc w:val="center"/>
          </w:pPr>
        </w:p>
      </w:tc>
      <w:tc>
        <w:tcPr>
          <w:tcW w:w="3190" w:type="dxa"/>
        </w:tcPr>
        <w:p w14:paraId="15087F10" w14:textId="3CEDC35A" w:rsidR="5E029734" w:rsidRDefault="5E029734" w:rsidP="5E029734">
          <w:pPr>
            <w:pStyle w:val="Header"/>
            <w:ind w:right="-115"/>
            <w:jc w:val="right"/>
          </w:pPr>
        </w:p>
      </w:tc>
    </w:tr>
  </w:tbl>
  <w:p w14:paraId="53EEF2F7" w14:textId="723EFF6A" w:rsidR="5E029734" w:rsidRDefault="5E029734" w:rsidP="5E0297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5E029734" w14:paraId="014E332B" w14:textId="77777777" w:rsidTr="5E029734">
      <w:trPr>
        <w:trHeight w:val="300"/>
      </w:trPr>
      <w:tc>
        <w:tcPr>
          <w:tcW w:w="3190" w:type="dxa"/>
        </w:tcPr>
        <w:p w14:paraId="7675BEC1" w14:textId="039F4FEA" w:rsidR="5E029734" w:rsidRDefault="5E029734" w:rsidP="5E029734">
          <w:pPr>
            <w:pStyle w:val="Header"/>
            <w:ind w:left="-115"/>
          </w:pPr>
        </w:p>
      </w:tc>
      <w:tc>
        <w:tcPr>
          <w:tcW w:w="3190" w:type="dxa"/>
        </w:tcPr>
        <w:p w14:paraId="7E36277E" w14:textId="3649641A" w:rsidR="5E029734" w:rsidRDefault="5E029734" w:rsidP="5E029734">
          <w:pPr>
            <w:pStyle w:val="Header"/>
            <w:jc w:val="center"/>
          </w:pPr>
        </w:p>
      </w:tc>
      <w:tc>
        <w:tcPr>
          <w:tcW w:w="3190" w:type="dxa"/>
        </w:tcPr>
        <w:p w14:paraId="0CD0E644" w14:textId="5886BB9E" w:rsidR="5E029734" w:rsidRDefault="5E029734" w:rsidP="5E029734">
          <w:pPr>
            <w:pStyle w:val="Header"/>
            <w:ind w:right="-115"/>
            <w:jc w:val="right"/>
          </w:pPr>
        </w:p>
      </w:tc>
    </w:tr>
  </w:tbl>
  <w:p w14:paraId="08BEC178" w14:textId="7462CA2E" w:rsidR="5E029734" w:rsidRDefault="5E029734" w:rsidP="5E0297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C735" w14:textId="668D6B74" w:rsidR="0050780C" w:rsidRPr="0016382E" w:rsidRDefault="0050780C" w:rsidP="0016382E">
    <w:pPr>
      <w:pStyle w:val="Header"/>
    </w:pPr>
  </w:p>
</w:hdr>
</file>

<file path=word/intelligence2.xml><?xml version="1.0" encoding="utf-8"?>
<int2:intelligence xmlns:int2="http://schemas.microsoft.com/office/intelligence/2020/intelligence" xmlns:oel="http://schemas.microsoft.com/office/2019/extlst">
  <int2:observations>
    <int2:textHash int2:hashCode="jS7clVp29QJatr" int2:id="T5hkSPh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72ED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29846D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A1082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EA78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71872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42F9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F826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F66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0851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F2E3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C6EB4"/>
    <w:multiLevelType w:val="hybridMultilevel"/>
    <w:tmpl w:val="84449AF2"/>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1" w15:restartNumberingAfterBreak="0">
    <w:nsid w:val="03C96715"/>
    <w:multiLevelType w:val="hybridMultilevel"/>
    <w:tmpl w:val="D096B5BE"/>
    <w:lvl w:ilvl="0" w:tplc="DFFC5688">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87684CC">
      <w:numFmt w:val="bullet"/>
      <w:lvlText w:val="•"/>
      <w:lvlJc w:val="left"/>
      <w:pPr>
        <w:ind w:left="1804" w:hanging="360"/>
      </w:pPr>
      <w:rPr>
        <w:rFonts w:hint="default"/>
        <w:lang w:val="en-US" w:eastAsia="en-US" w:bidi="ar-SA"/>
      </w:rPr>
    </w:lvl>
    <w:lvl w:ilvl="2" w:tplc="E5A8078E">
      <w:numFmt w:val="bullet"/>
      <w:lvlText w:val="•"/>
      <w:lvlJc w:val="left"/>
      <w:pPr>
        <w:ind w:left="2668" w:hanging="360"/>
      </w:pPr>
      <w:rPr>
        <w:rFonts w:hint="default"/>
        <w:lang w:val="en-US" w:eastAsia="en-US" w:bidi="ar-SA"/>
      </w:rPr>
    </w:lvl>
    <w:lvl w:ilvl="3" w:tplc="2466BA40">
      <w:numFmt w:val="bullet"/>
      <w:lvlText w:val="•"/>
      <w:lvlJc w:val="left"/>
      <w:pPr>
        <w:ind w:left="3532" w:hanging="360"/>
      </w:pPr>
      <w:rPr>
        <w:rFonts w:hint="default"/>
        <w:lang w:val="en-US" w:eastAsia="en-US" w:bidi="ar-SA"/>
      </w:rPr>
    </w:lvl>
    <w:lvl w:ilvl="4" w:tplc="B5E21B12">
      <w:numFmt w:val="bullet"/>
      <w:lvlText w:val="•"/>
      <w:lvlJc w:val="left"/>
      <w:pPr>
        <w:ind w:left="4396" w:hanging="360"/>
      </w:pPr>
      <w:rPr>
        <w:rFonts w:hint="default"/>
        <w:lang w:val="en-US" w:eastAsia="en-US" w:bidi="ar-SA"/>
      </w:rPr>
    </w:lvl>
    <w:lvl w:ilvl="5" w:tplc="C472FC10">
      <w:numFmt w:val="bullet"/>
      <w:lvlText w:val="•"/>
      <w:lvlJc w:val="left"/>
      <w:pPr>
        <w:ind w:left="5260" w:hanging="360"/>
      </w:pPr>
      <w:rPr>
        <w:rFonts w:hint="default"/>
        <w:lang w:val="en-US" w:eastAsia="en-US" w:bidi="ar-SA"/>
      </w:rPr>
    </w:lvl>
    <w:lvl w:ilvl="6" w:tplc="BA0851F6">
      <w:numFmt w:val="bullet"/>
      <w:lvlText w:val="•"/>
      <w:lvlJc w:val="left"/>
      <w:pPr>
        <w:ind w:left="6124" w:hanging="360"/>
      </w:pPr>
      <w:rPr>
        <w:rFonts w:hint="default"/>
        <w:lang w:val="en-US" w:eastAsia="en-US" w:bidi="ar-SA"/>
      </w:rPr>
    </w:lvl>
    <w:lvl w:ilvl="7" w:tplc="D6203B16">
      <w:numFmt w:val="bullet"/>
      <w:lvlText w:val="•"/>
      <w:lvlJc w:val="left"/>
      <w:pPr>
        <w:ind w:left="6988" w:hanging="360"/>
      </w:pPr>
      <w:rPr>
        <w:rFonts w:hint="default"/>
        <w:lang w:val="en-US" w:eastAsia="en-US" w:bidi="ar-SA"/>
      </w:rPr>
    </w:lvl>
    <w:lvl w:ilvl="8" w:tplc="3626B372">
      <w:numFmt w:val="bullet"/>
      <w:lvlText w:val="•"/>
      <w:lvlJc w:val="left"/>
      <w:pPr>
        <w:ind w:left="7852" w:hanging="360"/>
      </w:pPr>
      <w:rPr>
        <w:rFonts w:hint="default"/>
        <w:lang w:val="en-US" w:eastAsia="en-US" w:bidi="ar-SA"/>
      </w:rPr>
    </w:lvl>
  </w:abstractNum>
  <w:abstractNum w:abstractNumId="12" w15:restartNumberingAfterBreak="0">
    <w:nsid w:val="15EC3D64"/>
    <w:multiLevelType w:val="hybridMultilevel"/>
    <w:tmpl w:val="AD16DB12"/>
    <w:lvl w:ilvl="0" w:tplc="EF6CB610">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3C48DE80">
      <w:numFmt w:val="bullet"/>
      <w:lvlText w:val="•"/>
      <w:lvlJc w:val="left"/>
      <w:pPr>
        <w:ind w:left="1956" w:hanging="360"/>
      </w:pPr>
      <w:rPr>
        <w:rFonts w:hint="default"/>
        <w:lang w:val="en-US" w:eastAsia="en-US" w:bidi="ar-SA"/>
      </w:rPr>
    </w:lvl>
    <w:lvl w:ilvl="2" w:tplc="58BEE308">
      <w:numFmt w:val="bullet"/>
      <w:lvlText w:val="•"/>
      <w:lvlJc w:val="left"/>
      <w:pPr>
        <w:ind w:left="2832" w:hanging="360"/>
      </w:pPr>
      <w:rPr>
        <w:rFonts w:hint="default"/>
        <w:lang w:val="en-US" w:eastAsia="en-US" w:bidi="ar-SA"/>
      </w:rPr>
    </w:lvl>
    <w:lvl w:ilvl="3" w:tplc="3530D002">
      <w:numFmt w:val="bullet"/>
      <w:lvlText w:val="•"/>
      <w:lvlJc w:val="left"/>
      <w:pPr>
        <w:ind w:left="3708" w:hanging="360"/>
      </w:pPr>
      <w:rPr>
        <w:rFonts w:hint="default"/>
        <w:lang w:val="en-US" w:eastAsia="en-US" w:bidi="ar-SA"/>
      </w:rPr>
    </w:lvl>
    <w:lvl w:ilvl="4" w:tplc="8B8016FE">
      <w:numFmt w:val="bullet"/>
      <w:lvlText w:val="•"/>
      <w:lvlJc w:val="left"/>
      <w:pPr>
        <w:ind w:left="4584" w:hanging="360"/>
      </w:pPr>
      <w:rPr>
        <w:rFonts w:hint="default"/>
        <w:lang w:val="en-US" w:eastAsia="en-US" w:bidi="ar-SA"/>
      </w:rPr>
    </w:lvl>
    <w:lvl w:ilvl="5" w:tplc="8634EB30">
      <w:numFmt w:val="bullet"/>
      <w:lvlText w:val="•"/>
      <w:lvlJc w:val="left"/>
      <w:pPr>
        <w:ind w:left="5460" w:hanging="360"/>
      </w:pPr>
      <w:rPr>
        <w:rFonts w:hint="default"/>
        <w:lang w:val="en-US" w:eastAsia="en-US" w:bidi="ar-SA"/>
      </w:rPr>
    </w:lvl>
    <w:lvl w:ilvl="6" w:tplc="5814572C">
      <w:numFmt w:val="bullet"/>
      <w:lvlText w:val="•"/>
      <w:lvlJc w:val="left"/>
      <w:pPr>
        <w:ind w:left="6336" w:hanging="360"/>
      </w:pPr>
      <w:rPr>
        <w:rFonts w:hint="default"/>
        <w:lang w:val="en-US" w:eastAsia="en-US" w:bidi="ar-SA"/>
      </w:rPr>
    </w:lvl>
    <w:lvl w:ilvl="7" w:tplc="A12EE85C">
      <w:numFmt w:val="bullet"/>
      <w:lvlText w:val="•"/>
      <w:lvlJc w:val="left"/>
      <w:pPr>
        <w:ind w:left="7212" w:hanging="360"/>
      </w:pPr>
      <w:rPr>
        <w:rFonts w:hint="default"/>
        <w:lang w:val="en-US" w:eastAsia="en-US" w:bidi="ar-SA"/>
      </w:rPr>
    </w:lvl>
    <w:lvl w:ilvl="8" w:tplc="A9ACDFA4">
      <w:numFmt w:val="bullet"/>
      <w:lvlText w:val="•"/>
      <w:lvlJc w:val="left"/>
      <w:pPr>
        <w:ind w:left="8088" w:hanging="360"/>
      </w:pPr>
      <w:rPr>
        <w:rFonts w:hint="default"/>
        <w:lang w:val="en-US" w:eastAsia="en-US" w:bidi="ar-SA"/>
      </w:rPr>
    </w:lvl>
  </w:abstractNum>
  <w:abstractNum w:abstractNumId="13" w15:restartNumberingAfterBreak="0">
    <w:nsid w:val="1A0029F2"/>
    <w:multiLevelType w:val="hybridMultilevel"/>
    <w:tmpl w:val="E8D828EE"/>
    <w:lvl w:ilvl="0" w:tplc="7F70590C">
      <w:start w:val="1"/>
      <w:numFmt w:val="decimal"/>
      <w:lvlText w:val="%1)"/>
      <w:lvlJc w:val="left"/>
      <w:pPr>
        <w:ind w:left="839" w:hanging="380"/>
      </w:pPr>
      <w:rPr>
        <w:rFonts w:ascii="Times New Roman" w:eastAsia="Times New Roman" w:hAnsi="Times New Roman" w:cs="Times New Roman" w:hint="default"/>
        <w:b w:val="0"/>
        <w:bCs w:val="0"/>
        <w:i w:val="0"/>
        <w:iCs w:val="0"/>
        <w:spacing w:val="0"/>
        <w:w w:val="100"/>
        <w:sz w:val="24"/>
        <w:szCs w:val="24"/>
        <w:lang w:val="en-US" w:eastAsia="en-US" w:bidi="ar-SA"/>
      </w:rPr>
    </w:lvl>
    <w:lvl w:ilvl="1" w:tplc="89BECBB8">
      <w:numFmt w:val="bullet"/>
      <w:lvlText w:val="•"/>
      <w:lvlJc w:val="left"/>
      <w:pPr>
        <w:ind w:left="1714" w:hanging="380"/>
      </w:pPr>
      <w:rPr>
        <w:rFonts w:hint="default"/>
        <w:lang w:val="en-US" w:eastAsia="en-US" w:bidi="ar-SA"/>
      </w:rPr>
    </w:lvl>
    <w:lvl w:ilvl="2" w:tplc="CBF2B3A6">
      <w:numFmt w:val="bullet"/>
      <w:lvlText w:val="•"/>
      <w:lvlJc w:val="left"/>
      <w:pPr>
        <w:ind w:left="2588" w:hanging="380"/>
      </w:pPr>
      <w:rPr>
        <w:rFonts w:hint="default"/>
        <w:lang w:val="en-US" w:eastAsia="en-US" w:bidi="ar-SA"/>
      </w:rPr>
    </w:lvl>
    <w:lvl w:ilvl="3" w:tplc="8070A9DE">
      <w:numFmt w:val="bullet"/>
      <w:lvlText w:val="•"/>
      <w:lvlJc w:val="left"/>
      <w:pPr>
        <w:ind w:left="3462" w:hanging="380"/>
      </w:pPr>
      <w:rPr>
        <w:rFonts w:hint="default"/>
        <w:lang w:val="en-US" w:eastAsia="en-US" w:bidi="ar-SA"/>
      </w:rPr>
    </w:lvl>
    <w:lvl w:ilvl="4" w:tplc="3A0E7998">
      <w:numFmt w:val="bullet"/>
      <w:lvlText w:val="•"/>
      <w:lvlJc w:val="left"/>
      <w:pPr>
        <w:ind w:left="4336" w:hanging="380"/>
      </w:pPr>
      <w:rPr>
        <w:rFonts w:hint="default"/>
        <w:lang w:val="en-US" w:eastAsia="en-US" w:bidi="ar-SA"/>
      </w:rPr>
    </w:lvl>
    <w:lvl w:ilvl="5" w:tplc="54D0335C">
      <w:numFmt w:val="bullet"/>
      <w:lvlText w:val="•"/>
      <w:lvlJc w:val="left"/>
      <w:pPr>
        <w:ind w:left="5210" w:hanging="380"/>
      </w:pPr>
      <w:rPr>
        <w:rFonts w:hint="default"/>
        <w:lang w:val="en-US" w:eastAsia="en-US" w:bidi="ar-SA"/>
      </w:rPr>
    </w:lvl>
    <w:lvl w:ilvl="6" w:tplc="D2A0DA4E">
      <w:numFmt w:val="bullet"/>
      <w:lvlText w:val="•"/>
      <w:lvlJc w:val="left"/>
      <w:pPr>
        <w:ind w:left="6084" w:hanging="380"/>
      </w:pPr>
      <w:rPr>
        <w:rFonts w:hint="default"/>
        <w:lang w:val="en-US" w:eastAsia="en-US" w:bidi="ar-SA"/>
      </w:rPr>
    </w:lvl>
    <w:lvl w:ilvl="7" w:tplc="678A827A">
      <w:numFmt w:val="bullet"/>
      <w:lvlText w:val="•"/>
      <w:lvlJc w:val="left"/>
      <w:pPr>
        <w:ind w:left="6958" w:hanging="380"/>
      </w:pPr>
      <w:rPr>
        <w:rFonts w:hint="default"/>
        <w:lang w:val="en-US" w:eastAsia="en-US" w:bidi="ar-SA"/>
      </w:rPr>
    </w:lvl>
    <w:lvl w:ilvl="8" w:tplc="05BC7254">
      <w:numFmt w:val="bullet"/>
      <w:lvlText w:val="•"/>
      <w:lvlJc w:val="left"/>
      <w:pPr>
        <w:ind w:left="7832" w:hanging="380"/>
      </w:pPr>
      <w:rPr>
        <w:rFonts w:hint="default"/>
        <w:lang w:val="en-US" w:eastAsia="en-US" w:bidi="ar-SA"/>
      </w:rPr>
    </w:lvl>
  </w:abstractNum>
  <w:abstractNum w:abstractNumId="14" w15:restartNumberingAfterBreak="0">
    <w:nsid w:val="1DA3303B"/>
    <w:multiLevelType w:val="multilevel"/>
    <w:tmpl w:val="274CE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853825"/>
    <w:multiLevelType w:val="hybridMultilevel"/>
    <w:tmpl w:val="42A66ECC"/>
    <w:lvl w:ilvl="0" w:tplc="E7927B80">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D863766">
      <w:numFmt w:val="bullet"/>
      <w:lvlText w:val="•"/>
      <w:lvlJc w:val="left"/>
      <w:pPr>
        <w:ind w:left="1804" w:hanging="360"/>
      </w:pPr>
      <w:rPr>
        <w:rFonts w:hint="default"/>
        <w:lang w:val="en-US" w:eastAsia="en-US" w:bidi="ar-SA"/>
      </w:rPr>
    </w:lvl>
    <w:lvl w:ilvl="2" w:tplc="9C362C48">
      <w:numFmt w:val="bullet"/>
      <w:lvlText w:val="•"/>
      <w:lvlJc w:val="left"/>
      <w:pPr>
        <w:ind w:left="2668" w:hanging="360"/>
      </w:pPr>
      <w:rPr>
        <w:rFonts w:hint="default"/>
        <w:lang w:val="en-US" w:eastAsia="en-US" w:bidi="ar-SA"/>
      </w:rPr>
    </w:lvl>
    <w:lvl w:ilvl="3" w:tplc="2B326988">
      <w:numFmt w:val="bullet"/>
      <w:lvlText w:val="•"/>
      <w:lvlJc w:val="left"/>
      <w:pPr>
        <w:ind w:left="3532" w:hanging="360"/>
      </w:pPr>
      <w:rPr>
        <w:rFonts w:hint="default"/>
        <w:lang w:val="en-US" w:eastAsia="en-US" w:bidi="ar-SA"/>
      </w:rPr>
    </w:lvl>
    <w:lvl w:ilvl="4" w:tplc="FC560294">
      <w:numFmt w:val="bullet"/>
      <w:lvlText w:val="•"/>
      <w:lvlJc w:val="left"/>
      <w:pPr>
        <w:ind w:left="4396" w:hanging="360"/>
      </w:pPr>
      <w:rPr>
        <w:rFonts w:hint="default"/>
        <w:lang w:val="en-US" w:eastAsia="en-US" w:bidi="ar-SA"/>
      </w:rPr>
    </w:lvl>
    <w:lvl w:ilvl="5" w:tplc="3B4E929E">
      <w:numFmt w:val="bullet"/>
      <w:lvlText w:val="•"/>
      <w:lvlJc w:val="left"/>
      <w:pPr>
        <w:ind w:left="5260" w:hanging="360"/>
      </w:pPr>
      <w:rPr>
        <w:rFonts w:hint="default"/>
        <w:lang w:val="en-US" w:eastAsia="en-US" w:bidi="ar-SA"/>
      </w:rPr>
    </w:lvl>
    <w:lvl w:ilvl="6" w:tplc="222434CC">
      <w:numFmt w:val="bullet"/>
      <w:lvlText w:val="•"/>
      <w:lvlJc w:val="left"/>
      <w:pPr>
        <w:ind w:left="6124" w:hanging="360"/>
      </w:pPr>
      <w:rPr>
        <w:rFonts w:hint="default"/>
        <w:lang w:val="en-US" w:eastAsia="en-US" w:bidi="ar-SA"/>
      </w:rPr>
    </w:lvl>
    <w:lvl w:ilvl="7" w:tplc="D1A4F91A">
      <w:numFmt w:val="bullet"/>
      <w:lvlText w:val="•"/>
      <w:lvlJc w:val="left"/>
      <w:pPr>
        <w:ind w:left="6988" w:hanging="360"/>
      </w:pPr>
      <w:rPr>
        <w:rFonts w:hint="default"/>
        <w:lang w:val="en-US" w:eastAsia="en-US" w:bidi="ar-SA"/>
      </w:rPr>
    </w:lvl>
    <w:lvl w:ilvl="8" w:tplc="2064FFAC">
      <w:numFmt w:val="bullet"/>
      <w:lvlText w:val="•"/>
      <w:lvlJc w:val="left"/>
      <w:pPr>
        <w:ind w:left="7852" w:hanging="360"/>
      </w:pPr>
      <w:rPr>
        <w:rFonts w:hint="default"/>
        <w:lang w:val="en-US" w:eastAsia="en-US" w:bidi="ar-SA"/>
      </w:rPr>
    </w:lvl>
  </w:abstractNum>
  <w:abstractNum w:abstractNumId="16" w15:restartNumberingAfterBreak="0">
    <w:nsid w:val="229600DA"/>
    <w:multiLevelType w:val="hybridMultilevel"/>
    <w:tmpl w:val="CFA45A0A"/>
    <w:lvl w:ilvl="0" w:tplc="C464E73E">
      <w:start w:val="1"/>
      <w:numFmt w:val="decimal"/>
      <w:lvlText w:val="%1."/>
      <w:lvlJc w:val="left"/>
      <w:pPr>
        <w:ind w:left="5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B049AD2">
      <w:numFmt w:val="bullet"/>
      <w:lvlText w:val=""/>
      <w:lvlJc w:val="left"/>
      <w:pPr>
        <w:ind w:left="820" w:hanging="269"/>
      </w:pPr>
      <w:rPr>
        <w:rFonts w:ascii="Symbol" w:eastAsia="Symbol" w:hAnsi="Symbol" w:cs="Symbol" w:hint="default"/>
        <w:b w:val="0"/>
        <w:bCs w:val="0"/>
        <w:i w:val="0"/>
        <w:iCs w:val="0"/>
        <w:spacing w:val="0"/>
        <w:w w:val="99"/>
        <w:sz w:val="20"/>
        <w:szCs w:val="20"/>
        <w:lang w:val="en-US" w:eastAsia="en-US" w:bidi="ar-SA"/>
      </w:rPr>
    </w:lvl>
    <w:lvl w:ilvl="2" w:tplc="F49EF100">
      <w:numFmt w:val="bullet"/>
      <w:lvlText w:val="•"/>
      <w:lvlJc w:val="left"/>
      <w:pPr>
        <w:ind w:left="1793" w:hanging="269"/>
      </w:pPr>
      <w:rPr>
        <w:rFonts w:hint="default"/>
        <w:lang w:val="en-US" w:eastAsia="en-US" w:bidi="ar-SA"/>
      </w:rPr>
    </w:lvl>
    <w:lvl w:ilvl="3" w:tplc="259C15B6">
      <w:numFmt w:val="bullet"/>
      <w:lvlText w:val="•"/>
      <w:lvlJc w:val="left"/>
      <w:pPr>
        <w:ind w:left="2766" w:hanging="269"/>
      </w:pPr>
      <w:rPr>
        <w:rFonts w:hint="default"/>
        <w:lang w:val="en-US" w:eastAsia="en-US" w:bidi="ar-SA"/>
      </w:rPr>
    </w:lvl>
    <w:lvl w:ilvl="4" w:tplc="54CEF3F8">
      <w:numFmt w:val="bullet"/>
      <w:lvlText w:val="•"/>
      <w:lvlJc w:val="left"/>
      <w:pPr>
        <w:ind w:left="3740" w:hanging="269"/>
      </w:pPr>
      <w:rPr>
        <w:rFonts w:hint="default"/>
        <w:lang w:val="en-US" w:eastAsia="en-US" w:bidi="ar-SA"/>
      </w:rPr>
    </w:lvl>
    <w:lvl w:ilvl="5" w:tplc="2C2ACFC2">
      <w:numFmt w:val="bullet"/>
      <w:lvlText w:val="•"/>
      <w:lvlJc w:val="left"/>
      <w:pPr>
        <w:ind w:left="4713" w:hanging="269"/>
      </w:pPr>
      <w:rPr>
        <w:rFonts w:hint="default"/>
        <w:lang w:val="en-US" w:eastAsia="en-US" w:bidi="ar-SA"/>
      </w:rPr>
    </w:lvl>
    <w:lvl w:ilvl="6" w:tplc="FD868978">
      <w:numFmt w:val="bullet"/>
      <w:lvlText w:val="•"/>
      <w:lvlJc w:val="left"/>
      <w:pPr>
        <w:ind w:left="5686" w:hanging="269"/>
      </w:pPr>
      <w:rPr>
        <w:rFonts w:hint="default"/>
        <w:lang w:val="en-US" w:eastAsia="en-US" w:bidi="ar-SA"/>
      </w:rPr>
    </w:lvl>
    <w:lvl w:ilvl="7" w:tplc="5CBC0FB0">
      <w:numFmt w:val="bullet"/>
      <w:lvlText w:val="•"/>
      <w:lvlJc w:val="left"/>
      <w:pPr>
        <w:ind w:left="6660" w:hanging="269"/>
      </w:pPr>
      <w:rPr>
        <w:rFonts w:hint="default"/>
        <w:lang w:val="en-US" w:eastAsia="en-US" w:bidi="ar-SA"/>
      </w:rPr>
    </w:lvl>
    <w:lvl w:ilvl="8" w:tplc="3C62E6A0">
      <w:numFmt w:val="bullet"/>
      <w:lvlText w:val="•"/>
      <w:lvlJc w:val="left"/>
      <w:pPr>
        <w:ind w:left="7633" w:hanging="269"/>
      </w:pPr>
      <w:rPr>
        <w:rFonts w:hint="default"/>
        <w:lang w:val="en-US" w:eastAsia="en-US" w:bidi="ar-SA"/>
      </w:rPr>
    </w:lvl>
  </w:abstractNum>
  <w:abstractNum w:abstractNumId="17" w15:restartNumberingAfterBreak="0">
    <w:nsid w:val="240D370E"/>
    <w:multiLevelType w:val="multilevel"/>
    <w:tmpl w:val="8E14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0B6121"/>
    <w:multiLevelType w:val="hybridMultilevel"/>
    <w:tmpl w:val="ED88015E"/>
    <w:lvl w:ilvl="0" w:tplc="B49075F0">
      <w:start w:val="1"/>
      <w:numFmt w:val="decimal"/>
      <w:lvlText w:val="%1."/>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F28B090">
      <w:numFmt w:val="bullet"/>
      <w:lvlText w:val="•"/>
      <w:lvlJc w:val="left"/>
      <w:pPr>
        <w:ind w:left="2020" w:hanging="360"/>
      </w:pPr>
      <w:rPr>
        <w:rFonts w:hint="default"/>
        <w:lang w:val="en-US" w:eastAsia="en-US" w:bidi="ar-SA"/>
      </w:rPr>
    </w:lvl>
    <w:lvl w:ilvl="2" w:tplc="011268FC">
      <w:numFmt w:val="bullet"/>
      <w:lvlText w:val="•"/>
      <w:lvlJc w:val="left"/>
      <w:pPr>
        <w:ind w:left="2860" w:hanging="360"/>
      </w:pPr>
      <w:rPr>
        <w:rFonts w:hint="default"/>
        <w:lang w:val="en-US" w:eastAsia="en-US" w:bidi="ar-SA"/>
      </w:rPr>
    </w:lvl>
    <w:lvl w:ilvl="3" w:tplc="FE54A026">
      <w:numFmt w:val="bullet"/>
      <w:lvlText w:val="•"/>
      <w:lvlJc w:val="left"/>
      <w:pPr>
        <w:ind w:left="3700" w:hanging="360"/>
      </w:pPr>
      <w:rPr>
        <w:rFonts w:hint="default"/>
        <w:lang w:val="en-US" w:eastAsia="en-US" w:bidi="ar-SA"/>
      </w:rPr>
    </w:lvl>
    <w:lvl w:ilvl="4" w:tplc="6B1EF8B4">
      <w:numFmt w:val="bullet"/>
      <w:lvlText w:val="•"/>
      <w:lvlJc w:val="left"/>
      <w:pPr>
        <w:ind w:left="4540" w:hanging="360"/>
      </w:pPr>
      <w:rPr>
        <w:rFonts w:hint="default"/>
        <w:lang w:val="en-US" w:eastAsia="en-US" w:bidi="ar-SA"/>
      </w:rPr>
    </w:lvl>
    <w:lvl w:ilvl="5" w:tplc="C898F256">
      <w:numFmt w:val="bullet"/>
      <w:lvlText w:val="•"/>
      <w:lvlJc w:val="left"/>
      <w:pPr>
        <w:ind w:left="5380" w:hanging="360"/>
      </w:pPr>
      <w:rPr>
        <w:rFonts w:hint="default"/>
        <w:lang w:val="en-US" w:eastAsia="en-US" w:bidi="ar-SA"/>
      </w:rPr>
    </w:lvl>
    <w:lvl w:ilvl="6" w:tplc="67B026EA">
      <w:numFmt w:val="bullet"/>
      <w:lvlText w:val="•"/>
      <w:lvlJc w:val="left"/>
      <w:pPr>
        <w:ind w:left="6220" w:hanging="360"/>
      </w:pPr>
      <w:rPr>
        <w:rFonts w:hint="default"/>
        <w:lang w:val="en-US" w:eastAsia="en-US" w:bidi="ar-SA"/>
      </w:rPr>
    </w:lvl>
    <w:lvl w:ilvl="7" w:tplc="4B00D6EC">
      <w:numFmt w:val="bullet"/>
      <w:lvlText w:val="•"/>
      <w:lvlJc w:val="left"/>
      <w:pPr>
        <w:ind w:left="7060" w:hanging="360"/>
      </w:pPr>
      <w:rPr>
        <w:rFonts w:hint="default"/>
        <w:lang w:val="en-US" w:eastAsia="en-US" w:bidi="ar-SA"/>
      </w:rPr>
    </w:lvl>
    <w:lvl w:ilvl="8" w:tplc="CE3C4D2E">
      <w:numFmt w:val="bullet"/>
      <w:lvlText w:val="•"/>
      <w:lvlJc w:val="left"/>
      <w:pPr>
        <w:ind w:left="7900" w:hanging="360"/>
      </w:pPr>
      <w:rPr>
        <w:rFonts w:hint="default"/>
        <w:lang w:val="en-US" w:eastAsia="en-US" w:bidi="ar-SA"/>
      </w:rPr>
    </w:lvl>
  </w:abstractNum>
  <w:abstractNum w:abstractNumId="19" w15:restartNumberingAfterBreak="0">
    <w:nsid w:val="2C587155"/>
    <w:multiLevelType w:val="hybridMultilevel"/>
    <w:tmpl w:val="FFFFFFFF"/>
    <w:lvl w:ilvl="0" w:tplc="8CA6414A">
      <w:start w:val="1"/>
      <w:numFmt w:val="bullet"/>
      <w:lvlText w:val=""/>
      <w:lvlJc w:val="left"/>
      <w:pPr>
        <w:ind w:left="720" w:hanging="360"/>
      </w:pPr>
      <w:rPr>
        <w:rFonts w:ascii="Symbol" w:hAnsi="Symbol" w:hint="default"/>
      </w:rPr>
    </w:lvl>
    <w:lvl w:ilvl="1" w:tplc="422AC86A">
      <w:start w:val="1"/>
      <w:numFmt w:val="bullet"/>
      <w:lvlText w:val="o"/>
      <w:lvlJc w:val="left"/>
      <w:pPr>
        <w:ind w:left="1440" w:hanging="360"/>
      </w:pPr>
      <w:rPr>
        <w:rFonts w:ascii="Courier New" w:hAnsi="Courier New" w:hint="default"/>
      </w:rPr>
    </w:lvl>
    <w:lvl w:ilvl="2" w:tplc="092092A6">
      <w:start w:val="1"/>
      <w:numFmt w:val="bullet"/>
      <w:lvlText w:val=""/>
      <w:lvlJc w:val="left"/>
      <w:pPr>
        <w:ind w:left="2160" w:hanging="360"/>
      </w:pPr>
      <w:rPr>
        <w:rFonts w:ascii="Wingdings" w:hAnsi="Wingdings" w:hint="default"/>
      </w:rPr>
    </w:lvl>
    <w:lvl w:ilvl="3" w:tplc="874E5720">
      <w:start w:val="1"/>
      <w:numFmt w:val="bullet"/>
      <w:lvlText w:val=""/>
      <w:lvlJc w:val="left"/>
      <w:pPr>
        <w:ind w:left="2880" w:hanging="360"/>
      </w:pPr>
      <w:rPr>
        <w:rFonts w:ascii="Symbol" w:hAnsi="Symbol" w:hint="default"/>
      </w:rPr>
    </w:lvl>
    <w:lvl w:ilvl="4" w:tplc="F2565A2E">
      <w:start w:val="1"/>
      <w:numFmt w:val="bullet"/>
      <w:lvlText w:val="o"/>
      <w:lvlJc w:val="left"/>
      <w:pPr>
        <w:ind w:left="3600" w:hanging="360"/>
      </w:pPr>
      <w:rPr>
        <w:rFonts w:ascii="Courier New" w:hAnsi="Courier New" w:hint="default"/>
      </w:rPr>
    </w:lvl>
    <w:lvl w:ilvl="5" w:tplc="0C50B544">
      <w:start w:val="1"/>
      <w:numFmt w:val="bullet"/>
      <w:lvlText w:val=""/>
      <w:lvlJc w:val="left"/>
      <w:pPr>
        <w:ind w:left="4320" w:hanging="360"/>
      </w:pPr>
      <w:rPr>
        <w:rFonts w:ascii="Wingdings" w:hAnsi="Wingdings" w:hint="default"/>
      </w:rPr>
    </w:lvl>
    <w:lvl w:ilvl="6" w:tplc="7D662BE8">
      <w:start w:val="1"/>
      <w:numFmt w:val="bullet"/>
      <w:lvlText w:val=""/>
      <w:lvlJc w:val="left"/>
      <w:pPr>
        <w:ind w:left="5040" w:hanging="360"/>
      </w:pPr>
      <w:rPr>
        <w:rFonts w:ascii="Symbol" w:hAnsi="Symbol" w:hint="default"/>
      </w:rPr>
    </w:lvl>
    <w:lvl w:ilvl="7" w:tplc="EC8A160E">
      <w:start w:val="1"/>
      <w:numFmt w:val="bullet"/>
      <w:lvlText w:val="o"/>
      <w:lvlJc w:val="left"/>
      <w:pPr>
        <w:ind w:left="5760" w:hanging="360"/>
      </w:pPr>
      <w:rPr>
        <w:rFonts w:ascii="Courier New" w:hAnsi="Courier New" w:hint="default"/>
      </w:rPr>
    </w:lvl>
    <w:lvl w:ilvl="8" w:tplc="5DEEECBE">
      <w:start w:val="1"/>
      <w:numFmt w:val="bullet"/>
      <w:lvlText w:val=""/>
      <w:lvlJc w:val="left"/>
      <w:pPr>
        <w:ind w:left="6480" w:hanging="360"/>
      </w:pPr>
      <w:rPr>
        <w:rFonts w:ascii="Wingdings" w:hAnsi="Wingdings" w:hint="default"/>
      </w:rPr>
    </w:lvl>
  </w:abstractNum>
  <w:abstractNum w:abstractNumId="20" w15:restartNumberingAfterBreak="0">
    <w:nsid w:val="2C9503FF"/>
    <w:multiLevelType w:val="hybridMultilevel"/>
    <w:tmpl w:val="05F00C44"/>
    <w:lvl w:ilvl="0" w:tplc="E38C33A2">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A2682FA">
      <w:numFmt w:val="bullet"/>
      <w:lvlText w:val="•"/>
      <w:lvlJc w:val="left"/>
      <w:pPr>
        <w:ind w:left="1696" w:hanging="360"/>
      </w:pPr>
      <w:rPr>
        <w:rFonts w:hint="default"/>
        <w:lang w:val="en-US" w:eastAsia="en-US" w:bidi="ar-SA"/>
      </w:rPr>
    </w:lvl>
    <w:lvl w:ilvl="2" w:tplc="17BAC3B6">
      <w:numFmt w:val="bullet"/>
      <w:lvlText w:val="•"/>
      <w:lvlJc w:val="left"/>
      <w:pPr>
        <w:ind w:left="2572" w:hanging="360"/>
      </w:pPr>
      <w:rPr>
        <w:rFonts w:hint="default"/>
        <w:lang w:val="en-US" w:eastAsia="en-US" w:bidi="ar-SA"/>
      </w:rPr>
    </w:lvl>
    <w:lvl w:ilvl="3" w:tplc="D5CA2516">
      <w:numFmt w:val="bullet"/>
      <w:lvlText w:val="•"/>
      <w:lvlJc w:val="left"/>
      <w:pPr>
        <w:ind w:left="3448" w:hanging="360"/>
      </w:pPr>
      <w:rPr>
        <w:rFonts w:hint="default"/>
        <w:lang w:val="en-US" w:eastAsia="en-US" w:bidi="ar-SA"/>
      </w:rPr>
    </w:lvl>
    <w:lvl w:ilvl="4" w:tplc="134E0DD4">
      <w:numFmt w:val="bullet"/>
      <w:lvlText w:val="•"/>
      <w:lvlJc w:val="left"/>
      <w:pPr>
        <w:ind w:left="4324" w:hanging="360"/>
      </w:pPr>
      <w:rPr>
        <w:rFonts w:hint="default"/>
        <w:lang w:val="en-US" w:eastAsia="en-US" w:bidi="ar-SA"/>
      </w:rPr>
    </w:lvl>
    <w:lvl w:ilvl="5" w:tplc="D1B23CA0">
      <w:numFmt w:val="bullet"/>
      <w:lvlText w:val="•"/>
      <w:lvlJc w:val="left"/>
      <w:pPr>
        <w:ind w:left="5200" w:hanging="360"/>
      </w:pPr>
      <w:rPr>
        <w:rFonts w:hint="default"/>
        <w:lang w:val="en-US" w:eastAsia="en-US" w:bidi="ar-SA"/>
      </w:rPr>
    </w:lvl>
    <w:lvl w:ilvl="6" w:tplc="39446FE2">
      <w:numFmt w:val="bullet"/>
      <w:lvlText w:val="•"/>
      <w:lvlJc w:val="left"/>
      <w:pPr>
        <w:ind w:left="6076" w:hanging="360"/>
      </w:pPr>
      <w:rPr>
        <w:rFonts w:hint="default"/>
        <w:lang w:val="en-US" w:eastAsia="en-US" w:bidi="ar-SA"/>
      </w:rPr>
    </w:lvl>
    <w:lvl w:ilvl="7" w:tplc="8F181C42">
      <w:numFmt w:val="bullet"/>
      <w:lvlText w:val="•"/>
      <w:lvlJc w:val="left"/>
      <w:pPr>
        <w:ind w:left="6952" w:hanging="360"/>
      </w:pPr>
      <w:rPr>
        <w:rFonts w:hint="default"/>
        <w:lang w:val="en-US" w:eastAsia="en-US" w:bidi="ar-SA"/>
      </w:rPr>
    </w:lvl>
    <w:lvl w:ilvl="8" w:tplc="647A2D1E">
      <w:numFmt w:val="bullet"/>
      <w:lvlText w:val="•"/>
      <w:lvlJc w:val="left"/>
      <w:pPr>
        <w:ind w:left="7828" w:hanging="360"/>
      </w:pPr>
      <w:rPr>
        <w:rFonts w:hint="default"/>
        <w:lang w:val="en-US" w:eastAsia="en-US" w:bidi="ar-SA"/>
      </w:rPr>
    </w:lvl>
  </w:abstractNum>
  <w:abstractNum w:abstractNumId="21" w15:restartNumberingAfterBreak="0">
    <w:nsid w:val="32F34A93"/>
    <w:multiLevelType w:val="hybridMultilevel"/>
    <w:tmpl w:val="468CF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971F0D"/>
    <w:multiLevelType w:val="hybridMultilevel"/>
    <w:tmpl w:val="CBB0C752"/>
    <w:lvl w:ilvl="0" w:tplc="3628131A">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F148FF8">
      <w:numFmt w:val="bullet"/>
      <w:lvlText w:val="•"/>
      <w:lvlJc w:val="left"/>
      <w:pPr>
        <w:ind w:left="1696" w:hanging="360"/>
      </w:pPr>
      <w:rPr>
        <w:rFonts w:hint="default"/>
        <w:lang w:val="en-US" w:eastAsia="en-US" w:bidi="ar-SA"/>
      </w:rPr>
    </w:lvl>
    <w:lvl w:ilvl="2" w:tplc="82E898B2">
      <w:numFmt w:val="bullet"/>
      <w:lvlText w:val="•"/>
      <w:lvlJc w:val="left"/>
      <w:pPr>
        <w:ind w:left="2572" w:hanging="360"/>
      </w:pPr>
      <w:rPr>
        <w:rFonts w:hint="default"/>
        <w:lang w:val="en-US" w:eastAsia="en-US" w:bidi="ar-SA"/>
      </w:rPr>
    </w:lvl>
    <w:lvl w:ilvl="3" w:tplc="80A01350">
      <w:numFmt w:val="bullet"/>
      <w:lvlText w:val="•"/>
      <w:lvlJc w:val="left"/>
      <w:pPr>
        <w:ind w:left="3448" w:hanging="360"/>
      </w:pPr>
      <w:rPr>
        <w:rFonts w:hint="default"/>
        <w:lang w:val="en-US" w:eastAsia="en-US" w:bidi="ar-SA"/>
      </w:rPr>
    </w:lvl>
    <w:lvl w:ilvl="4" w:tplc="2BF4ABDC">
      <w:numFmt w:val="bullet"/>
      <w:lvlText w:val="•"/>
      <w:lvlJc w:val="left"/>
      <w:pPr>
        <w:ind w:left="4324" w:hanging="360"/>
      </w:pPr>
      <w:rPr>
        <w:rFonts w:hint="default"/>
        <w:lang w:val="en-US" w:eastAsia="en-US" w:bidi="ar-SA"/>
      </w:rPr>
    </w:lvl>
    <w:lvl w:ilvl="5" w:tplc="9F0AD58C">
      <w:numFmt w:val="bullet"/>
      <w:lvlText w:val="•"/>
      <w:lvlJc w:val="left"/>
      <w:pPr>
        <w:ind w:left="5200" w:hanging="360"/>
      </w:pPr>
      <w:rPr>
        <w:rFonts w:hint="default"/>
        <w:lang w:val="en-US" w:eastAsia="en-US" w:bidi="ar-SA"/>
      </w:rPr>
    </w:lvl>
    <w:lvl w:ilvl="6" w:tplc="D716FBB6">
      <w:numFmt w:val="bullet"/>
      <w:lvlText w:val="•"/>
      <w:lvlJc w:val="left"/>
      <w:pPr>
        <w:ind w:left="6076" w:hanging="360"/>
      </w:pPr>
      <w:rPr>
        <w:rFonts w:hint="default"/>
        <w:lang w:val="en-US" w:eastAsia="en-US" w:bidi="ar-SA"/>
      </w:rPr>
    </w:lvl>
    <w:lvl w:ilvl="7" w:tplc="1E8C62DE">
      <w:numFmt w:val="bullet"/>
      <w:lvlText w:val="•"/>
      <w:lvlJc w:val="left"/>
      <w:pPr>
        <w:ind w:left="6952" w:hanging="360"/>
      </w:pPr>
      <w:rPr>
        <w:rFonts w:hint="default"/>
        <w:lang w:val="en-US" w:eastAsia="en-US" w:bidi="ar-SA"/>
      </w:rPr>
    </w:lvl>
    <w:lvl w:ilvl="8" w:tplc="4F421BCC">
      <w:numFmt w:val="bullet"/>
      <w:lvlText w:val="•"/>
      <w:lvlJc w:val="left"/>
      <w:pPr>
        <w:ind w:left="7828" w:hanging="360"/>
      </w:pPr>
      <w:rPr>
        <w:rFonts w:hint="default"/>
        <w:lang w:val="en-US" w:eastAsia="en-US" w:bidi="ar-SA"/>
      </w:rPr>
    </w:lvl>
  </w:abstractNum>
  <w:abstractNum w:abstractNumId="23" w15:restartNumberingAfterBreak="0">
    <w:nsid w:val="3A150947"/>
    <w:multiLevelType w:val="multilevel"/>
    <w:tmpl w:val="3BD2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7564C0"/>
    <w:multiLevelType w:val="hybridMultilevel"/>
    <w:tmpl w:val="D772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1172AD"/>
    <w:multiLevelType w:val="hybridMultilevel"/>
    <w:tmpl w:val="4B72D7B6"/>
    <w:lvl w:ilvl="0" w:tplc="EB584478">
      <w:start w:val="1"/>
      <w:numFmt w:val="decimal"/>
      <w:lvlText w:val="%1."/>
      <w:lvlJc w:val="left"/>
      <w:pPr>
        <w:ind w:left="731" w:hanging="272"/>
      </w:pPr>
      <w:rPr>
        <w:rFonts w:ascii="Times New Roman" w:eastAsia="Times New Roman" w:hAnsi="Times New Roman" w:cs="Times New Roman" w:hint="default"/>
        <w:b w:val="0"/>
        <w:bCs w:val="0"/>
        <w:i w:val="0"/>
        <w:iCs w:val="0"/>
        <w:spacing w:val="0"/>
        <w:w w:val="100"/>
        <w:sz w:val="24"/>
        <w:szCs w:val="24"/>
        <w:lang w:val="en-US" w:eastAsia="en-US" w:bidi="ar-SA"/>
      </w:rPr>
    </w:lvl>
    <w:lvl w:ilvl="1" w:tplc="00EEEF82">
      <w:numFmt w:val="bullet"/>
      <w:lvlText w:val="•"/>
      <w:lvlJc w:val="left"/>
      <w:pPr>
        <w:ind w:left="1624" w:hanging="272"/>
      </w:pPr>
      <w:rPr>
        <w:rFonts w:hint="default"/>
        <w:lang w:val="en-US" w:eastAsia="en-US" w:bidi="ar-SA"/>
      </w:rPr>
    </w:lvl>
    <w:lvl w:ilvl="2" w:tplc="CDBC3BDE">
      <w:numFmt w:val="bullet"/>
      <w:lvlText w:val="•"/>
      <w:lvlJc w:val="left"/>
      <w:pPr>
        <w:ind w:left="2508" w:hanging="272"/>
      </w:pPr>
      <w:rPr>
        <w:rFonts w:hint="default"/>
        <w:lang w:val="en-US" w:eastAsia="en-US" w:bidi="ar-SA"/>
      </w:rPr>
    </w:lvl>
    <w:lvl w:ilvl="3" w:tplc="FFB2D4B2">
      <w:numFmt w:val="bullet"/>
      <w:lvlText w:val="•"/>
      <w:lvlJc w:val="left"/>
      <w:pPr>
        <w:ind w:left="3392" w:hanging="272"/>
      </w:pPr>
      <w:rPr>
        <w:rFonts w:hint="default"/>
        <w:lang w:val="en-US" w:eastAsia="en-US" w:bidi="ar-SA"/>
      </w:rPr>
    </w:lvl>
    <w:lvl w:ilvl="4" w:tplc="64AE010A">
      <w:numFmt w:val="bullet"/>
      <w:lvlText w:val="•"/>
      <w:lvlJc w:val="left"/>
      <w:pPr>
        <w:ind w:left="4276" w:hanging="272"/>
      </w:pPr>
      <w:rPr>
        <w:rFonts w:hint="default"/>
        <w:lang w:val="en-US" w:eastAsia="en-US" w:bidi="ar-SA"/>
      </w:rPr>
    </w:lvl>
    <w:lvl w:ilvl="5" w:tplc="26247A22">
      <w:numFmt w:val="bullet"/>
      <w:lvlText w:val="•"/>
      <w:lvlJc w:val="left"/>
      <w:pPr>
        <w:ind w:left="5160" w:hanging="272"/>
      </w:pPr>
      <w:rPr>
        <w:rFonts w:hint="default"/>
        <w:lang w:val="en-US" w:eastAsia="en-US" w:bidi="ar-SA"/>
      </w:rPr>
    </w:lvl>
    <w:lvl w:ilvl="6" w:tplc="08B6B30C">
      <w:numFmt w:val="bullet"/>
      <w:lvlText w:val="•"/>
      <w:lvlJc w:val="left"/>
      <w:pPr>
        <w:ind w:left="6044" w:hanging="272"/>
      </w:pPr>
      <w:rPr>
        <w:rFonts w:hint="default"/>
        <w:lang w:val="en-US" w:eastAsia="en-US" w:bidi="ar-SA"/>
      </w:rPr>
    </w:lvl>
    <w:lvl w:ilvl="7" w:tplc="55C4C15E">
      <w:numFmt w:val="bullet"/>
      <w:lvlText w:val="•"/>
      <w:lvlJc w:val="left"/>
      <w:pPr>
        <w:ind w:left="6928" w:hanging="272"/>
      </w:pPr>
      <w:rPr>
        <w:rFonts w:hint="default"/>
        <w:lang w:val="en-US" w:eastAsia="en-US" w:bidi="ar-SA"/>
      </w:rPr>
    </w:lvl>
    <w:lvl w:ilvl="8" w:tplc="E622548C">
      <w:numFmt w:val="bullet"/>
      <w:lvlText w:val="•"/>
      <w:lvlJc w:val="left"/>
      <w:pPr>
        <w:ind w:left="7812" w:hanging="272"/>
      </w:pPr>
      <w:rPr>
        <w:rFonts w:hint="default"/>
        <w:lang w:val="en-US" w:eastAsia="en-US" w:bidi="ar-SA"/>
      </w:rPr>
    </w:lvl>
  </w:abstractNum>
  <w:abstractNum w:abstractNumId="26" w15:restartNumberingAfterBreak="0">
    <w:nsid w:val="4460585C"/>
    <w:multiLevelType w:val="hybridMultilevel"/>
    <w:tmpl w:val="F87C4BE8"/>
    <w:lvl w:ilvl="0" w:tplc="6848FCF2">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E64F332">
      <w:numFmt w:val="bullet"/>
      <w:lvlText w:val="•"/>
      <w:lvlJc w:val="left"/>
      <w:pPr>
        <w:ind w:left="1696" w:hanging="360"/>
      </w:pPr>
      <w:rPr>
        <w:rFonts w:hint="default"/>
        <w:lang w:val="en-US" w:eastAsia="en-US" w:bidi="ar-SA"/>
      </w:rPr>
    </w:lvl>
    <w:lvl w:ilvl="2" w:tplc="8F14706E">
      <w:numFmt w:val="bullet"/>
      <w:lvlText w:val="•"/>
      <w:lvlJc w:val="left"/>
      <w:pPr>
        <w:ind w:left="2572" w:hanging="360"/>
      </w:pPr>
      <w:rPr>
        <w:rFonts w:hint="default"/>
        <w:lang w:val="en-US" w:eastAsia="en-US" w:bidi="ar-SA"/>
      </w:rPr>
    </w:lvl>
    <w:lvl w:ilvl="3" w:tplc="8B22FC1A">
      <w:numFmt w:val="bullet"/>
      <w:lvlText w:val="•"/>
      <w:lvlJc w:val="left"/>
      <w:pPr>
        <w:ind w:left="3448" w:hanging="360"/>
      </w:pPr>
      <w:rPr>
        <w:rFonts w:hint="default"/>
        <w:lang w:val="en-US" w:eastAsia="en-US" w:bidi="ar-SA"/>
      </w:rPr>
    </w:lvl>
    <w:lvl w:ilvl="4" w:tplc="FE4EC556">
      <w:numFmt w:val="bullet"/>
      <w:lvlText w:val="•"/>
      <w:lvlJc w:val="left"/>
      <w:pPr>
        <w:ind w:left="4324" w:hanging="360"/>
      </w:pPr>
      <w:rPr>
        <w:rFonts w:hint="default"/>
        <w:lang w:val="en-US" w:eastAsia="en-US" w:bidi="ar-SA"/>
      </w:rPr>
    </w:lvl>
    <w:lvl w:ilvl="5" w:tplc="ED1AB3A8">
      <w:numFmt w:val="bullet"/>
      <w:lvlText w:val="•"/>
      <w:lvlJc w:val="left"/>
      <w:pPr>
        <w:ind w:left="5200" w:hanging="360"/>
      </w:pPr>
      <w:rPr>
        <w:rFonts w:hint="default"/>
        <w:lang w:val="en-US" w:eastAsia="en-US" w:bidi="ar-SA"/>
      </w:rPr>
    </w:lvl>
    <w:lvl w:ilvl="6" w:tplc="E6ACD6C2">
      <w:numFmt w:val="bullet"/>
      <w:lvlText w:val="•"/>
      <w:lvlJc w:val="left"/>
      <w:pPr>
        <w:ind w:left="6076" w:hanging="360"/>
      </w:pPr>
      <w:rPr>
        <w:rFonts w:hint="default"/>
        <w:lang w:val="en-US" w:eastAsia="en-US" w:bidi="ar-SA"/>
      </w:rPr>
    </w:lvl>
    <w:lvl w:ilvl="7" w:tplc="91469378">
      <w:numFmt w:val="bullet"/>
      <w:lvlText w:val="•"/>
      <w:lvlJc w:val="left"/>
      <w:pPr>
        <w:ind w:left="6952" w:hanging="360"/>
      </w:pPr>
      <w:rPr>
        <w:rFonts w:hint="default"/>
        <w:lang w:val="en-US" w:eastAsia="en-US" w:bidi="ar-SA"/>
      </w:rPr>
    </w:lvl>
    <w:lvl w:ilvl="8" w:tplc="01FA43D8">
      <w:numFmt w:val="bullet"/>
      <w:lvlText w:val="•"/>
      <w:lvlJc w:val="left"/>
      <w:pPr>
        <w:ind w:left="7828" w:hanging="360"/>
      </w:pPr>
      <w:rPr>
        <w:rFonts w:hint="default"/>
        <w:lang w:val="en-US" w:eastAsia="en-US" w:bidi="ar-SA"/>
      </w:rPr>
    </w:lvl>
  </w:abstractNum>
  <w:abstractNum w:abstractNumId="27" w15:restartNumberingAfterBreak="0">
    <w:nsid w:val="47EA0DFB"/>
    <w:multiLevelType w:val="hybridMultilevel"/>
    <w:tmpl w:val="14E0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DC76FC"/>
    <w:multiLevelType w:val="multilevel"/>
    <w:tmpl w:val="C428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8AB07A"/>
    <w:multiLevelType w:val="hybridMultilevel"/>
    <w:tmpl w:val="FFFFFFFF"/>
    <w:lvl w:ilvl="0" w:tplc="D05E3520">
      <w:start w:val="1"/>
      <w:numFmt w:val="bullet"/>
      <w:lvlText w:val=""/>
      <w:lvlJc w:val="left"/>
      <w:pPr>
        <w:ind w:left="720" w:hanging="360"/>
      </w:pPr>
      <w:rPr>
        <w:rFonts w:ascii="Symbol" w:hAnsi="Symbol" w:hint="default"/>
      </w:rPr>
    </w:lvl>
    <w:lvl w:ilvl="1" w:tplc="6A222148">
      <w:start w:val="1"/>
      <w:numFmt w:val="bullet"/>
      <w:lvlText w:val="o"/>
      <w:lvlJc w:val="left"/>
      <w:pPr>
        <w:ind w:left="1440" w:hanging="360"/>
      </w:pPr>
      <w:rPr>
        <w:rFonts w:ascii="Courier New" w:hAnsi="Courier New" w:hint="default"/>
      </w:rPr>
    </w:lvl>
    <w:lvl w:ilvl="2" w:tplc="36BA0D9E">
      <w:start w:val="1"/>
      <w:numFmt w:val="bullet"/>
      <w:lvlText w:val=""/>
      <w:lvlJc w:val="left"/>
      <w:pPr>
        <w:ind w:left="2160" w:hanging="360"/>
      </w:pPr>
      <w:rPr>
        <w:rFonts w:ascii="Wingdings" w:hAnsi="Wingdings" w:hint="default"/>
      </w:rPr>
    </w:lvl>
    <w:lvl w:ilvl="3" w:tplc="D952D070">
      <w:start w:val="1"/>
      <w:numFmt w:val="bullet"/>
      <w:lvlText w:val=""/>
      <w:lvlJc w:val="left"/>
      <w:pPr>
        <w:ind w:left="2880" w:hanging="360"/>
      </w:pPr>
      <w:rPr>
        <w:rFonts w:ascii="Symbol" w:hAnsi="Symbol" w:hint="default"/>
      </w:rPr>
    </w:lvl>
    <w:lvl w:ilvl="4" w:tplc="F5324884">
      <w:start w:val="1"/>
      <w:numFmt w:val="bullet"/>
      <w:lvlText w:val="o"/>
      <w:lvlJc w:val="left"/>
      <w:pPr>
        <w:ind w:left="3600" w:hanging="360"/>
      </w:pPr>
      <w:rPr>
        <w:rFonts w:ascii="Courier New" w:hAnsi="Courier New" w:hint="default"/>
      </w:rPr>
    </w:lvl>
    <w:lvl w:ilvl="5" w:tplc="6F383CAE">
      <w:start w:val="1"/>
      <w:numFmt w:val="bullet"/>
      <w:lvlText w:val=""/>
      <w:lvlJc w:val="left"/>
      <w:pPr>
        <w:ind w:left="4320" w:hanging="360"/>
      </w:pPr>
      <w:rPr>
        <w:rFonts w:ascii="Wingdings" w:hAnsi="Wingdings" w:hint="default"/>
      </w:rPr>
    </w:lvl>
    <w:lvl w:ilvl="6" w:tplc="32CAF482">
      <w:start w:val="1"/>
      <w:numFmt w:val="bullet"/>
      <w:lvlText w:val=""/>
      <w:lvlJc w:val="left"/>
      <w:pPr>
        <w:ind w:left="5040" w:hanging="360"/>
      </w:pPr>
      <w:rPr>
        <w:rFonts w:ascii="Symbol" w:hAnsi="Symbol" w:hint="default"/>
      </w:rPr>
    </w:lvl>
    <w:lvl w:ilvl="7" w:tplc="E772BD64">
      <w:start w:val="1"/>
      <w:numFmt w:val="bullet"/>
      <w:lvlText w:val="o"/>
      <w:lvlJc w:val="left"/>
      <w:pPr>
        <w:ind w:left="5760" w:hanging="360"/>
      </w:pPr>
      <w:rPr>
        <w:rFonts w:ascii="Courier New" w:hAnsi="Courier New" w:hint="default"/>
      </w:rPr>
    </w:lvl>
    <w:lvl w:ilvl="8" w:tplc="3E4AEA76">
      <w:start w:val="1"/>
      <w:numFmt w:val="bullet"/>
      <w:lvlText w:val=""/>
      <w:lvlJc w:val="left"/>
      <w:pPr>
        <w:ind w:left="6480" w:hanging="360"/>
      </w:pPr>
      <w:rPr>
        <w:rFonts w:ascii="Wingdings" w:hAnsi="Wingdings" w:hint="default"/>
      </w:rPr>
    </w:lvl>
  </w:abstractNum>
  <w:abstractNum w:abstractNumId="30" w15:restartNumberingAfterBreak="0">
    <w:nsid w:val="574F4100"/>
    <w:multiLevelType w:val="hybridMultilevel"/>
    <w:tmpl w:val="B9662B1C"/>
    <w:lvl w:ilvl="0" w:tplc="42A4EBC4">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7A60127A">
      <w:numFmt w:val="bullet"/>
      <w:lvlText w:val="•"/>
      <w:lvlJc w:val="left"/>
      <w:pPr>
        <w:ind w:left="1696" w:hanging="360"/>
      </w:pPr>
      <w:rPr>
        <w:rFonts w:hint="default"/>
        <w:lang w:val="en-US" w:eastAsia="en-US" w:bidi="ar-SA"/>
      </w:rPr>
    </w:lvl>
    <w:lvl w:ilvl="2" w:tplc="322C219C">
      <w:numFmt w:val="bullet"/>
      <w:lvlText w:val="•"/>
      <w:lvlJc w:val="left"/>
      <w:pPr>
        <w:ind w:left="2572" w:hanging="360"/>
      </w:pPr>
      <w:rPr>
        <w:rFonts w:hint="default"/>
        <w:lang w:val="en-US" w:eastAsia="en-US" w:bidi="ar-SA"/>
      </w:rPr>
    </w:lvl>
    <w:lvl w:ilvl="3" w:tplc="E6FCED5A">
      <w:numFmt w:val="bullet"/>
      <w:lvlText w:val="•"/>
      <w:lvlJc w:val="left"/>
      <w:pPr>
        <w:ind w:left="3448" w:hanging="360"/>
      </w:pPr>
      <w:rPr>
        <w:rFonts w:hint="default"/>
        <w:lang w:val="en-US" w:eastAsia="en-US" w:bidi="ar-SA"/>
      </w:rPr>
    </w:lvl>
    <w:lvl w:ilvl="4" w:tplc="485EB1EA">
      <w:numFmt w:val="bullet"/>
      <w:lvlText w:val="•"/>
      <w:lvlJc w:val="left"/>
      <w:pPr>
        <w:ind w:left="4324" w:hanging="360"/>
      </w:pPr>
      <w:rPr>
        <w:rFonts w:hint="default"/>
        <w:lang w:val="en-US" w:eastAsia="en-US" w:bidi="ar-SA"/>
      </w:rPr>
    </w:lvl>
    <w:lvl w:ilvl="5" w:tplc="CC28A2CA">
      <w:numFmt w:val="bullet"/>
      <w:lvlText w:val="•"/>
      <w:lvlJc w:val="left"/>
      <w:pPr>
        <w:ind w:left="5200" w:hanging="360"/>
      </w:pPr>
      <w:rPr>
        <w:rFonts w:hint="default"/>
        <w:lang w:val="en-US" w:eastAsia="en-US" w:bidi="ar-SA"/>
      </w:rPr>
    </w:lvl>
    <w:lvl w:ilvl="6" w:tplc="A9D00BA2">
      <w:numFmt w:val="bullet"/>
      <w:lvlText w:val="•"/>
      <w:lvlJc w:val="left"/>
      <w:pPr>
        <w:ind w:left="6076" w:hanging="360"/>
      </w:pPr>
      <w:rPr>
        <w:rFonts w:hint="default"/>
        <w:lang w:val="en-US" w:eastAsia="en-US" w:bidi="ar-SA"/>
      </w:rPr>
    </w:lvl>
    <w:lvl w:ilvl="7" w:tplc="CBF4E3D4">
      <w:numFmt w:val="bullet"/>
      <w:lvlText w:val="•"/>
      <w:lvlJc w:val="left"/>
      <w:pPr>
        <w:ind w:left="6952" w:hanging="360"/>
      </w:pPr>
      <w:rPr>
        <w:rFonts w:hint="default"/>
        <w:lang w:val="en-US" w:eastAsia="en-US" w:bidi="ar-SA"/>
      </w:rPr>
    </w:lvl>
    <w:lvl w:ilvl="8" w:tplc="DFC2AA4E">
      <w:numFmt w:val="bullet"/>
      <w:lvlText w:val="•"/>
      <w:lvlJc w:val="left"/>
      <w:pPr>
        <w:ind w:left="7828" w:hanging="360"/>
      </w:pPr>
      <w:rPr>
        <w:rFonts w:hint="default"/>
        <w:lang w:val="en-US" w:eastAsia="en-US" w:bidi="ar-SA"/>
      </w:rPr>
    </w:lvl>
  </w:abstractNum>
  <w:abstractNum w:abstractNumId="31" w15:restartNumberingAfterBreak="0">
    <w:nsid w:val="58C09144"/>
    <w:multiLevelType w:val="hybridMultilevel"/>
    <w:tmpl w:val="FFFFFFFF"/>
    <w:lvl w:ilvl="0" w:tplc="5E78B76C">
      <w:start w:val="1"/>
      <w:numFmt w:val="bullet"/>
      <w:lvlText w:val=""/>
      <w:lvlJc w:val="left"/>
      <w:pPr>
        <w:ind w:left="720" w:hanging="360"/>
      </w:pPr>
      <w:rPr>
        <w:rFonts w:ascii="Symbol" w:hAnsi="Symbol" w:hint="default"/>
      </w:rPr>
    </w:lvl>
    <w:lvl w:ilvl="1" w:tplc="5CFA7416">
      <w:start w:val="1"/>
      <w:numFmt w:val="bullet"/>
      <w:lvlText w:val="o"/>
      <w:lvlJc w:val="left"/>
      <w:pPr>
        <w:ind w:left="1440" w:hanging="360"/>
      </w:pPr>
      <w:rPr>
        <w:rFonts w:ascii="Courier New" w:hAnsi="Courier New" w:hint="default"/>
      </w:rPr>
    </w:lvl>
    <w:lvl w:ilvl="2" w:tplc="D88C22D2">
      <w:start w:val="1"/>
      <w:numFmt w:val="bullet"/>
      <w:lvlText w:val=""/>
      <w:lvlJc w:val="left"/>
      <w:pPr>
        <w:ind w:left="2160" w:hanging="360"/>
      </w:pPr>
      <w:rPr>
        <w:rFonts w:ascii="Wingdings" w:hAnsi="Wingdings" w:hint="default"/>
      </w:rPr>
    </w:lvl>
    <w:lvl w:ilvl="3" w:tplc="435ED9D2">
      <w:start w:val="1"/>
      <w:numFmt w:val="bullet"/>
      <w:lvlText w:val=""/>
      <w:lvlJc w:val="left"/>
      <w:pPr>
        <w:ind w:left="2880" w:hanging="360"/>
      </w:pPr>
      <w:rPr>
        <w:rFonts w:ascii="Symbol" w:hAnsi="Symbol" w:hint="default"/>
      </w:rPr>
    </w:lvl>
    <w:lvl w:ilvl="4" w:tplc="110C7A2C">
      <w:start w:val="1"/>
      <w:numFmt w:val="bullet"/>
      <w:lvlText w:val="o"/>
      <w:lvlJc w:val="left"/>
      <w:pPr>
        <w:ind w:left="3600" w:hanging="360"/>
      </w:pPr>
      <w:rPr>
        <w:rFonts w:ascii="Courier New" w:hAnsi="Courier New" w:hint="default"/>
      </w:rPr>
    </w:lvl>
    <w:lvl w:ilvl="5" w:tplc="67D82A2E">
      <w:start w:val="1"/>
      <w:numFmt w:val="bullet"/>
      <w:lvlText w:val=""/>
      <w:lvlJc w:val="left"/>
      <w:pPr>
        <w:ind w:left="4320" w:hanging="360"/>
      </w:pPr>
      <w:rPr>
        <w:rFonts w:ascii="Wingdings" w:hAnsi="Wingdings" w:hint="default"/>
      </w:rPr>
    </w:lvl>
    <w:lvl w:ilvl="6" w:tplc="70F009EA">
      <w:start w:val="1"/>
      <w:numFmt w:val="bullet"/>
      <w:lvlText w:val=""/>
      <w:lvlJc w:val="left"/>
      <w:pPr>
        <w:ind w:left="5040" w:hanging="360"/>
      </w:pPr>
      <w:rPr>
        <w:rFonts w:ascii="Symbol" w:hAnsi="Symbol" w:hint="default"/>
      </w:rPr>
    </w:lvl>
    <w:lvl w:ilvl="7" w:tplc="917A9382">
      <w:start w:val="1"/>
      <w:numFmt w:val="bullet"/>
      <w:lvlText w:val="o"/>
      <w:lvlJc w:val="left"/>
      <w:pPr>
        <w:ind w:left="5760" w:hanging="360"/>
      </w:pPr>
      <w:rPr>
        <w:rFonts w:ascii="Courier New" w:hAnsi="Courier New" w:hint="default"/>
      </w:rPr>
    </w:lvl>
    <w:lvl w:ilvl="8" w:tplc="5C6ADC7C">
      <w:start w:val="1"/>
      <w:numFmt w:val="bullet"/>
      <w:lvlText w:val=""/>
      <w:lvlJc w:val="left"/>
      <w:pPr>
        <w:ind w:left="6480" w:hanging="360"/>
      </w:pPr>
      <w:rPr>
        <w:rFonts w:ascii="Wingdings" w:hAnsi="Wingdings" w:hint="default"/>
      </w:rPr>
    </w:lvl>
  </w:abstractNum>
  <w:abstractNum w:abstractNumId="32" w15:restartNumberingAfterBreak="0">
    <w:nsid w:val="5D3215A3"/>
    <w:multiLevelType w:val="multilevel"/>
    <w:tmpl w:val="A0767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9F7963"/>
    <w:multiLevelType w:val="hybridMultilevel"/>
    <w:tmpl w:val="5F5CAA0C"/>
    <w:lvl w:ilvl="0" w:tplc="13728134">
      <w:numFmt w:val="bullet"/>
      <w:lvlText w:val="·"/>
      <w:lvlJc w:val="left"/>
      <w:pPr>
        <w:ind w:left="820" w:hanging="360"/>
      </w:pPr>
      <w:rPr>
        <w:rFonts w:ascii="Cambria" w:eastAsia="Cambria" w:hAnsi="Cambria" w:cs="Cambria" w:hint="default"/>
        <w:b w:val="0"/>
        <w:bCs w:val="0"/>
        <w:i w:val="0"/>
        <w:iCs w:val="0"/>
        <w:spacing w:val="0"/>
        <w:w w:val="100"/>
        <w:sz w:val="24"/>
        <w:szCs w:val="24"/>
        <w:lang w:val="en-US" w:eastAsia="en-US" w:bidi="ar-SA"/>
      </w:rPr>
    </w:lvl>
    <w:lvl w:ilvl="1" w:tplc="103E9DEC">
      <w:numFmt w:val="bullet"/>
      <w:lvlText w:val="•"/>
      <w:lvlJc w:val="left"/>
      <w:pPr>
        <w:ind w:left="1696" w:hanging="360"/>
      </w:pPr>
      <w:rPr>
        <w:rFonts w:hint="default"/>
        <w:lang w:val="en-US" w:eastAsia="en-US" w:bidi="ar-SA"/>
      </w:rPr>
    </w:lvl>
    <w:lvl w:ilvl="2" w:tplc="CE7AA104">
      <w:numFmt w:val="bullet"/>
      <w:lvlText w:val="•"/>
      <w:lvlJc w:val="left"/>
      <w:pPr>
        <w:ind w:left="2572" w:hanging="360"/>
      </w:pPr>
      <w:rPr>
        <w:rFonts w:hint="default"/>
        <w:lang w:val="en-US" w:eastAsia="en-US" w:bidi="ar-SA"/>
      </w:rPr>
    </w:lvl>
    <w:lvl w:ilvl="3" w:tplc="9C60B112">
      <w:numFmt w:val="bullet"/>
      <w:lvlText w:val="•"/>
      <w:lvlJc w:val="left"/>
      <w:pPr>
        <w:ind w:left="3448" w:hanging="360"/>
      </w:pPr>
      <w:rPr>
        <w:rFonts w:hint="default"/>
        <w:lang w:val="en-US" w:eastAsia="en-US" w:bidi="ar-SA"/>
      </w:rPr>
    </w:lvl>
    <w:lvl w:ilvl="4" w:tplc="AD785AF0">
      <w:numFmt w:val="bullet"/>
      <w:lvlText w:val="•"/>
      <w:lvlJc w:val="left"/>
      <w:pPr>
        <w:ind w:left="4324" w:hanging="360"/>
      </w:pPr>
      <w:rPr>
        <w:rFonts w:hint="default"/>
        <w:lang w:val="en-US" w:eastAsia="en-US" w:bidi="ar-SA"/>
      </w:rPr>
    </w:lvl>
    <w:lvl w:ilvl="5" w:tplc="34F296A2">
      <w:numFmt w:val="bullet"/>
      <w:lvlText w:val="•"/>
      <w:lvlJc w:val="left"/>
      <w:pPr>
        <w:ind w:left="5200" w:hanging="360"/>
      </w:pPr>
      <w:rPr>
        <w:rFonts w:hint="default"/>
        <w:lang w:val="en-US" w:eastAsia="en-US" w:bidi="ar-SA"/>
      </w:rPr>
    </w:lvl>
    <w:lvl w:ilvl="6" w:tplc="401E09A0">
      <w:numFmt w:val="bullet"/>
      <w:lvlText w:val="•"/>
      <w:lvlJc w:val="left"/>
      <w:pPr>
        <w:ind w:left="6076" w:hanging="360"/>
      </w:pPr>
      <w:rPr>
        <w:rFonts w:hint="default"/>
        <w:lang w:val="en-US" w:eastAsia="en-US" w:bidi="ar-SA"/>
      </w:rPr>
    </w:lvl>
    <w:lvl w:ilvl="7" w:tplc="C4CC6B14">
      <w:numFmt w:val="bullet"/>
      <w:lvlText w:val="•"/>
      <w:lvlJc w:val="left"/>
      <w:pPr>
        <w:ind w:left="6952" w:hanging="360"/>
      </w:pPr>
      <w:rPr>
        <w:rFonts w:hint="default"/>
        <w:lang w:val="en-US" w:eastAsia="en-US" w:bidi="ar-SA"/>
      </w:rPr>
    </w:lvl>
    <w:lvl w:ilvl="8" w:tplc="4C7CA0C0">
      <w:numFmt w:val="bullet"/>
      <w:lvlText w:val="•"/>
      <w:lvlJc w:val="left"/>
      <w:pPr>
        <w:ind w:left="7828" w:hanging="360"/>
      </w:pPr>
      <w:rPr>
        <w:rFonts w:hint="default"/>
        <w:lang w:val="en-US" w:eastAsia="en-US" w:bidi="ar-SA"/>
      </w:rPr>
    </w:lvl>
  </w:abstractNum>
  <w:abstractNum w:abstractNumId="34" w15:restartNumberingAfterBreak="0">
    <w:nsid w:val="5FDB1E5F"/>
    <w:multiLevelType w:val="hybridMultilevel"/>
    <w:tmpl w:val="8D544D9A"/>
    <w:lvl w:ilvl="0" w:tplc="9D24D54A">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3A60F5A0">
      <w:numFmt w:val="bullet"/>
      <w:lvlText w:val="•"/>
      <w:lvlJc w:val="left"/>
      <w:pPr>
        <w:ind w:left="1696" w:hanging="360"/>
      </w:pPr>
      <w:rPr>
        <w:rFonts w:hint="default"/>
        <w:lang w:val="en-US" w:eastAsia="en-US" w:bidi="ar-SA"/>
      </w:rPr>
    </w:lvl>
    <w:lvl w:ilvl="2" w:tplc="819A63FE">
      <w:numFmt w:val="bullet"/>
      <w:lvlText w:val="•"/>
      <w:lvlJc w:val="left"/>
      <w:pPr>
        <w:ind w:left="2572" w:hanging="360"/>
      </w:pPr>
      <w:rPr>
        <w:rFonts w:hint="default"/>
        <w:lang w:val="en-US" w:eastAsia="en-US" w:bidi="ar-SA"/>
      </w:rPr>
    </w:lvl>
    <w:lvl w:ilvl="3" w:tplc="999A55DA">
      <w:numFmt w:val="bullet"/>
      <w:lvlText w:val="•"/>
      <w:lvlJc w:val="left"/>
      <w:pPr>
        <w:ind w:left="3448" w:hanging="360"/>
      </w:pPr>
      <w:rPr>
        <w:rFonts w:hint="default"/>
        <w:lang w:val="en-US" w:eastAsia="en-US" w:bidi="ar-SA"/>
      </w:rPr>
    </w:lvl>
    <w:lvl w:ilvl="4" w:tplc="F74491D8">
      <w:numFmt w:val="bullet"/>
      <w:lvlText w:val="•"/>
      <w:lvlJc w:val="left"/>
      <w:pPr>
        <w:ind w:left="4324" w:hanging="360"/>
      </w:pPr>
      <w:rPr>
        <w:rFonts w:hint="default"/>
        <w:lang w:val="en-US" w:eastAsia="en-US" w:bidi="ar-SA"/>
      </w:rPr>
    </w:lvl>
    <w:lvl w:ilvl="5" w:tplc="78BE8A1C">
      <w:numFmt w:val="bullet"/>
      <w:lvlText w:val="•"/>
      <w:lvlJc w:val="left"/>
      <w:pPr>
        <w:ind w:left="5200" w:hanging="360"/>
      </w:pPr>
      <w:rPr>
        <w:rFonts w:hint="default"/>
        <w:lang w:val="en-US" w:eastAsia="en-US" w:bidi="ar-SA"/>
      </w:rPr>
    </w:lvl>
    <w:lvl w:ilvl="6" w:tplc="BA607588">
      <w:numFmt w:val="bullet"/>
      <w:lvlText w:val="•"/>
      <w:lvlJc w:val="left"/>
      <w:pPr>
        <w:ind w:left="6076" w:hanging="360"/>
      </w:pPr>
      <w:rPr>
        <w:rFonts w:hint="default"/>
        <w:lang w:val="en-US" w:eastAsia="en-US" w:bidi="ar-SA"/>
      </w:rPr>
    </w:lvl>
    <w:lvl w:ilvl="7" w:tplc="770EE54A">
      <w:numFmt w:val="bullet"/>
      <w:lvlText w:val="•"/>
      <w:lvlJc w:val="left"/>
      <w:pPr>
        <w:ind w:left="6952" w:hanging="360"/>
      </w:pPr>
      <w:rPr>
        <w:rFonts w:hint="default"/>
        <w:lang w:val="en-US" w:eastAsia="en-US" w:bidi="ar-SA"/>
      </w:rPr>
    </w:lvl>
    <w:lvl w:ilvl="8" w:tplc="F64693FA">
      <w:numFmt w:val="bullet"/>
      <w:lvlText w:val="•"/>
      <w:lvlJc w:val="left"/>
      <w:pPr>
        <w:ind w:left="7828" w:hanging="360"/>
      </w:pPr>
      <w:rPr>
        <w:rFonts w:hint="default"/>
        <w:lang w:val="en-US" w:eastAsia="en-US" w:bidi="ar-SA"/>
      </w:rPr>
    </w:lvl>
  </w:abstractNum>
  <w:abstractNum w:abstractNumId="35" w15:restartNumberingAfterBreak="0">
    <w:nsid w:val="606012CE"/>
    <w:multiLevelType w:val="hybridMultilevel"/>
    <w:tmpl w:val="5DDC4D88"/>
    <w:lvl w:ilvl="0" w:tplc="CDD4D6DC">
      <w:numFmt w:val="bullet"/>
      <w:lvlText w:val="·"/>
      <w:lvlJc w:val="left"/>
      <w:pPr>
        <w:ind w:left="820" w:hanging="360"/>
      </w:pPr>
      <w:rPr>
        <w:rFonts w:ascii="Cambria" w:eastAsia="Cambria" w:hAnsi="Cambria" w:cs="Cambria" w:hint="default"/>
        <w:b w:val="0"/>
        <w:bCs w:val="0"/>
        <w:i w:val="0"/>
        <w:iCs w:val="0"/>
        <w:spacing w:val="0"/>
        <w:w w:val="100"/>
        <w:sz w:val="24"/>
        <w:szCs w:val="24"/>
        <w:lang w:val="en-US" w:eastAsia="en-US" w:bidi="ar-SA"/>
      </w:rPr>
    </w:lvl>
    <w:lvl w:ilvl="1" w:tplc="6CDA4C16">
      <w:numFmt w:val="bullet"/>
      <w:lvlText w:val="•"/>
      <w:lvlJc w:val="left"/>
      <w:pPr>
        <w:ind w:left="1696" w:hanging="360"/>
      </w:pPr>
      <w:rPr>
        <w:rFonts w:hint="default"/>
        <w:lang w:val="en-US" w:eastAsia="en-US" w:bidi="ar-SA"/>
      </w:rPr>
    </w:lvl>
    <w:lvl w:ilvl="2" w:tplc="7FB6E6A0">
      <w:numFmt w:val="bullet"/>
      <w:lvlText w:val="•"/>
      <w:lvlJc w:val="left"/>
      <w:pPr>
        <w:ind w:left="2572" w:hanging="360"/>
      </w:pPr>
      <w:rPr>
        <w:rFonts w:hint="default"/>
        <w:lang w:val="en-US" w:eastAsia="en-US" w:bidi="ar-SA"/>
      </w:rPr>
    </w:lvl>
    <w:lvl w:ilvl="3" w:tplc="49D86FDC">
      <w:numFmt w:val="bullet"/>
      <w:lvlText w:val="•"/>
      <w:lvlJc w:val="left"/>
      <w:pPr>
        <w:ind w:left="3448" w:hanging="360"/>
      </w:pPr>
      <w:rPr>
        <w:rFonts w:hint="default"/>
        <w:lang w:val="en-US" w:eastAsia="en-US" w:bidi="ar-SA"/>
      </w:rPr>
    </w:lvl>
    <w:lvl w:ilvl="4" w:tplc="E38C3060">
      <w:numFmt w:val="bullet"/>
      <w:lvlText w:val="•"/>
      <w:lvlJc w:val="left"/>
      <w:pPr>
        <w:ind w:left="4324" w:hanging="360"/>
      </w:pPr>
      <w:rPr>
        <w:rFonts w:hint="default"/>
        <w:lang w:val="en-US" w:eastAsia="en-US" w:bidi="ar-SA"/>
      </w:rPr>
    </w:lvl>
    <w:lvl w:ilvl="5" w:tplc="3A3EC488">
      <w:numFmt w:val="bullet"/>
      <w:lvlText w:val="•"/>
      <w:lvlJc w:val="left"/>
      <w:pPr>
        <w:ind w:left="5200" w:hanging="360"/>
      </w:pPr>
      <w:rPr>
        <w:rFonts w:hint="default"/>
        <w:lang w:val="en-US" w:eastAsia="en-US" w:bidi="ar-SA"/>
      </w:rPr>
    </w:lvl>
    <w:lvl w:ilvl="6" w:tplc="474CB4E0">
      <w:numFmt w:val="bullet"/>
      <w:lvlText w:val="•"/>
      <w:lvlJc w:val="left"/>
      <w:pPr>
        <w:ind w:left="6076" w:hanging="360"/>
      </w:pPr>
      <w:rPr>
        <w:rFonts w:hint="default"/>
        <w:lang w:val="en-US" w:eastAsia="en-US" w:bidi="ar-SA"/>
      </w:rPr>
    </w:lvl>
    <w:lvl w:ilvl="7" w:tplc="97ECD730">
      <w:numFmt w:val="bullet"/>
      <w:lvlText w:val="•"/>
      <w:lvlJc w:val="left"/>
      <w:pPr>
        <w:ind w:left="6952" w:hanging="360"/>
      </w:pPr>
      <w:rPr>
        <w:rFonts w:hint="default"/>
        <w:lang w:val="en-US" w:eastAsia="en-US" w:bidi="ar-SA"/>
      </w:rPr>
    </w:lvl>
    <w:lvl w:ilvl="8" w:tplc="F3A47642">
      <w:numFmt w:val="bullet"/>
      <w:lvlText w:val="•"/>
      <w:lvlJc w:val="left"/>
      <w:pPr>
        <w:ind w:left="7828" w:hanging="360"/>
      </w:pPr>
      <w:rPr>
        <w:rFonts w:hint="default"/>
        <w:lang w:val="en-US" w:eastAsia="en-US" w:bidi="ar-SA"/>
      </w:rPr>
    </w:lvl>
  </w:abstractNum>
  <w:abstractNum w:abstractNumId="36" w15:restartNumberingAfterBreak="0">
    <w:nsid w:val="61F127CF"/>
    <w:multiLevelType w:val="hybridMultilevel"/>
    <w:tmpl w:val="F966611C"/>
    <w:lvl w:ilvl="0" w:tplc="D8109962">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73C89C2">
      <w:numFmt w:val="bullet"/>
      <w:lvlText w:val=""/>
      <w:lvlJc w:val="left"/>
      <w:pPr>
        <w:ind w:left="1091" w:hanging="272"/>
      </w:pPr>
      <w:rPr>
        <w:rFonts w:ascii="Symbol" w:eastAsia="Symbol" w:hAnsi="Symbol" w:cs="Symbol" w:hint="default"/>
        <w:b w:val="0"/>
        <w:bCs w:val="0"/>
        <w:i w:val="0"/>
        <w:iCs w:val="0"/>
        <w:spacing w:val="0"/>
        <w:w w:val="99"/>
        <w:sz w:val="20"/>
        <w:szCs w:val="20"/>
        <w:lang w:val="en-US" w:eastAsia="en-US" w:bidi="ar-SA"/>
      </w:rPr>
    </w:lvl>
    <w:lvl w:ilvl="2" w:tplc="41E68F82">
      <w:numFmt w:val="bullet"/>
      <w:lvlText w:val="•"/>
      <w:lvlJc w:val="left"/>
      <w:pPr>
        <w:ind w:left="2042" w:hanging="272"/>
      </w:pPr>
      <w:rPr>
        <w:rFonts w:hint="default"/>
        <w:lang w:val="en-US" w:eastAsia="en-US" w:bidi="ar-SA"/>
      </w:rPr>
    </w:lvl>
    <w:lvl w:ilvl="3" w:tplc="D04EED7A">
      <w:numFmt w:val="bullet"/>
      <w:lvlText w:val="•"/>
      <w:lvlJc w:val="left"/>
      <w:pPr>
        <w:ind w:left="2984" w:hanging="272"/>
      </w:pPr>
      <w:rPr>
        <w:rFonts w:hint="default"/>
        <w:lang w:val="en-US" w:eastAsia="en-US" w:bidi="ar-SA"/>
      </w:rPr>
    </w:lvl>
    <w:lvl w:ilvl="4" w:tplc="0EE4B50A">
      <w:numFmt w:val="bullet"/>
      <w:lvlText w:val="•"/>
      <w:lvlJc w:val="left"/>
      <w:pPr>
        <w:ind w:left="3926" w:hanging="272"/>
      </w:pPr>
      <w:rPr>
        <w:rFonts w:hint="default"/>
        <w:lang w:val="en-US" w:eastAsia="en-US" w:bidi="ar-SA"/>
      </w:rPr>
    </w:lvl>
    <w:lvl w:ilvl="5" w:tplc="DA1E4428">
      <w:numFmt w:val="bullet"/>
      <w:lvlText w:val="•"/>
      <w:lvlJc w:val="left"/>
      <w:pPr>
        <w:ind w:left="4868" w:hanging="272"/>
      </w:pPr>
      <w:rPr>
        <w:rFonts w:hint="default"/>
        <w:lang w:val="en-US" w:eastAsia="en-US" w:bidi="ar-SA"/>
      </w:rPr>
    </w:lvl>
    <w:lvl w:ilvl="6" w:tplc="48F8CF5E">
      <w:numFmt w:val="bullet"/>
      <w:lvlText w:val="•"/>
      <w:lvlJc w:val="left"/>
      <w:pPr>
        <w:ind w:left="5811" w:hanging="272"/>
      </w:pPr>
      <w:rPr>
        <w:rFonts w:hint="default"/>
        <w:lang w:val="en-US" w:eastAsia="en-US" w:bidi="ar-SA"/>
      </w:rPr>
    </w:lvl>
    <w:lvl w:ilvl="7" w:tplc="F35A715E">
      <w:numFmt w:val="bullet"/>
      <w:lvlText w:val="•"/>
      <w:lvlJc w:val="left"/>
      <w:pPr>
        <w:ind w:left="6753" w:hanging="272"/>
      </w:pPr>
      <w:rPr>
        <w:rFonts w:hint="default"/>
        <w:lang w:val="en-US" w:eastAsia="en-US" w:bidi="ar-SA"/>
      </w:rPr>
    </w:lvl>
    <w:lvl w:ilvl="8" w:tplc="C5280EB8">
      <w:numFmt w:val="bullet"/>
      <w:lvlText w:val="•"/>
      <w:lvlJc w:val="left"/>
      <w:pPr>
        <w:ind w:left="7695" w:hanging="272"/>
      </w:pPr>
      <w:rPr>
        <w:rFonts w:hint="default"/>
        <w:lang w:val="en-US" w:eastAsia="en-US" w:bidi="ar-SA"/>
      </w:rPr>
    </w:lvl>
  </w:abstractNum>
  <w:abstractNum w:abstractNumId="37" w15:restartNumberingAfterBreak="0">
    <w:nsid w:val="626E5E62"/>
    <w:multiLevelType w:val="hybridMultilevel"/>
    <w:tmpl w:val="29B8BB3C"/>
    <w:lvl w:ilvl="0" w:tplc="614ABD18">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126361A">
      <w:numFmt w:val="bullet"/>
      <w:lvlText w:val="•"/>
      <w:lvlJc w:val="left"/>
      <w:pPr>
        <w:ind w:left="1696" w:hanging="360"/>
      </w:pPr>
      <w:rPr>
        <w:rFonts w:hint="default"/>
        <w:lang w:val="en-US" w:eastAsia="en-US" w:bidi="ar-SA"/>
      </w:rPr>
    </w:lvl>
    <w:lvl w:ilvl="2" w:tplc="EB188EE6">
      <w:numFmt w:val="bullet"/>
      <w:lvlText w:val="•"/>
      <w:lvlJc w:val="left"/>
      <w:pPr>
        <w:ind w:left="2572" w:hanging="360"/>
      </w:pPr>
      <w:rPr>
        <w:rFonts w:hint="default"/>
        <w:lang w:val="en-US" w:eastAsia="en-US" w:bidi="ar-SA"/>
      </w:rPr>
    </w:lvl>
    <w:lvl w:ilvl="3" w:tplc="9D288AE6">
      <w:numFmt w:val="bullet"/>
      <w:lvlText w:val="•"/>
      <w:lvlJc w:val="left"/>
      <w:pPr>
        <w:ind w:left="3448" w:hanging="360"/>
      </w:pPr>
      <w:rPr>
        <w:rFonts w:hint="default"/>
        <w:lang w:val="en-US" w:eastAsia="en-US" w:bidi="ar-SA"/>
      </w:rPr>
    </w:lvl>
    <w:lvl w:ilvl="4" w:tplc="38F09A72">
      <w:numFmt w:val="bullet"/>
      <w:lvlText w:val="•"/>
      <w:lvlJc w:val="left"/>
      <w:pPr>
        <w:ind w:left="4324" w:hanging="360"/>
      </w:pPr>
      <w:rPr>
        <w:rFonts w:hint="default"/>
        <w:lang w:val="en-US" w:eastAsia="en-US" w:bidi="ar-SA"/>
      </w:rPr>
    </w:lvl>
    <w:lvl w:ilvl="5" w:tplc="809095EA">
      <w:numFmt w:val="bullet"/>
      <w:lvlText w:val="•"/>
      <w:lvlJc w:val="left"/>
      <w:pPr>
        <w:ind w:left="5200" w:hanging="360"/>
      </w:pPr>
      <w:rPr>
        <w:rFonts w:hint="default"/>
        <w:lang w:val="en-US" w:eastAsia="en-US" w:bidi="ar-SA"/>
      </w:rPr>
    </w:lvl>
    <w:lvl w:ilvl="6" w:tplc="D53C1C3E">
      <w:numFmt w:val="bullet"/>
      <w:lvlText w:val="•"/>
      <w:lvlJc w:val="left"/>
      <w:pPr>
        <w:ind w:left="6076" w:hanging="360"/>
      </w:pPr>
      <w:rPr>
        <w:rFonts w:hint="default"/>
        <w:lang w:val="en-US" w:eastAsia="en-US" w:bidi="ar-SA"/>
      </w:rPr>
    </w:lvl>
    <w:lvl w:ilvl="7" w:tplc="DBD8AC54">
      <w:numFmt w:val="bullet"/>
      <w:lvlText w:val="•"/>
      <w:lvlJc w:val="left"/>
      <w:pPr>
        <w:ind w:left="6952" w:hanging="360"/>
      </w:pPr>
      <w:rPr>
        <w:rFonts w:hint="default"/>
        <w:lang w:val="en-US" w:eastAsia="en-US" w:bidi="ar-SA"/>
      </w:rPr>
    </w:lvl>
    <w:lvl w:ilvl="8" w:tplc="9E9676FC">
      <w:numFmt w:val="bullet"/>
      <w:lvlText w:val="•"/>
      <w:lvlJc w:val="left"/>
      <w:pPr>
        <w:ind w:left="7828" w:hanging="360"/>
      </w:pPr>
      <w:rPr>
        <w:rFonts w:hint="default"/>
        <w:lang w:val="en-US" w:eastAsia="en-US" w:bidi="ar-SA"/>
      </w:rPr>
    </w:lvl>
  </w:abstractNum>
  <w:abstractNum w:abstractNumId="38" w15:restartNumberingAfterBreak="0">
    <w:nsid w:val="627B663E"/>
    <w:multiLevelType w:val="hybridMultilevel"/>
    <w:tmpl w:val="63A63E92"/>
    <w:lvl w:ilvl="0" w:tplc="DA2AFA6E">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B7015DA">
      <w:start w:val="1"/>
      <w:numFmt w:val="lowerLetter"/>
      <w:lvlText w:val="%2."/>
      <w:lvlJc w:val="left"/>
      <w:pPr>
        <w:ind w:left="15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D0EC85EA">
      <w:numFmt w:val="bullet"/>
      <w:lvlText w:val="•"/>
      <w:lvlJc w:val="left"/>
      <w:pPr>
        <w:ind w:left="2433" w:hanging="360"/>
      </w:pPr>
      <w:rPr>
        <w:rFonts w:hint="default"/>
        <w:lang w:val="en-US" w:eastAsia="en-US" w:bidi="ar-SA"/>
      </w:rPr>
    </w:lvl>
    <w:lvl w:ilvl="3" w:tplc="ED9C396A">
      <w:numFmt w:val="bullet"/>
      <w:lvlText w:val="•"/>
      <w:lvlJc w:val="left"/>
      <w:pPr>
        <w:ind w:left="3326" w:hanging="360"/>
      </w:pPr>
      <w:rPr>
        <w:rFonts w:hint="default"/>
        <w:lang w:val="en-US" w:eastAsia="en-US" w:bidi="ar-SA"/>
      </w:rPr>
    </w:lvl>
    <w:lvl w:ilvl="4" w:tplc="21E60176">
      <w:numFmt w:val="bullet"/>
      <w:lvlText w:val="•"/>
      <w:lvlJc w:val="left"/>
      <w:pPr>
        <w:ind w:left="4220" w:hanging="360"/>
      </w:pPr>
      <w:rPr>
        <w:rFonts w:hint="default"/>
        <w:lang w:val="en-US" w:eastAsia="en-US" w:bidi="ar-SA"/>
      </w:rPr>
    </w:lvl>
    <w:lvl w:ilvl="5" w:tplc="606686FE">
      <w:numFmt w:val="bullet"/>
      <w:lvlText w:val="•"/>
      <w:lvlJc w:val="left"/>
      <w:pPr>
        <w:ind w:left="5113" w:hanging="360"/>
      </w:pPr>
      <w:rPr>
        <w:rFonts w:hint="default"/>
        <w:lang w:val="en-US" w:eastAsia="en-US" w:bidi="ar-SA"/>
      </w:rPr>
    </w:lvl>
    <w:lvl w:ilvl="6" w:tplc="5194FDD0">
      <w:numFmt w:val="bullet"/>
      <w:lvlText w:val="•"/>
      <w:lvlJc w:val="left"/>
      <w:pPr>
        <w:ind w:left="6006" w:hanging="360"/>
      </w:pPr>
      <w:rPr>
        <w:rFonts w:hint="default"/>
        <w:lang w:val="en-US" w:eastAsia="en-US" w:bidi="ar-SA"/>
      </w:rPr>
    </w:lvl>
    <w:lvl w:ilvl="7" w:tplc="D400869C">
      <w:numFmt w:val="bullet"/>
      <w:lvlText w:val="•"/>
      <w:lvlJc w:val="left"/>
      <w:pPr>
        <w:ind w:left="6900" w:hanging="360"/>
      </w:pPr>
      <w:rPr>
        <w:rFonts w:hint="default"/>
        <w:lang w:val="en-US" w:eastAsia="en-US" w:bidi="ar-SA"/>
      </w:rPr>
    </w:lvl>
    <w:lvl w:ilvl="8" w:tplc="878A4A6E">
      <w:numFmt w:val="bullet"/>
      <w:lvlText w:val="•"/>
      <w:lvlJc w:val="left"/>
      <w:pPr>
        <w:ind w:left="7793" w:hanging="360"/>
      </w:pPr>
      <w:rPr>
        <w:rFonts w:hint="default"/>
        <w:lang w:val="en-US" w:eastAsia="en-US" w:bidi="ar-SA"/>
      </w:rPr>
    </w:lvl>
  </w:abstractNum>
  <w:abstractNum w:abstractNumId="39" w15:restartNumberingAfterBreak="0">
    <w:nsid w:val="62B32D73"/>
    <w:multiLevelType w:val="hybridMultilevel"/>
    <w:tmpl w:val="C368E7AA"/>
    <w:lvl w:ilvl="0" w:tplc="2582587E">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88AE90C">
      <w:numFmt w:val="bullet"/>
      <w:lvlText w:val="•"/>
      <w:lvlJc w:val="left"/>
      <w:pPr>
        <w:ind w:left="1696" w:hanging="360"/>
      </w:pPr>
      <w:rPr>
        <w:rFonts w:hint="default"/>
        <w:lang w:val="en-US" w:eastAsia="en-US" w:bidi="ar-SA"/>
      </w:rPr>
    </w:lvl>
    <w:lvl w:ilvl="2" w:tplc="F7ECE0FE">
      <w:numFmt w:val="bullet"/>
      <w:lvlText w:val="•"/>
      <w:lvlJc w:val="left"/>
      <w:pPr>
        <w:ind w:left="2572" w:hanging="360"/>
      </w:pPr>
      <w:rPr>
        <w:rFonts w:hint="default"/>
        <w:lang w:val="en-US" w:eastAsia="en-US" w:bidi="ar-SA"/>
      </w:rPr>
    </w:lvl>
    <w:lvl w:ilvl="3" w:tplc="0074CB5C">
      <w:numFmt w:val="bullet"/>
      <w:lvlText w:val="•"/>
      <w:lvlJc w:val="left"/>
      <w:pPr>
        <w:ind w:left="3448" w:hanging="360"/>
      </w:pPr>
      <w:rPr>
        <w:rFonts w:hint="default"/>
        <w:lang w:val="en-US" w:eastAsia="en-US" w:bidi="ar-SA"/>
      </w:rPr>
    </w:lvl>
    <w:lvl w:ilvl="4" w:tplc="1D709E10">
      <w:numFmt w:val="bullet"/>
      <w:lvlText w:val="•"/>
      <w:lvlJc w:val="left"/>
      <w:pPr>
        <w:ind w:left="4324" w:hanging="360"/>
      </w:pPr>
      <w:rPr>
        <w:rFonts w:hint="default"/>
        <w:lang w:val="en-US" w:eastAsia="en-US" w:bidi="ar-SA"/>
      </w:rPr>
    </w:lvl>
    <w:lvl w:ilvl="5" w:tplc="35C4F3BC">
      <w:numFmt w:val="bullet"/>
      <w:lvlText w:val="•"/>
      <w:lvlJc w:val="left"/>
      <w:pPr>
        <w:ind w:left="5200" w:hanging="360"/>
      </w:pPr>
      <w:rPr>
        <w:rFonts w:hint="default"/>
        <w:lang w:val="en-US" w:eastAsia="en-US" w:bidi="ar-SA"/>
      </w:rPr>
    </w:lvl>
    <w:lvl w:ilvl="6" w:tplc="3AC2A8B6">
      <w:numFmt w:val="bullet"/>
      <w:lvlText w:val="•"/>
      <w:lvlJc w:val="left"/>
      <w:pPr>
        <w:ind w:left="6076" w:hanging="360"/>
      </w:pPr>
      <w:rPr>
        <w:rFonts w:hint="default"/>
        <w:lang w:val="en-US" w:eastAsia="en-US" w:bidi="ar-SA"/>
      </w:rPr>
    </w:lvl>
    <w:lvl w:ilvl="7" w:tplc="D98420E8">
      <w:numFmt w:val="bullet"/>
      <w:lvlText w:val="•"/>
      <w:lvlJc w:val="left"/>
      <w:pPr>
        <w:ind w:left="6952" w:hanging="360"/>
      </w:pPr>
      <w:rPr>
        <w:rFonts w:hint="default"/>
        <w:lang w:val="en-US" w:eastAsia="en-US" w:bidi="ar-SA"/>
      </w:rPr>
    </w:lvl>
    <w:lvl w:ilvl="8" w:tplc="EC700582">
      <w:numFmt w:val="bullet"/>
      <w:lvlText w:val="•"/>
      <w:lvlJc w:val="left"/>
      <w:pPr>
        <w:ind w:left="7828" w:hanging="360"/>
      </w:pPr>
      <w:rPr>
        <w:rFonts w:hint="default"/>
        <w:lang w:val="en-US" w:eastAsia="en-US" w:bidi="ar-SA"/>
      </w:rPr>
    </w:lvl>
  </w:abstractNum>
  <w:abstractNum w:abstractNumId="40" w15:restartNumberingAfterBreak="0">
    <w:nsid w:val="62CE4F15"/>
    <w:multiLevelType w:val="hybridMultilevel"/>
    <w:tmpl w:val="4E4C2494"/>
    <w:lvl w:ilvl="0" w:tplc="C17403A8">
      <w:numFmt w:val="bullet"/>
      <w:lvlText w:val="o"/>
      <w:lvlJc w:val="left"/>
      <w:pPr>
        <w:ind w:left="1540" w:hanging="360"/>
      </w:pPr>
      <w:rPr>
        <w:rFonts w:ascii="Courier New" w:eastAsia="Courier New" w:hAnsi="Courier New" w:cs="Courier New" w:hint="default"/>
        <w:spacing w:val="0"/>
        <w:w w:val="100"/>
        <w:lang w:val="en-US" w:eastAsia="en-US" w:bidi="ar-SA"/>
      </w:rPr>
    </w:lvl>
    <w:lvl w:ilvl="1" w:tplc="AFC0EC2E">
      <w:numFmt w:val="bullet"/>
      <w:lvlText w:val="•"/>
      <w:lvlJc w:val="left"/>
      <w:pPr>
        <w:ind w:left="2344" w:hanging="360"/>
      </w:pPr>
      <w:rPr>
        <w:rFonts w:hint="default"/>
        <w:lang w:val="en-US" w:eastAsia="en-US" w:bidi="ar-SA"/>
      </w:rPr>
    </w:lvl>
    <w:lvl w:ilvl="2" w:tplc="5DA2AA0C">
      <w:numFmt w:val="bullet"/>
      <w:lvlText w:val="•"/>
      <w:lvlJc w:val="left"/>
      <w:pPr>
        <w:ind w:left="3148" w:hanging="360"/>
      </w:pPr>
      <w:rPr>
        <w:rFonts w:hint="default"/>
        <w:lang w:val="en-US" w:eastAsia="en-US" w:bidi="ar-SA"/>
      </w:rPr>
    </w:lvl>
    <w:lvl w:ilvl="3" w:tplc="1012DBEC">
      <w:numFmt w:val="bullet"/>
      <w:lvlText w:val="•"/>
      <w:lvlJc w:val="left"/>
      <w:pPr>
        <w:ind w:left="3952" w:hanging="360"/>
      </w:pPr>
      <w:rPr>
        <w:rFonts w:hint="default"/>
        <w:lang w:val="en-US" w:eastAsia="en-US" w:bidi="ar-SA"/>
      </w:rPr>
    </w:lvl>
    <w:lvl w:ilvl="4" w:tplc="839C5B1C">
      <w:numFmt w:val="bullet"/>
      <w:lvlText w:val="•"/>
      <w:lvlJc w:val="left"/>
      <w:pPr>
        <w:ind w:left="4756" w:hanging="360"/>
      </w:pPr>
      <w:rPr>
        <w:rFonts w:hint="default"/>
        <w:lang w:val="en-US" w:eastAsia="en-US" w:bidi="ar-SA"/>
      </w:rPr>
    </w:lvl>
    <w:lvl w:ilvl="5" w:tplc="C8E46EA6">
      <w:numFmt w:val="bullet"/>
      <w:lvlText w:val="•"/>
      <w:lvlJc w:val="left"/>
      <w:pPr>
        <w:ind w:left="5560" w:hanging="360"/>
      </w:pPr>
      <w:rPr>
        <w:rFonts w:hint="default"/>
        <w:lang w:val="en-US" w:eastAsia="en-US" w:bidi="ar-SA"/>
      </w:rPr>
    </w:lvl>
    <w:lvl w:ilvl="6" w:tplc="57525204">
      <w:numFmt w:val="bullet"/>
      <w:lvlText w:val="•"/>
      <w:lvlJc w:val="left"/>
      <w:pPr>
        <w:ind w:left="6364" w:hanging="360"/>
      </w:pPr>
      <w:rPr>
        <w:rFonts w:hint="default"/>
        <w:lang w:val="en-US" w:eastAsia="en-US" w:bidi="ar-SA"/>
      </w:rPr>
    </w:lvl>
    <w:lvl w:ilvl="7" w:tplc="CD9E9B4E">
      <w:numFmt w:val="bullet"/>
      <w:lvlText w:val="•"/>
      <w:lvlJc w:val="left"/>
      <w:pPr>
        <w:ind w:left="7168" w:hanging="360"/>
      </w:pPr>
      <w:rPr>
        <w:rFonts w:hint="default"/>
        <w:lang w:val="en-US" w:eastAsia="en-US" w:bidi="ar-SA"/>
      </w:rPr>
    </w:lvl>
    <w:lvl w:ilvl="8" w:tplc="7236EEE6">
      <w:numFmt w:val="bullet"/>
      <w:lvlText w:val="•"/>
      <w:lvlJc w:val="left"/>
      <w:pPr>
        <w:ind w:left="7972" w:hanging="360"/>
      </w:pPr>
      <w:rPr>
        <w:rFonts w:hint="default"/>
        <w:lang w:val="en-US" w:eastAsia="en-US" w:bidi="ar-SA"/>
      </w:rPr>
    </w:lvl>
  </w:abstractNum>
  <w:abstractNum w:abstractNumId="41" w15:restartNumberingAfterBreak="0">
    <w:nsid w:val="66F465D0"/>
    <w:multiLevelType w:val="hybridMultilevel"/>
    <w:tmpl w:val="3040796A"/>
    <w:lvl w:ilvl="0" w:tplc="67F461F4">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3227378">
      <w:start w:val="1"/>
      <w:numFmt w:val="lowerLetter"/>
      <w:lvlText w:val="%2."/>
      <w:lvlJc w:val="left"/>
      <w:pPr>
        <w:ind w:left="460" w:hanging="269"/>
      </w:pPr>
      <w:rPr>
        <w:rFonts w:ascii="Times New Roman" w:eastAsia="Times New Roman" w:hAnsi="Times New Roman" w:cs="Times New Roman" w:hint="default"/>
        <w:b w:val="0"/>
        <w:bCs w:val="0"/>
        <w:i w:val="0"/>
        <w:iCs w:val="0"/>
        <w:spacing w:val="-1"/>
        <w:w w:val="100"/>
        <w:sz w:val="24"/>
        <w:szCs w:val="24"/>
        <w:lang w:val="en-US" w:eastAsia="en-US" w:bidi="ar-SA"/>
      </w:rPr>
    </w:lvl>
    <w:lvl w:ilvl="2" w:tplc="493CEDB8">
      <w:numFmt w:val="bullet"/>
      <w:lvlText w:val="•"/>
      <w:lvlJc w:val="left"/>
      <w:pPr>
        <w:ind w:left="2284" w:hanging="269"/>
      </w:pPr>
      <w:rPr>
        <w:rFonts w:hint="default"/>
        <w:lang w:val="en-US" w:eastAsia="en-US" w:bidi="ar-SA"/>
      </w:rPr>
    </w:lvl>
    <w:lvl w:ilvl="3" w:tplc="69428166">
      <w:numFmt w:val="bullet"/>
      <w:lvlText w:val="•"/>
      <w:lvlJc w:val="left"/>
      <w:pPr>
        <w:ind w:left="3196" w:hanging="269"/>
      </w:pPr>
      <w:rPr>
        <w:rFonts w:hint="default"/>
        <w:lang w:val="en-US" w:eastAsia="en-US" w:bidi="ar-SA"/>
      </w:rPr>
    </w:lvl>
    <w:lvl w:ilvl="4" w:tplc="BC9646F4">
      <w:numFmt w:val="bullet"/>
      <w:lvlText w:val="•"/>
      <w:lvlJc w:val="left"/>
      <w:pPr>
        <w:ind w:left="4108" w:hanging="269"/>
      </w:pPr>
      <w:rPr>
        <w:rFonts w:hint="default"/>
        <w:lang w:val="en-US" w:eastAsia="en-US" w:bidi="ar-SA"/>
      </w:rPr>
    </w:lvl>
    <w:lvl w:ilvl="5" w:tplc="89807128">
      <w:numFmt w:val="bullet"/>
      <w:lvlText w:val="•"/>
      <w:lvlJc w:val="left"/>
      <w:pPr>
        <w:ind w:left="5020" w:hanging="269"/>
      </w:pPr>
      <w:rPr>
        <w:rFonts w:hint="default"/>
        <w:lang w:val="en-US" w:eastAsia="en-US" w:bidi="ar-SA"/>
      </w:rPr>
    </w:lvl>
    <w:lvl w:ilvl="6" w:tplc="6C349DF6">
      <w:numFmt w:val="bullet"/>
      <w:lvlText w:val="•"/>
      <w:lvlJc w:val="left"/>
      <w:pPr>
        <w:ind w:left="5932" w:hanging="269"/>
      </w:pPr>
      <w:rPr>
        <w:rFonts w:hint="default"/>
        <w:lang w:val="en-US" w:eastAsia="en-US" w:bidi="ar-SA"/>
      </w:rPr>
    </w:lvl>
    <w:lvl w:ilvl="7" w:tplc="71765D24">
      <w:numFmt w:val="bullet"/>
      <w:lvlText w:val="•"/>
      <w:lvlJc w:val="left"/>
      <w:pPr>
        <w:ind w:left="6844" w:hanging="269"/>
      </w:pPr>
      <w:rPr>
        <w:rFonts w:hint="default"/>
        <w:lang w:val="en-US" w:eastAsia="en-US" w:bidi="ar-SA"/>
      </w:rPr>
    </w:lvl>
    <w:lvl w:ilvl="8" w:tplc="8888533A">
      <w:numFmt w:val="bullet"/>
      <w:lvlText w:val="•"/>
      <w:lvlJc w:val="left"/>
      <w:pPr>
        <w:ind w:left="7756" w:hanging="269"/>
      </w:pPr>
      <w:rPr>
        <w:rFonts w:hint="default"/>
        <w:lang w:val="en-US" w:eastAsia="en-US" w:bidi="ar-SA"/>
      </w:rPr>
    </w:lvl>
  </w:abstractNum>
  <w:abstractNum w:abstractNumId="42" w15:restartNumberingAfterBreak="0">
    <w:nsid w:val="73C93CF8"/>
    <w:multiLevelType w:val="hybridMultilevel"/>
    <w:tmpl w:val="4B788F54"/>
    <w:lvl w:ilvl="0" w:tplc="051C73B6">
      <w:start w:val="1"/>
      <w:numFmt w:val="decimal"/>
      <w:lvlText w:val="%1."/>
      <w:lvlJc w:val="left"/>
      <w:pPr>
        <w:ind w:left="551" w:hanging="452"/>
      </w:pPr>
      <w:rPr>
        <w:rFonts w:ascii="Times New Roman" w:eastAsia="Times New Roman" w:hAnsi="Times New Roman" w:cs="Times New Roman"/>
        <w:b w:val="0"/>
        <w:bCs w:val="0"/>
        <w:i w:val="0"/>
        <w:iCs w:val="0"/>
        <w:spacing w:val="0"/>
        <w:w w:val="100"/>
        <w:sz w:val="24"/>
        <w:szCs w:val="24"/>
        <w:lang w:val="en-US" w:eastAsia="en-US" w:bidi="ar-SA"/>
      </w:rPr>
    </w:lvl>
    <w:lvl w:ilvl="1" w:tplc="31C49048">
      <w:numFmt w:val="bullet"/>
      <w:lvlText w:val=""/>
      <w:lvlJc w:val="left"/>
      <w:pPr>
        <w:ind w:left="1540" w:hanging="360"/>
      </w:pPr>
      <w:rPr>
        <w:rFonts w:ascii="Symbol" w:eastAsia="Symbol" w:hAnsi="Symbol" w:cs="Symbol" w:hint="default"/>
        <w:b w:val="0"/>
        <w:bCs w:val="0"/>
        <w:i w:val="0"/>
        <w:iCs w:val="0"/>
        <w:spacing w:val="0"/>
        <w:w w:val="100"/>
        <w:sz w:val="24"/>
        <w:szCs w:val="24"/>
        <w:lang w:val="en-US" w:eastAsia="en-US" w:bidi="ar-SA"/>
      </w:rPr>
    </w:lvl>
    <w:lvl w:ilvl="2" w:tplc="B7BE97A0">
      <w:numFmt w:val="bullet"/>
      <w:lvlText w:val="•"/>
      <w:lvlJc w:val="left"/>
      <w:pPr>
        <w:ind w:left="1460" w:hanging="360"/>
      </w:pPr>
      <w:rPr>
        <w:rFonts w:hint="default"/>
        <w:lang w:val="en-US" w:eastAsia="en-US" w:bidi="ar-SA"/>
      </w:rPr>
    </w:lvl>
    <w:lvl w:ilvl="3" w:tplc="73FC1392">
      <w:numFmt w:val="bullet"/>
      <w:lvlText w:val="•"/>
      <w:lvlJc w:val="left"/>
      <w:pPr>
        <w:ind w:left="1540" w:hanging="360"/>
      </w:pPr>
      <w:rPr>
        <w:rFonts w:hint="default"/>
        <w:lang w:val="en-US" w:eastAsia="en-US" w:bidi="ar-SA"/>
      </w:rPr>
    </w:lvl>
    <w:lvl w:ilvl="4" w:tplc="1B026E88">
      <w:numFmt w:val="bullet"/>
      <w:lvlText w:val="•"/>
      <w:lvlJc w:val="left"/>
      <w:pPr>
        <w:ind w:left="2688" w:hanging="360"/>
      </w:pPr>
      <w:rPr>
        <w:rFonts w:hint="default"/>
        <w:lang w:val="en-US" w:eastAsia="en-US" w:bidi="ar-SA"/>
      </w:rPr>
    </w:lvl>
    <w:lvl w:ilvl="5" w:tplc="C07A8DC6">
      <w:numFmt w:val="bullet"/>
      <w:lvlText w:val="•"/>
      <w:lvlJc w:val="left"/>
      <w:pPr>
        <w:ind w:left="3837" w:hanging="360"/>
      </w:pPr>
      <w:rPr>
        <w:rFonts w:hint="default"/>
        <w:lang w:val="en-US" w:eastAsia="en-US" w:bidi="ar-SA"/>
      </w:rPr>
    </w:lvl>
    <w:lvl w:ilvl="6" w:tplc="8910A072">
      <w:numFmt w:val="bullet"/>
      <w:lvlText w:val="•"/>
      <w:lvlJc w:val="left"/>
      <w:pPr>
        <w:ind w:left="4985" w:hanging="360"/>
      </w:pPr>
      <w:rPr>
        <w:rFonts w:hint="default"/>
        <w:lang w:val="en-US" w:eastAsia="en-US" w:bidi="ar-SA"/>
      </w:rPr>
    </w:lvl>
    <w:lvl w:ilvl="7" w:tplc="B96C08E8">
      <w:numFmt w:val="bullet"/>
      <w:lvlText w:val="•"/>
      <w:lvlJc w:val="left"/>
      <w:pPr>
        <w:ind w:left="6134" w:hanging="360"/>
      </w:pPr>
      <w:rPr>
        <w:rFonts w:hint="default"/>
        <w:lang w:val="en-US" w:eastAsia="en-US" w:bidi="ar-SA"/>
      </w:rPr>
    </w:lvl>
    <w:lvl w:ilvl="8" w:tplc="2F1CC7FE">
      <w:numFmt w:val="bullet"/>
      <w:lvlText w:val="•"/>
      <w:lvlJc w:val="left"/>
      <w:pPr>
        <w:ind w:left="7282" w:hanging="360"/>
      </w:pPr>
      <w:rPr>
        <w:rFonts w:hint="default"/>
        <w:lang w:val="en-US" w:eastAsia="en-US" w:bidi="ar-SA"/>
      </w:rPr>
    </w:lvl>
  </w:abstractNum>
  <w:abstractNum w:abstractNumId="43" w15:restartNumberingAfterBreak="0">
    <w:nsid w:val="79E22BA1"/>
    <w:multiLevelType w:val="multilevel"/>
    <w:tmpl w:val="0D34E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1091845">
    <w:abstractNumId w:val="29"/>
  </w:num>
  <w:num w:numId="2" w16cid:durableId="658732787">
    <w:abstractNumId w:val="31"/>
  </w:num>
  <w:num w:numId="3" w16cid:durableId="1747411877">
    <w:abstractNumId w:val="19"/>
  </w:num>
  <w:num w:numId="4" w16cid:durableId="1840732951">
    <w:abstractNumId w:val="18"/>
  </w:num>
  <w:num w:numId="5" w16cid:durableId="961112616">
    <w:abstractNumId w:val="33"/>
  </w:num>
  <w:num w:numId="6" w16cid:durableId="1389843247">
    <w:abstractNumId w:val="35"/>
  </w:num>
  <w:num w:numId="7" w16cid:durableId="803930356">
    <w:abstractNumId w:val="25"/>
  </w:num>
  <w:num w:numId="8" w16cid:durableId="239754389">
    <w:abstractNumId w:val="26"/>
  </w:num>
  <w:num w:numId="9" w16cid:durableId="1282418422">
    <w:abstractNumId w:val="37"/>
  </w:num>
  <w:num w:numId="10" w16cid:durableId="1899516576">
    <w:abstractNumId w:val="13"/>
  </w:num>
  <w:num w:numId="11" w16cid:durableId="1004553446">
    <w:abstractNumId w:val="11"/>
  </w:num>
  <w:num w:numId="12" w16cid:durableId="1136996462">
    <w:abstractNumId w:val="15"/>
  </w:num>
  <w:num w:numId="13" w16cid:durableId="1417676521">
    <w:abstractNumId w:val="42"/>
  </w:num>
  <w:num w:numId="14" w16cid:durableId="192690961">
    <w:abstractNumId w:val="40"/>
  </w:num>
  <w:num w:numId="15" w16cid:durableId="1029376943">
    <w:abstractNumId w:val="41"/>
  </w:num>
  <w:num w:numId="16" w16cid:durableId="1281229625">
    <w:abstractNumId w:val="22"/>
  </w:num>
  <w:num w:numId="17" w16cid:durableId="281113242">
    <w:abstractNumId w:val="39"/>
  </w:num>
  <w:num w:numId="18" w16cid:durableId="145828265">
    <w:abstractNumId w:val="12"/>
  </w:num>
  <w:num w:numId="19" w16cid:durableId="680283215">
    <w:abstractNumId w:val="36"/>
  </w:num>
  <w:num w:numId="20" w16cid:durableId="634601426">
    <w:abstractNumId w:val="20"/>
  </w:num>
  <w:num w:numId="21" w16cid:durableId="587036162">
    <w:abstractNumId w:val="38"/>
  </w:num>
  <w:num w:numId="22" w16cid:durableId="1000812862">
    <w:abstractNumId w:val="16"/>
  </w:num>
  <w:num w:numId="23" w16cid:durableId="2055419440">
    <w:abstractNumId w:val="30"/>
  </w:num>
  <w:num w:numId="24" w16cid:durableId="1565918820">
    <w:abstractNumId w:val="34"/>
  </w:num>
  <w:num w:numId="25" w16cid:durableId="663319458">
    <w:abstractNumId w:val="27"/>
  </w:num>
  <w:num w:numId="26" w16cid:durableId="1622492341">
    <w:abstractNumId w:val="24"/>
  </w:num>
  <w:num w:numId="27" w16cid:durableId="296375968">
    <w:abstractNumId w:val="21"/>
  </w:num>
  <w:num w:numId="28" w16cid:durableId="1890339177">
    <w:abstractNumId w:val="10"/>
  </w:num>
  <w:num w:numId="29" w16cid:durableId="2068256645">
    <w:abstractNumId w:val="14"/>
  </w:num>
  <w:num w:numId="30" w16cid:durableId="1210414232">
    <w:abstractNumId w:val="28"/>
  </w:num>
  <w:num w:numId="31" w16cid:durableId="1494443851">
    <w:abstractNumId w:val="23"/>
  </w:num>
  <w:num w:numId="32" w16cid:durableId="2040473197">
    <w:abstractNumId w:val="43"/>
  </w:num>
  <w:num w:numId="33" w16cid:durableId="1617760457">
    <w:abstractNumId w:val="32"/>
  </w:num>
  <w:num w:numId="34" w16cid:durableId="1647737116">
    <w:abstractNumId w:val="17"/>
  </w:num>
  <w:num w:numId="35" w16cid:durableId="433670911">
    <w:abstractNumId w:val="9"/>
  </w:num>
  <w:num w:numId="36" w16cid:durableId="869882968">
    <w:abstractNumId w:val="7"/>
  </w:num>
  <w:num w:numId="37" w16cid:durableId="633023104">
    <w:abstractNumId w:val="6"/>
  </w:num>
  <w:num w:numId="38" w16cid:durableId="1959333710">
    <w:abstractNumId w:val="5"/>
  </w:num>
  <w:num w:numId="39" w16cid:durableId="2016567900">
    <w:abstractNumId w:val="4"/>
  </w:num>
  <w:num w:numId="40" w16cid:durableId="1326545069">
    <w:abstractNumId w:val="8"/>
  </w:num>
  <w:num w:numId="41" w16cid:durableId="1639922204">
    <w:abstractNumId w:val="3"/>
  </w:num>
  <w:num w:numId="42" w16cid:durableId="1492139060">
    <w:abstractNumId w:val="2"/>
  </w:num>
  <w:num w:numId="43" w16cid:durableId="766582292">
    <w:abstractNumId w:val="1"/>
  </w:num>
  <w:num w:numId="44" w16cid:durableId="283197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28C"/>
    <w:rsid w:val="00001650"/>
    <w:rsid w:val="0000239D"/>
    <w:rsid w:val="000028E1"/>
    <w:rsid w:val="00002E85"/>
    <w:rsid w:val="00002FE8"/>
    <w:rsid w:val="00004A48"/>
    <w:rsid w:val="00005F28"/>
    <w:rsid w:val="00006025"/>
    <w:rsid w:val="000068E8"/>
    <w:rsid w:val="00007594"/>
    <w:rsid w:val="00007B11"/>
    <w:rsid w:val="00010AC2"/>
    <w:rsid w:val="00011106"/>
    <w:rsid w:val="00011681"/>
    <w:rsid w:val="00011C53"/>
    <w:rsid w:val="000121EC"/>
    <w:rsid w:val="000127B9"/>
    <w:rsid w:val="00012EFE"/>
    <w:rsid w:val="0001315C"/>
    <w:rsid w:val="00013625"/>
    <w:rsid w:val="000148E3"/>
    <w:rsid w:val="00014C19"/>
    <w:rsid w:val="000154B1"/>
    <w:rsid w:val="0001604C"/>
    <w:rsid w:val="00017426"/>
    <w:rsid w:val="00017D09"/>
    <w:rsid w:val="0002051A"/>
    <w:rsid w:val="00022FD1"/>
    <w:rsid w:val="0002350A"/>
    <w:rsid w:val="000237FC"/>
    <w:rsid w:val="00023904"/>
    <w:rsid w:val="00023A71"/>
    <w:rsid w:val="00024852"/>
    <w:rsid w:val="000252E5"/>
    <w:rsid w:val="000269E0"/>
    <w:rsid w:val="0002779D"/>
    <w:rsid w:val="000278CC"/>
    <w:rsid w:val="00027D30"/>
    <w:rsid w:val="00032B18"/>
    <w:rsid w:val="00033E84"/>
    <w:rsid w:val="000351B4"/>
    <w:rsid w:val="00036369"/>
    <w:rsid w:val="00036958"/>
    <w:rsid w:val="00040700"/>
    <w:rsid w:val="0004275D"/>
    <w:rsid w:val="0004320C"/>
    <w:rsid w:val="0004469A"/>
    <w:rsid w:val="00044AF6"/>
    <w:rsid w:val="00045B3F"/>
    <w:rsid w:val="00046044"/>
    <w:rsid w:val="0004693A"/>
    <w:rsid w:val="00047FF2"/>
    <w:rsid w:val="00050AF2"/>
    <w:rsid w:val="00051E30"/>
    <w:rsid w:val="0005209F"/>
    <w:rsid w:val="00052516"/>
    <w:rsid w:val="00052A8F"/>
    <w:rsid w:val="000530DB"/>
    <w:rsid w:val="00053167"/>
    <w:rsid w:val="000542D1"/>
    <w:rsid w:val="000556E9"/>
    <w:rsid w:val="00055898"/>
    <w:rsid w:val="00056748"/>
    <w:rsid w:val="00056BCE"/>
    <w:rsid w:val="00057F90"/>
    <w:rsid w:val="00061DDC"/>
    <w:rsid w:val="000637A2"/>
    <w:rsid w:val="00063AD2"/>
    <w:rsid w:val="00064F56"/>
    <w:rsid w:val="00066366"/>
    <w:rsid w:val="00066556"/>
    <w:rsid w:val="00066BB8"/>
    <w:rsid w:val="0006736A"/>
    <w:rsid w:val="00067481"/>
    <w:rsid w:val="000676B3"/>
    <w:rsid w:val="000678D9"/>
    <w:rsid w:val="00067994"/>
    <w:rsid w:val="00068F6A"/>
    <w:rsid w:val="000707A7"/>
    <w:rsid w:val="000719E1"/>
    <w:rsid w:val="0007405D"/>
    <w:rsid w:val="0007417F"/>
    <w:rsid w:val="000749C1"/>
    <w:rsid w:val="00074E30"/>
    <w:rsid w:val="00075866"/>
    <w:rsid w:val="00076BF7"/>
    <w:rsid w:val="00077C39"/>
    <w:rsid w:val="00077EEF"/>
    <w:rsid w:val="0008058E"/>
    <w:rsid w:val="00082F09"/>
    <w:rsid w:val="0008304A"/>
    <w:rsid w:val="00083282"/>
    <w:rsid w:val="0008345F"/>
    <w:rsid w:val="000834AB"/>
    <w:rsid w:val="000856EF"/>
    <w:rsid w:val="00085AE2"/>
    <w:rsid w:val="00086FB7"/>
    <w:rsid w:val="00087897"/>
    <w:rsid w:val="00093341"/>
    <w:rsid w:val="00093661"/>
    <w:rsid w:val="0009472D"/>
    <w:rsid w:val="000961A0"/>
    <w:rsid w:val="0009715B"/>
    <w:rsid w:val="000A0D87"/>
    <w:rsid w:val="000A38F2"/>
    <w:rsid w:val="000A401D"/>
    <w:rsid w:val="000A4A45"/>
    <w:rsid w:val="000A5BA2"/>
    <w:rsid w:val="000A5BB3"/>
    <w:rsid w:val="000A74D3"/>
    <w:rsid w:val="000A7A2F"/>
    <w:rsid w:val="000B01AA"/>
    <w:rsid w:val="000B07FC"/>
    <w:rsid w:val="000B0F31"/>
    <w:rsid w:val="000B1B3F"/>
    <w:rsid w:val="000B1D0E"/>
    <w:rsid w:val="000B21AC"/>
    <w:rsid w:val="000B2D07"/>
    <w:rsid w:val="000B31FF"/>
    <w:rsid w:val="000B3DCF"/>
    <w:rsid w:val="000B7318"/>
    <w:rsid w:val="000B731F"/>
    <w:rsid w:val="000B78DF"/>
    <w:rsid w:val="000B7CD1"/>
    <w:rsid w:val="000C0146"/>
    <w:rsid w:val="000C0E7C"/>
    <w:rsid w:val="000C1B12"/>
    <w:rsid w:val="000C1E8D"/>
    <w:rsid w:val="000C2242"/>
    <w:rsid w:val="000C2A53"/>
    <w:rsid w:val="000C414A"/>
    <w:rsid w:val="000C496E"/>
    <w:rsid w:val="000C6155"/>
    <w:rsid w:val="000C6AAE"/>
    <w:rsid w:val="000C7A6D"/>
    <w:rsid w:val="000D07E1"/>
    <w:rsid w:val="000D297E"/>
    <w:rsid w:val="000D299E"/>
    <w:rsid w:val="000D3581"/>
    <w:rsid w:val="000D4273"/>
    <w:rsid w:val="000D509D"/>
    <w:rsid w:val="000D5840"/>
    <w:rsid w:val="000D5B20"/>
    <w:rsid w:val="000D5C42"/>
    <w:rsid w:val="000D612E"/>
    <w:rsid w:val="000D65D6"/>
    <w:rsid w:val="000D7155"/>
    <w:rsid w:val="000E0792"/>
    <w:rsid w:val="000E07F0"/>
    <w:rsid w:val="000E2184"/>
    <w:rsid w:val="000E2441"/>
    <w:rsid w:val="000E374C"/>
    <w:rsid w:val="000E3B1E"/>
    <w:rsid w:val="000E3DF4"/>
    <w:rsid w:val="000E4B16"/>
    <w:rsid w:val="000E6990"/>
    <w:rsid w:val="000E7C60"/>
    <w:rsid w:val="000F01CB"/>
    <w:rsid w:val="000F07A7"/>
    <w:rsid w:val="000F1686"/>
    <w:rsid w:val="000F1729"/>
    <w:rsid w:val="000F2670"/>
    <w:rsid w:val="000F27D4"/>
    <w:rsid w:val="000F3163"/>
    <w:rsid w:val="000F3D32"/>
    <w:rsid w:val="000F445C"/>
    <w:rsid w:val="000F46A1"/>
    <w:rsid w:val="000F5A5E"/>
    <w:rsid w:val="000F665E"/>
    <w:rsid w:val="000F6685"/>
    <w:rsid w:val="000F6758"/>
    <w:rsid w:val="00100206"/>
    <w:rsid w:val="0010085F"/>
    <w:rsid w:val="00101E60"/>
    <w:rsid w:val="001048D8"/>
    <w:rsid w:val="0010530C"/>
    <w:rsid w:val="00105D89"/>
    <w:rsid w:val="00106AD4"/>
    <w:rsid w:val="00110E68"/>
    <w:rsid w:val="00111259"/>
    <w:rsid w:val="00111801"/>
    <w:rsid w:val="00111CA8"/>
    <w:rsid w:val="00112A4E"/>
    <w:rsid w:val="00115484"/>
    <w:rsid w:val="00115486"/>
    <w:rsid w:val="001155D0"/>
    <w:rsid w:val="00115C17"/>
    <w:rsid w:val="00116E44"/>
    <w:rsid w:val="001178A0"/>
    <w:rsid w:val="00117F9B"/>
    <w:rsid w:val="00120364"/>
    <w:rsid w:val="001225E5"/>
    <w:rsid w:val="00122787"/>
    <w:rsid w:val="00123FB8"/>
    <w:rsid w:val="001244CC"/>
    <w:rsid w:val="00125514"/>
    <w:rsid w:val="0012578F"/>
    <w:rsid w:val="00126DB0"/>
    <w:rsid w:val="001311B4"/>
    <w:rsid w:val="0013497A"/>
    <w:rsid w:val="001350CD"/>
    <w:rsid w:val="00136B4B"/>
    <w:rsid w:val="00136C59"/>
    <w:rsid w:val="001400F9"/>
    <w:rsid w:val="0014199C"/>
    <w:rsid w:val="001428E3"/>
    <w:rsid w:val="0014333C"/>
    <w:rsid w:val="0014346F"/>
    <w:rsid w:val="001437AD"/>
    <w:rsid w:val="00145007"/>
    <w:rsid w:val="00145158"/>
    <w:rsid w:val="00145183"/>
    <w:rsid w:val="00145AF2"/>
    <w:rsid w:val="00145BE0"/>
    <w:rsid w:val="001508BB"/>
    <w:rsid w:val="001516D8"/>
    <w:rsid w:val="00153473"/>
    <w:rsid w:val="00153C72"/>
    <w:rsid w:val="00154271"/>
    <w:rsid w:val="00154760"/>
    <w:rsid w:val="00157725"/>
    <w:rsid w:val="00157BF0"/>
    <w:rsid w:val="00157D17"/>
    <w:rsid w:val="00162711"/>
    <w:rsid w:val="0016382E"/>
    <w:rsid w:val="001649EF"/>
    <w:rsid w:val="0016638D"/>
    <w:rsid w:val="0016659A"/>
    <w:rsid w:val="001702FB"/>
    <w:rsid w:val="00171777"/>
    <w:rsid w:val="00172C2E"/>
    <w:rsid w:val="00175353"/>
    <w:rsid w:val="0017635F"/>
    <w:rsid w:val="00176633"/>
    <w:rsid w:val="00177D4E"/>
    <w:rsid w:val="001800DA"/>
    <w:rsid w:val="00180E85"/>
    <w:rsid w:val="001817F5"/>
    <w:rsid w:val="001841C1"/>
    <w:rsid w:val="001858ED"/>
    <w:rsid w:val="001868C7"/>
    <w:rsid w:val="00187136"/>
    <w:rsid w:val="00187147"/>
    <w:rsid w:val="00191B9B"/>
    <w:rsid w:val="00191BD7"/>
    <w:rsid w:val="001923E7"/>
    <w:rsid w:val="00192A4C"/>
    <w:rsid w:val="00192D59"/>
    <w:rsid w:val="00193FE0"/>
    <w:rsid w:val="001957BC"/>
    <w:rsid w:val="00195C8A"/>
    <w:rsid w:val="00197B6B"/>
    <w:rsid w:val="001A0367"/>
    <w:rsid w:val="001A1D35"/>
    <w:rsid w:val="001A259A"/>
    <w:rsid w:val="001A2781"/>
    <w:rsid w:val="001A2966"/>
    <w:rsid w:val="001A4C5E"/>
    <w:rsid w:val="001A4C6A"/>
    <w:rsid w:val="001A5D79"/>
    <w:rsid w:val="001A6C9C"/>
    <w:rsid w:val="001A70D1"/>
    <w:rsid w:val="001A79D1"/>
    <w:rsid w:val="001A7F7B"/>
    <w:rsid w:val="001B2413"/>
    <w:rsid w:val="001B2545"/>
    <w:rsid w:val="001B29A3"/>
    <w:rsid w:val="001B5D7D"/>
    <w:rsid w:val="001B67C8"/>
    <w:rsid w:val="001B6CC4"/>
    <w:rsid w:val="001C0320"/>
    <w:rsid w:val="001C11DA"/>
    <w:rsid w:val="001C1E28"/>
    <w:rsid w:val="001C35B5"/>
    <w:rsid w:val="001C37EE"/>
    <w:rsid w:val="001C4FA8"/>
    <w:rsid w:val="001C637C"/>
    <w:rsid w:val="001C6B89"/>
    <w:rsid w:val="001D00FA"/>
    <w:rsid w:val="001D02EA"/>
    <w:rsid w:val="001D07AA"/>
    <w:rsid w:val="001D0BC2"/>
    <w:rsid w:val="001D21C5"/>
    <w:rsid w:val="001D2705"/>
    <w:rsid w:val="001D3D4F"/>
    <w:rsid w:val="001D467A"/>
    <w:rsid w:val="001D52C7"/>
    <w:rsid w:val="001D64C7"/>
    <w:rsid w:val="001D6D0E"/>
    <w:rsid w:val="001D756B"/>
    <w:rsid w:val="001D7A47"/>
    <w:rsid w:val="001D7E58"/>
    <w:rsid w:val="001D7E86"/>
    <w:rsid w:val="001E165D"/>
    <w:rsid w:val="001E5E8C"/>
    <w:rsid w:val="001E6878"/>
    <w:rsid w:val="001E6E2D"/>
    <w:rsid w:val="001E7B43"/>
    <w:rsid w:val="001F0908"/>
    <w:rsid w:val="001F1FAD"/>
    <w:rsid w:val="001F25BC"/>
    <w:rsid w:val="001F3479"/>
    <w:rsid w:val="001F3485"/>
    <w:rsid w:val="001F39AA"/>
    <w:rsid w:val="001F3CA1"/>
    <w:rsid w:val="001F41E9"/>
    <w:rsid w:val="001F4816"/>
    <w:rsid w:val="001F51F0"/>
    <w:rsid w:val="001F59DF"/>
    <w:rsid w:val="001F6D1C"/>
    <w:rsid w:val="001F7DF8"/>
    <w:rsid w:val="001F7E35"/>
    <w:rsid w:val="002009DF"/>
    <w:rsid w:val="002023D8"/>
    <w:rsid w:val="0020264A"/>
    <w:rsid w:val="0020279A"/>
    <w:rsid w:val="00202ECF"/>
    <w:rsid w:val="0020420C"/>
    <w:rsid w:val="0020651A"/>
    <w:rsid w:val="0020674D"/>
    <w:rsid w:val="00206BD5"/>
    <w:rsid w:val="0020747C"/>
    <w:rsid w:val="00211E6D"/>
    <w:rsid w:val="00212B80"/>
    <w:rsid w:val="00213701"/>
    <w:rsid w:val="00213960"/>
    <w:rsid w:val="002144EA"/>
    <w:rsid w:val="00215090"/>
    <w:rsid w:val="00216113"/>
    <w:rsid w:val="0021667A"/>
    <w:rsid w:val="00216ECF"/>
    <w:rsid w:val="002228EB"/>
    <w:rsid w:val="00223585"/>
    <w:rsid w:val="00223AFD"/>
    <w:rsid w:val="00225B08"/>
    <w:rsid w:val="00225BD0"/>
    <w:rsid w:val="00226A99"/>
    <w:rsid w:val="00226D3C"/>
    <w:rsid w:val="00226E32"/>
    <w:rsid w:val="00232001"/>
    <w:rsid w:val="00232C3C"/>
    <w:rsid w:val="00235045"/>
    <w:rsid w:val="00235109"/>
    <w:rsid w:val="00235124"/>
    <w:rsid w:val="0023555A"/>
    <w:rsid w:val="00236417"/>
    <w:rsid w:val="00237098"/>
    <w:rsid w:val="0024012D"/>
    <w:rsid w:val="0024125F"/>
    <w:rsid w:val="002464A5"/>
    <w:rsid w:val="002468AB"/>
    <w:rsid w:val="00246912"/>
    <w:rsid w:val="00250164"/>
    <w:rsid w:val="00250705"/>
    <w:rsid w:val="0025124D"/>
    <w:rsid w:val="002513CA"/>
    <w:rsid w:val="002515B5"/>
    <w:rsid w:val="00251940"/>
    <w:rsid w:val="00252016"/>
    <w:rsid w:val="0025395D"/>
    <w:rsid w:val="0025499C"/>
    <w:rsid w:val="002552FE"/>
    <w:rsid w:val="00255D70"/>
    <w:rsid w:val="00255EC5"/>
    <w:rsid w:val="00256572"/>
    <w:rsid w:val="0025739D"/>
    <w:rsid w:val="002602EF"/>
    <w:rsid w:val="002607D7"/>
    <w:rsid w:val="00260F68"/>
    <w:rsid w:val="00261312"/>
    <w:rsid w:val="002614BC"/>
    <w:rsid w:val="0026527B"/>
    <w:rsid w:val="00265DEE"/>
    <w:rsid w:val="002673D0"/>
    <w:rsid w:val="00271F0B"/>
    <w:rsid w:val="002726BD"/>
    <w:rsid w:val="00272AE9"/>
    <w:rsid w:val="0027377C"/>
    <w:rsid w:val="00277180"/>
    <w:rsid w:val="002771E8"/>
    <w:rsid w:val="00277208"/>
    <w:rsid w:val="00280BF3"/>
    <w:rsid w:val="00282546"/>
    <w:rsid w:val="0028255F"/>
    <w:rsid w:val="00282B23"/>
    <w:rsid w:val="0028366B"/>
    <w:rsid w:val="00283CBC"/>
    <w:rsid w:val="00283D1D"/>
    <w:rsid w:val="00286309"/>
    <w:rsid w:val="00286B7C"/>
    <w:rsid w:val="00286E1E"/>
    <w:rsid w:val="00287056"/>
    <w:rsid w:val="002870A9"/>
    <w:rsid w:val="0029185F"/>
    <w:rsid w:val="00292C9C"/>
    <w:rsid w:val="00294481"/>
    <w:rsid w:val="002949D1"/>
    <w:rsid w:val="0029596A"/>
    <w:rsid w:val="00295FA3"/>
    <w:rsid w:val="00297BDD"/>
    <w:rsid w:val="002A00BB"/>
    <w:rsid w:val="002A0823"/>
    <w:rsid w:val="002A0C3F"/>
    <w:rsid w:val="002A0D62"/>
    <w:rsid w:val="002A15D3"/>
    <w:rsid w:val="002A1857"/>
    <w:rsid w:val="002A1AC8"/>
    <w:rsid w:val="002A2007"/>
    <w:rsid w:val="002A4826"/>
    <w:rsid w:val="002A52DF"/>
    <w:rsid w:val="002A5E91"/>
    <w:rsid w:val="002A65FE"/>
    <w:rsid w:val="002A6A4D"/>
    <w:rsid w:val="002A7E85"/>
    <w:rsid w:val="002B1E43"/>
    <w:rsid w:val="002B362E"/>
    <w:rsid w:val="002B41B8"/>
    <w:rsid w:val="002B58ED"/>
    <w:rsid w:val="002B7404"/>
    <w:rsid w:val="002B7A64"/>
    <w:rsid w:val="002C1466"/>
    <w:rsid w:val="002C2AD9"/>
    <w:rsid w:val="002C3A18"/>
    <w:rsid w:val="002C3EB9"/>
    <w:rsid w:val="002C3F89"/>
    <w:rsid w:val="002C4B1F"/>
    <w:rsid w:val="002C641E"/>
    <w:rsid w:val="002C6E72"/>
    <w:rsid w:val="002D35FD"/>
    <w:rsid w:val="002D3AD6"/>
    <w:rsid w:val="002D3EC8"/>
    <w:rsid w:val="002D50B8"/>
    <w:rsid w:val="002D5682"/>
    <w:rsid w:val="002D61A7"/>
    <w:rsid w:val="002D66C1"/>
    <w:rsid w:val="002D75FA"/>
    <w:rsid w:val="002E060E"/>
    <w:rsid w:val="002E0CF1"/>
    <w:rsid w:val="002E158C"/>
    <w:rsid w:val="002E2552"/>
    <w:rsid w:val="002E3DE0"/>
    <w:rsid w:val="002E6F4B"/>
    <w:rsid w:val="002E7F45"/>
    <w:rsid w:val="002F00FF"/>
    <w:rsid w:val="002F0F1A"/>
    <w:rsid w:val="002F1CAC"/>
    <w:rsid w:val="002F2405"/>
    <w:rsid w:val="002F2454"/>
    <w:rsid w:val="002F2686"/>
    <w:rsid w:val="002F303B"/>
    <w:rsid w:val="002F47A0"/>
    <w:rsid w:val="002F4CD8"/>
    <w:rsid w:val="002F4D37"/>
    <w:rsid w:val="002F5702"/>
    <w:rsid w:val="002F5C19"/>
    <w:rsid w:val="002F751F"/>
    <w:rsid w:val="003005A1"/>
    <w:rsid w:val="00302492"/>
    <w:rsid w:val="00302667"/>
    <w:rsid w:val="00302FC6"/>
    <w:rsid w:val="00303990"/>
    <w:rsid w:val="00303E65"/>
    <w:rsid w:val="0030466A"/>
    <w:rsid w:val="0030496F"/>
    <w:rsid w:val="00304A62"/>
    <w:rsid w:val="0031074F"/>
    <w:rsid w:val="00311142"/>
    <w:rsid w:val="00311EE4"/>
    <w:rsid w:val="00312974"/>
    <w:rsid w:val="003137B0"/>
    <w:rsid w:val="00313D48"/>
    <w:rsid w:val="0031406B"/>
    <w:rsid w:val="00315152"/>
    <w:rsid w:val="0031645D"/>
    <w:rsid w:val="00316925"/>
    <w:rsid w:val="00316C58"/>
    <w:rsid w:val="003212D8"/>
    <w:rsid w:val="00323301"/>
    <w:rsid w:val="00324854"/>
    <w:rsid w:val="00325088"/>
    <w:rsid w:val="00325BF1"/>
    <w:rsid w:val="00326227"/>
    <w:rsid w:val="003279BD"/>
    <w:rsid w:val="00331740"/>
    <w:rsid w:val="00331A09"/>
    <w:rsid w:val="0033203D"/>
    <w:rsid w:val="00332675"/>
    <w:rsid w:val="00333290"/>
    <w:rsid w:val="00333904"/>
    <w:rsid w:val="00333DE5"/>
    <w:rsid w:val="00334C99"/>
    <w:rsid w:val="00335994"/>
    <w:rsid w:val="003373AB"/>
    <w:rsid w:val="0033798D"/>
    <w:rsid w:val="00337ACB"/>
    <w:rsid w:val="003406CD"/>
    <w:rsid w:val="00341E03"/>
    <w:rsid w:val="003422D6"/>
    <w:rsid w:val="00342F68"/>
    <w:rsid w:val="00345430"/>
    <w:rsid w:val="00347CB7"/>
    <w:rsid w:val="0035102A"/>
    <w:rsid w:val="00351DCF"/>
    <w:rsid w:val="0035300C"/>
    <w:rsid w:val="00353258"/>
    <w:rsid w:val="00353B69"/>
    <w:rsid w:val="00355111"/>
    <w:rsid w:val="0035518E"/>
    <w:rsid w:val="00355D99"/>
    <w:rsid w:val="00356295"/>
    <w:rsid w:val="00356547"/>
    <w:rsid w:val="0035676B"/>
    <w:rsid w:val="00357657"/>
    <w:rsid w:val="003601F9"/>
    <w:rsid w:val="0036046E"/>
    <w:rsid w:val="00360AD3"/>
    <w:rsid w:val="00360D80"/>
    <w:rsid w:val="003626AE"/>
    <w:rsid w:val="00362D66"/>
    <w:rsid w:val="00363168"/>
    <w:rsid w:val="003634D8"/>
    <w:rsid w:val="00363883"/>
    <w:rsid w:val="00363A47"/>
    <w:rsid w:val="0036406A"/>
    <w:rsid w:val="003654F7"/>
    <w:rsid w:val="00366CCA"/>
    <w:rsid w:val="00367661"/>
    <w:rsid w:val="00367D8A"/>
    <w:rsid w:val="0037238D"/>
    <w:rsid w:val="00372AA8"/>
    <w:rsid w:val="00373C0D"/>
    <w:rsid w:val="00374E54"/>
    <w:rsid w:val="00375B50"/>
    <w:rsid w:val="00375CC1"/>
    <w:rsid w:val="00375E46"/>
    <w:rsid w:val="0037745C"/>
    <w:rsid w:val="00377CF6"/>
    <w:rsid w:val="00377DB0"/>
    <w:rsid w:val="003802A8"/>
    <w:rsid w:val="00380572"/>
    <w:rsid w:val="00382093"/>
    <w:rsid w:val="003834C9"/>
    <w:rsid w:val="0038506E"/>
    <w:rsid w:val="003858AD"/>
    <w:rsid w:val="00386B8B"/>
    <w:rsid w:val="003874AF"/>
    <w:rsid w:val="0039031C"/>
    <w:rsid w:val="00390A2C"/>
    <w:rsid w:val="003913C0"/>
    <w:rsid w:val="00392512"/>
    <w:rsid w:val="00393438"/>
    <w:rsid w:val="00394C46"/>
    <w:rsid w:val="003950BD"/>
    <w:rsid w:val="00397734"/>
    <w:rsid w:val="00397E63"/>
    <w:rsid w:val="003A095B"/>
    <w:rsid w:val="003A0BBF"/>
    <w:rsid w:val="003A0C38"/>
    <w:rsid w:val="003A2AA7"/>
    <w:rsid w:val="003A2BE4"/>
    <w:rsid w:val="003A484E"/>
    <w:rsid w:val="003A5403"/>
    <w:rsid w:val="003A7724"/>
    <w:rsid w:val="003B03AD"/>
    <w:rsid w:val="003B2358"/>
    <w:rsid w:val="003B24C3"/>
    <w:rsid w:val="003B3AB9"/>
    <w:rsid w:val="003B4E91"/>
    <w:rsid w:val="003B4FA0"/>
    <w:rsid w:val="003B74DB"/>
    <w:rsid w:val="003B7CDA"/>
    <w:rsid w:val="003C263E"/>
    <w:rsid w:val="003C2650"/>
    <w:rsid w:val="003C2F8B"/>
    <w:rsid w:val="003C4743"/>
    <w:rsid w:val="003C4923"/>
    <w:rsid w:val="003C4DBC"/>
    <w:rsid w:val="003C5177"/>
    <w:rsid w:val="003C5365"/>
    <w:rsid w:val="003C545F"/>
    <w:rsid w:val="003C5850"/>
    <w:rsid w:val="003C5E62"/>
    <w:rsid w:val="003C6D73"/>
    <w:rsid w:val="003C797C"/>
    <w:rsid w:val="003D0870"/>
    <w:rsid w:val="003D0E17"/>
    <w:rsid w:val="003D6BC1"/>
    <w:rsid w:val="003D6C4E"/>
    <w:rsid w:val="003D7D70"/>
    <w:rsid w:val="003E0A8A"/>
    <w:rsid w:val="003E1CBA"/>
    <w:rsid w:val="003E2BA8"/>
    <w:rsid w:val="003E2CC7"/>
    <w:rsid w:val="003E3281"/>
    <w:rsid w:val="003E66D4"/>
    <w:rsid w:val="003F058A"/>
    <w:rsid w:val="003F275D"/>
    <w:rsid w:val="003F430D"/>
    <w:rsid w:val="003F6A46"/>
    <w:rsid w:val="003F744D"/>
    <w:rsid w:val="00400335"/>
    <w:rsid w:val="00400934"/>
    <w:rsid w:val="00400D98"/>
    <w:rsid w:val="00401220"/>
    <w:rsid w:val="00402191"/>
    <w:rsid w:val="00404050"/>
    <w:rsid w:val="004040A8"/>
    <w:rsid w:val="00405902"/>
    <w:rsid w:val="00406B65"/>
    <w:rsid w:val="00407E3B"/>
    <w:rsid w:val="004112BA"/>
    <w:rsid w:val="0041178B"/>
    <w:rsid w:val="004132F0"/>
    <w:rsid w:val="00413F8D"/>
    <w:rsid w:val="00414993"/>
    <w:rsid w:val="00414F64"/>
    <w:rsid w:val="004157FF"/>
    <w:rsid w:val="00417589"/>
    <w:rsid w:val="004206B4"/>
    <w:rsid w:val="004207F3"/>
    <w:rsid w:val="0042157C"/>
    <w:rsid w:val="00421DDD"/>
    <w:rsid w:val="00421F32"/>
    <w:rsid w:val="004259E1"/>
    <w:rsid w:val="0042733A"/>
    <w:rsid w:val="0042792A"/>
    <w:rsid w:val="00427FE8"/>
    <w:rsid w:val="004308EC"/>
    <w:rsid w:val="00430CF2"/>
    <w:rsid w:val="00431AD7"/>
    <w:rsid w:val="00433A9E"/>
    <w:rsid w:val="00433DA9"/>
    <w:rsid w:val="00435498"/>
    <w:rsid w:val="0043747C"/>
    <w:rsid w:val="00440EAC"/>
    <w:rsid w:val="00441356"/>
    <w:rsid w:val="00444174"/>
    <w:rsid w:val="004445A6"/>
    <w:rsid w:val="00444E6A"/>
    <w:rsid w:val="00445377"/>
    <w:rsid w:val="0044556A"/>
    <w:rsid w:val="00445A29"/>
    <w:rsid w:val="00446234"/>
    <w:rsid w:val="00446E4D"/>
    <w:rsid w:val="00446E4E"/>
    <w:rsid w:val="00447B17"/>
    <w:rsid w:val="00450A89"/>
    <w:rsid w:val="00450F5C"/>
    <w:rsid w:val="00451C14"/>
    <w:rsid w:val="00452190"/>
    <w:rsid w:val="00452A53"/>
    <w:rsid w:val="004533C8"/>
    <w:rsid w:val="00454BEE"/>
    <w:rsid w:val="00455335"/>
    <w:rsid w:val="004567EF"/>
    <w:rsid w:val="004576E8"/>
    <w:rsid w:val="0045776F"/>
    <w:rsid w:val="00460ED1"/>
    <w:rsid w:val="00460FFA"/>
    <w:rsid w:val="00461144"/>
    <w:rsid w:val="00461934"/>
    <w:rsid w:val="00462102"/>
    <w:rsid w:val="0046359D"/>
    <w:rsid w:val="00463700"/>
    <w:rsid w:val="004648E9"/>
    <w:rsid w:val="004650FA"/>
    <w:rsid w:val="004659E5"/>
    <w:rsid w:val="004663AA"/>
    <w:rsid w:val="00467BFC"/>
    <w:rsid w:val="004706AD"/>
    <w:rsid w:val="004729CD"/>
    <w:rsid w:val="004730B1"/>
    <w:rsid w:val="00473F82"/>
    <w:rsid w:val="0047428A"/>
    <w:rsid w:val="00475C59"/>
    <w:rsid w:val="00475EAB"/>
    <w:rsid w:val="0048008F"/>
    <w:rsid w:val="00480232"/>
    <w:rsid w:val="00481E43"/>
    <w:rsid w:val="0048397B"/>
    <w:rsid w:val="00484CA2"/>
    <w:rsid w:val="0048592C"/>
    <w:rsid w:val="00485C1C"/>
    <w:rsid w:val="00487664"/>
    <w:rsid w:val="00487A4B"/>
    <w:rsid w:val="00490367"/>
    <w:rsid w:val="00491019"/>
    <w:rsid w:val="0049270B"/>
    <w:rsid w:val="0049311D"/>
    <w:rsid w:val="004960A7"/>
    <w:rsid w:val="004967E3"/>
    <w:rsid w:val="00496F49"/>
    <w:rsid w:val="004A02A1"/>
    <w:rsid w:val="004A1984"/>
    <w:rsid w:val="004A4119"/>
    <w:rsid w:val="004A45F8"/>
    <w:rsid w:val="004A48A5"/>
    <w:rsid w:val="004A6243"/>
    <w:rsid w:val="004A7E6A"/>
    <w:rsid w:val="004B0A08"/>
    <w:rsid w:val="004B16C7"/>
    <w:rsid w:val="004B22EF"/>
    <w:rsid w:val="004B29FD"/>
    <w:rsid w:val="004B2D2A"/>
    <w:rsid w:val="004B4410"/>
    <w:rsid w:val="004B4E17"/>
    <w:rsid w:val="004B5327"/>
    <w:rsid w:val="004B556C"/>
    <w:rsid w:val="004B5862"/>
    <w:rsid w:val="004B5ED5"/>
    <w:rsid w:val="004B7DE8"/>
    <w:rsid w:val="004C0400"/>
    <w:rsid w:val="004C0F30"/>
    <w:rsid w:val="004C15D1"/>
    <w:rsid w:val="004C2167"/>
    <w:rsid w:val="004C3A78"/>
    <w:rsid w:val="004C3F48"/>
    <w:rsid w:val="004C4432"/>
    <w:rsid w:val="004C4787"/>
    <w:rsid w:val="004C4D60"/>
    <w:rsid w:val="004C626B"/>
    <w:rsid w:val="004C671D"/>
    <w:rsid w:val="004C6A31"/>
    <w:rsid w:val="004D1FB8"/>
    <w:rsid w:val="004D59E7"/>
    <w:rsid w:val="004D5CC4"/>
    <w:rsid w:val="004E00E1"/>
    <w:rsid w:val="004E08D4"/>
    <w:rsid w:val="004E0B32"/>
    <w:rsid w:val="004E2694"/>
    <w:rsid w:val="004E295B"/>
    <w:rsid w:val="004E5557"/>
    <w:rsid w:val="004E57C2"/>
    <w:rsid w:val="004E75A6"/>
    <w:rsid w:val="004F092C"/>
    <w:rsid w:val="004F33DA"/>
    <w:rsid w:val="004F3DA8"/>
    <w:rsid w:val="004F45EF"/>
    <w:rsid w:val="004F53D4"/>
    <w:rsid w:val="004F5A04"/>
    <w:rsid w:val="004F6073"/>
    <w:rsid w:val="004F71E9"/>
    <w:rsid w:val="005002F1"/>
    <w:rsid w:val="005013AC"/>
    <w:rsid w:val="00502D41"/>
    <w:rsid w:val="00503694"/>
    <w:rsid w:val="005037AE"/>
    <w:rsid w:val="00504271"/>
    <w:rsid w:val="00504372"/>
    <w:rsid w:val="005072F3"/>
    <w:rsid w:val="0050780C"/>
    <w:rsid w:val="00510F93"/>
    <w:rsid w:val="005112B7"/>
    <w:rsid w:val="005121B9"/>
    <w:rsid w:val="0051259D"/>
    <w:rsid w:val="00514C97"/>
    <w:rsid w:val="00516994"/>
    <w:rsid w:val="00516EC4"/>
    <w:rsid w:val="00521A09"/>
    <w:rsid w:val="00521ED6"/>
    <w:rsid w:val="00523122"/>
    <w:rsid w:val="00524CA0"/>
    <w:rsid w:val="005260F5"/>
    <w:rsid w:val="0052678E"/>
    <w:rsid w:val="00527139"/>
    <w:rsid w:val="005311AD"/>
    <w:rsid w:val="005333F9"/>
    <w:rsid w:val="0053406C"/>
    <w:rsid w:val="0053479A"/>
    <w:rsid w:val="00534967"/>
    <w:rsid w:val="00535C41"/>
    <w:rsid w:val="005360B5"/>
    <w:rsid w:val="00536809"/>
    <w:rsid w:val="00540D4C"/>
    <w:rsid w:val="00541739"/>
    <w:rsid w:val="00541BE7"/>
    <w:rsid w:val="0054288D"/>
    <w:rsid w:val="0054554C"/>
    <w:rsid w:val="00546AFF"/>
    <w:rsid w:val="00547BDF"/>
    <w:rsid w:val="00550262"/>
    <w:rsid w:val="005503B8"/>
    <w:rsid w:val="00551359"/>
    <w:rsid w:val="0055160F"/>
    <w:rsid w:val="00552264"/>
    <w:rsid w:val="00552427"/>
    <w:rsid w:val="00553D6B"/>
    <w:rsid w:val="005549A9"/>
    <w:rsid w:val="00554FBC"/>
    <w:rsid w:val="0055669E"/>
    <w:rsid w:val="0055694E"/>
    <w:rsid w:val="005569F1"/>
    <w:rsid w:val="005574FE"/>
    <w:rsid w:val="0056153C"/>
    <w:rsid w:val="00562503"/>
    <w:rsid w:val="0056277D"/>
    <w:rsid w:val="00562C78"/>
    <w:rsid w:val="00563345"/>
    <w:rsid w:val="005633F4"/>
    <w:rsid w:val="00564CA2"/>
    <w:rsid w:val="0056580A"/>
    <w:rsid w:val="00565817"/>
    <w:rsid w:val="0056692E"/>
    <w:rsid w:val="00567B8A"/>
    <w:rsid w:val="005706A7"/>
    <w:rsid w:val="005727E7"/>
    <w:rsid w:val="005729DE"/>
    <w:rsid w:val="00574644"/>
    <w:rsid w:val="005748E3"/>
    <w:rsid w:val="005748E4"/>
    <w:rsid w:val="00576772"/>
    <w:rsid w:val="00576DC1"/>
    <w:rsid w:val="005779CF"/>
    <w:rsid w:val="00580976"/>
    <w:rsid w:val="0058143A"/>
    <w:rsid w:val="00581782"/>
    <w:rsid w:val="005828CD"/>
    <w:rsid w:val="005829D1"/>
    <w:rsid w:val="0058351E"/>
    <w:rsid w:val="005839BE"/>
    <w:rsid w:val="00586B33"/>
    <w:rsid w:val="0059004D"/>
    <w:rsid w:val="00591859"/>
    <w:rsid w:val="00592586"/>
    <w:rsid w:val="005932BE"/>
    <w:rsid w:val="00593ABE"/>
    <w:rsid w:val="0059598A"/>
    <w:rsid w:val="00596F83"/>
    <w:rsid w:val="00597B0F"/>
    <w:rsid w:val="005A2CB4"/>
    <w:rsid w:val="005A3488"/>
    <w:rsid w:val="005A594C"/>
    <w:rsid w:val="005A723E"/>
    <w:rsid w:val="005A756E"/>
    <w:rsid w:val="005A7EF3"/>
    <w:rsid w:val="005B299D"/>
    <w:rsid w:val="005B6F89"/>
    <w:rsid w:val="005C0287"/>
    <w:rsid w:val="005C08D8"/>
    <w:rsid w:val="005C0A44"/>
    <w:rsid w:val="005C2F5E"/>
    <w:rsid w:val="005C46B1"/>
    <w:rsid w:val="005C4895"/>
    <w:rsid w:val="005C4C68"/>
    <w:rsid w:val="005C5C24"/>
    <w:rsid w:val="005C73F6"/>
    <w:rsid w:val="005C7BCB"/>
    <w:rsid w:val="005C7DE7"/>
    <w:rsid w:val="005D02D8"/>
    <w:rsid w:val="005D2786"/>
    <w:rsid w:val="005D2931"/>
    <w:rsid w:val="005D2E1D"/>
    <w:rsid w:val="005D39F1"/>
    <w:rsid w:val="005D42BC"/>
    <w:rsid w:val="005D4DB8"/>
    <w:rsid w:val="005D52A0"/>
    <w:rsid w:val="005D6AB7"/>
    <w:rsid w:val="005D7310"/>
    <w:rsid w:val="005D734F"/>
    <w:rsid w:val="005D7A8D"/>
    <w:rsid w:val="005E04F6"/>
    <w:rsid w:val="005E04FD"/>
    <w:rsid w:val="005E1AA3"/>
    <w:rsid w:val="005E2856"/>
    <w:rsid w:val="005E3051"/>
    <w:rsid w:val="005E3B07"/>
    <w:rsid w:val="005E405D"/>
    <w:rsid w:val="005E4C80"/>
    <w:rsid w:val="005E5C08"/>
    <w:rsid w:val="005E64B2"/>
    <w:rsid w:val="005E6A37"/>
    <w:rsid w:val="005E728F"/>
    <w:rsid w:val="005E7711"/>
    <w:rsid w:val="005E7D14"/>
    <w:rsid w:val="005F1325"/>
    <w:rsid w:val="005F1A81"/>
    <w:rsid w:val="005F1CA4"/>
    <w:rsid w:val="005F1CD1"/>
    <w:rsid w:val="005F1EF2"/>
    <w:rsid w:val="005F283A"/>
    <w:rsid w:val="005F31B4"/>
    <w:rsid w:val="005F47DC"/>
    <w:rsid w:val="005F4B93"/>
    <w:rsid w:val="005F4C70"/>
    <w:rsid w:val="005F5B69"/>
    <w:rsid w:val="005F5FAC"/>
    <w:rsid w:val="005F690B"/>
    <w:rsid w:val="005F6A9A"/>
    <w:rsid w:val="00600088"/>
    <w:rsid w:val="0060159C"/>
    <w:rsid w:val="0060217A"/>
    <w:rsid w:val="00602B9A"/>
    <w:rsid w:val="00602E08"/>
    <w:rsid w:val="00603250"/>
    <w:rsid w:val="006044F8"/>
    <w:rsid w:val="00605824"/>
    <w:rsid w:val="00610E71"/>
    <w:rsid w:val="00612571"/>
    <w:rsid w:val="0061275D"/>
    <w:rsid w:val="00612D37"/>
    <w:rsid w:val="00613BD6"/>
    <w:rsid w:val="00616538"/>
    <w:rsid w:val="0061681E"/>
    <w:rsid w:val="00620881"/>
    <w:rsid w:val="00621A4A"/>
    <w:rsid w:val="00622307"/>
    <w:rsid w:val="00622F6E"/>
    <w:rsid w:val="00622F9C"/>
    <w:rsid w:val="006235BD"/>
    <w:rsid w:val="00624407"/>
    <w:rsid w:val="00624504"/>
    <w:rsid w:val="00625C56"/>
    <w:rsid w:val="00626054"/>
    <w:rsid w:val="00627DF2"/>
    <w:rsid w:val="0062B33F"/>
    <w:rsid w:val="00630480"/>
    <w:rsid w:val="006318D1"/>
    <w:rsid w:val="00631AC1"/>
    <w:rsid w:val="00632F5B"/>
    <w:rsid w:val="00633A45"/>
    <w:rsid w:val="006353CC"/>
    <w:rsid w:val="00635F45"/>
    <w:rsid w:val="0063626E"/>
    <w:rsid w:val="00637454"/>
    <w:rsid w:val="006376F8"/>
    <w:rsid w:val="00637D94"/>
    <w:rsid w:val="006405C8"/>
    <w:rsid w:val="00641074"/>
    <w:rsid w:val="006417D9"/>
    <w:rsid w:val="006422E9"/>
    <w:rsid w:val="00643E62"/>
    <w:rsid w:val="0064458D"/>
    <w:rsid w:val="00645ED9"/>
    <w:rsid w:val="0065025B"/>
    <w:rsid w:val="006521DF"/>
    <w:rsid w:val="006536A2"/>
    <w:rsid w:val="00654673"/>
    <w:rsid w:val="0065474C"/>
    <w:rsid w:val="00654E88"/>
    <w:rsid w:val="006552AF"/>
    <w:rsid w:val="00656750"/>
    <w:rsid w:val="006601EF"/>
    <w:rsid w:val="00660A93"/>
    <w:rsid w:val="0066362A"/>
    <w:rsid w:val="00663721"/>
    <w:rsid w:val="00663A0C"/>
    <w:rsid w:val="006652E6"/>
    <w:rsid w:val="00666460"/>
    <w:rsid w:val="00667743"/>
    <w:rsid w:val="0066775A"/>
    <w:rsid w:val="00670D15"/>
    <w:rsid w:val="00670D4A"/>
    <w:rsid w:val="006738E2"/>
    <w:rsid w:val="00673E21"/>
    <w:rsid w:val="00673E54"/>
    <w:rsid w:val="00675AA5"/>
    <w:rsid w:val="00682014"/>
    <w:rsid w:val="00682092"/>
    <w:rsid w:val="0068266C"/>
    <w:rsid w:val="00682718"/>
    <w:rsid w:val="006827CA"/>
    <w:rsid w:val="006830A6"/>
    <w:rsid w:val="0068361F"/>
    <w:rsid w:val="0068410F"/>
    <w:rsid w:val="00684987"/>
    <w:rsid w:val="0068596A"/>
    <w:rsid w:val="0068602A"/>
    <w:rsid w:val="0068619E"/>
    <w:rsid w:val="00687E39"/>
    <w:rsid w:val="006923A5"/>
    <w:rsid w:val="00694A8D"/>
    <w:rsid w:val="006952FF"/>
    <w:rsid w:val="006957E7"/>
    <w:rsid w:val="006A0ADE"/>
    <w:rsid w:val="006A11B2"/>
    <w:rsid w:val="006A156A"/>
    <w:rsid w:val="006A19E0"/>
    <w:rsid w:val="006A28AA"/>
    <w:rsid w:val="006A3904"/>
    <w:rsid w:val="006A4167"/>
    <w:rsid w:val="006A47AB"/>
    <w:rsid w:val="006A56AF"/>
    <w:rsid w:val="006A6248"/>
    <w:rsid w:val="006A72B3"/>
    <w:rsid w:val="006B0E29"/>
    <w:rsid w:val="006B1935"/>
    <w:rsid w:val="006B2656"/>
    <w:rsid w:val="006B26A4"/>
    <w:rsid w:val="006B3469"/>
    <w:rsid w:val="006B4039"/>
    <w:rsid w:val="006B4181"/>
    <w:rsid w:val="006B48D6"/>
    <w:rsid w:val="006B4BEE"/>
    <w:rsid w:val="006B60D1"/>
    <w:rsid w:val="006B73E7"/>
    <w:rsid w:val="006B740F"/>
    <w:rsid w:val="006B7875"/>
    <w:rsid w:val="006B791B"/>
    <w:rsid w:val="006C14D2"/>
    <w:rsid w:val="006C1D5B"/>
    <w:rsid w:val="006C44A2"/>
    <w:rsid w:val="006C4F9C"/>
    <w:rsid w:val="006C5320"/>
    <w:rsid w:val="006C5347"/>
    <w:rsid w:val="006C5CF5"/>
    <w:rsid w:val="006D2656"/>
    <w:rsid w:val="006D33B3"/>
    <w:rsid w:val="006D452F"/>
    <w:rsid w:val="006D553B"/>
    <w:rsid w:val="006D56C9"/>
    <w:rsid w:val="006D5B3F"/>
    <w:rsid w:val="006D5DC6"/>
    <w:rsid w:val="006D66E7"/>
    <w:rsid w:val="006D6AD7"/>
    <w:rsid w:val="006D6EA4"/>
    <w:rsid w:val="006D7C2C"/>
    <w:rsid w:val="006E43B9"/>
    <w:rsid w:val="006E474B"/>
    <w:rsid w:val="006E561B"/>
    <w:rsid w:val="006E7827"/>
    <w:rsid w:val="006E7DC1"/>
    <w:rsid w:val="006F0805"/>
    <w:rsid w:val="006F3DB2"/>
    <w:rsid w:val="006F3F7C"/>
    <w:rsid w:val="006F4D90"/>
    <w:rsid w:val="006F513F"/>
    <w:rsid w:val="006F5AE9"/>
    <w:rsid w:val="007014CF"/>
    <w:rsid w:val="00701E1A"/>
    <w:rsid w:val="00702D9C"/>
    <w:rsid w:val="00703793"/>
    <w:rsid w:val="00704155"/>
    <w:rsid w:val="00704E5B"/>
    <w:rsid w:val="00704F2F"/>
    <w:rsid w:val="0070605C"/>
    <w:rsid w:val="0070637B"/>
    <w:rsid w:val="007069E1"/>
    <w:rsid w:val="0071203B"/>
    <w:rsid w:val="00712B12"/>
    <w:rsid w:val="007149DA"/>
    <w:rsid w:val="00717347"/>
    <w:rsid w:val="00717BA2"/>
    <w:rsid w:val="0072145B"/>
    <w:rsid w:val="00721E6D"/>
    <w:rsid w:val="007220C4"/>
    <w:rsid w:val="00722641"/>
    <w:rsid w:val="00722977"/>
    <w:rsid w:val="007229C7"/>
    <w:rsid w:val="00722D43"/>
    <w:rsid w:val="00723255"/>
    <w:rsid w:val="00724EC6"/>
    <w:rsid w:val="0072517D"/>
    <w:rsid w:val="0072525E"/>
    <w:rsid w:val="00725FDC"/>
    <w:rsid w:val="00726E0C"/>
    <w:rsid w:val="00727490"/>
    <w:rsid w:val="00730E93"/>
    <w:rsid w:val="007318F6"/>
    <w:rsid w:val="00732EB7"/>
    <w:rsid w:val="00733C1E"/>
    <w:rsid w:val="0073570D"/>
    <w:rsid w:val="00735D1E"/>
    <w:rsid w:val="00736F24"/>
    <w:rsid w:val="00737F3A"/>
    <w:rsid w:val="00740541"/>
    <w:rsid w:val="00742B69"/>
    <w:rsid w:val="0074339A"/>
    <w:rsid w:val="007438CD"/>
    <w:rsid w:val="00745909"/>
    <w:rsid w:val="00745DC2"/>
    <w:rsid w:val="00746470"/>
    <w:rsid w:val="00747891"/>
    <w:rsid w:val="0075156B"/>
    <w:rsid w:val="00753993"/>
    <w:rsid w:val="00753A3F"/>
    <w:rsid w:val="00754D8D"/>
    <w:rsid w:val="00755374"/>
    <w:rsid w:val="00755A5D"/>
    <w:rsid w:val="007567FD"/>
    <w:rsid w:val="00757FD9"/>
    <w:rsid w:val="00760215"/>
    <w:rsid w:val="007616FE"/>
    <w:rsid w:val="0076222F"/>
    <w:rsid w:val="007623D3"/>
    <w:rsid w:val="00762F30"/>
    <w:rsid w:val="00763206"/>
    <w:rsid w:val="00763DF7"/>
    <w:rsid w:val="0076596C"/>
    <w:rsid w:val="007666CB"/>
    <w:rsid w:val="0076689B"/>
    <w:rsid w:val="00766DF1"/>
    <w:rsid w:val="0076754F"/>
    <w:rsid w:val="00770281"/>
    <w:rsid w:val="007709AF"/>
    <w:rsid w:val="00771129"/>
    <w:rsid w:val="00771C6F"/>
    <w:rsid w:val="0077267C"/>
    <w:rsid w:val="00772FE9"/>
    <w:rsid w:val="0077459E"/>
    <w:rsid w:val="0077697F"/>
    <w:rsid w:val="0078181B"/>
    <w:rsid w:val="00781BE1"/>
    <w:rsid w:val="00783098"/>
    <w:rsid w:val="00783D15"/>
    <w:rsid w:val="0078475D"/>
    <w:rsid w:val="00784C3B"/>
    <w:rsid w:val="00784C99"/>
    <w:rsid w:val="00785E97"/>
    <w:rsid w:val="00786694"/>
    <w:rsid w:val="0078671E"/>
    <w:rsid w:val="00794300"/>
    <w:rsid w:val="00795CFB"/>
    <w:rsid w:val="00795D93"/>
    <w:rsid w:val="00797A89"/>
    <w:rsid w:val="007A1D53"/>
    <w:rsid w:val="007A20AF"/>
    <w:rsid w:val="007A3021"/>
    <w:rsid w:val="007A3E9F"/>
    <w:rsid w:val="007A4CE9"/>
    <w:rsid w:val="007A6343"/>
    <w:rsid w:val="007A6866"/>
    <w:rsid w:val="007B0FDD"/>
    <w:rsid w:val="007B16B5"/>
    <w:rsid w:val="007B3B4B"/>
    <w:rsid w:val="007B4726"/>
    <w:rsid w:val="007B4D9E"/>
    <w:rsid w:val="007B5661"/>
    <w:rsid w:val="007B7704"/>
    <w:rsid w:val="007C1F3A"/>
    <w:rsid w:val="007C26EE"/>
    <w:rsid w:val="007C29E5"/>
    <w:rsid w:val="007C2A0D"/>
    <w:rsid w:val="007C403B"/>
    <w:rsid w:val="007C483E"/>
    <w:rsid w:val="007C50BE"/>
    <w:rsid w:val="007C6160"/>
    <w:rsid w:val="007C6879"/>
    <w:rsid w:val="007D0A30"/>
    <w:rsid w:val="007D105E"/>
    <w:rsid w:val="007D2849"/>
    <w:rsid w:val="007D372D"/>
    <w:rsid w:val="007D391A"/>
    <w:rsid w:val="007D4A7B"/>
    <w:rsid w:val="007D71CA"/>
    <w:rsid w:val="007D723D"/>
    <w:rsid w:val="007D7AB0"/>
    <w:rsid w:val="007E0841"/>
    <w:rsid w:val="007E1C25"/>
    <w:rsid w:val="007E306C"/>
    <w:rsid w:val="007E5889"/>
    <w:rsid w:val="007E5C5C"/>
    <w:rsid w:val="007E5CD9"/>
    <w:rsid w:val="007E6193"/>
    <w:rsid w:val="007F0A9F"/>
    <w:rsid w:val="007F0B8A"/>
    <w:rsid w:val="007F1BB0"/>
    <w:rsid w:val="007F2106"/>
    <w:rsid w:val="007F26A0"/>
    <w:rsid w:val="007F4BDC"/>
    <w:rsid w:val="007F5024"/>
    <w:rsid w:val="007F6384"/>
    <w:rsid w:val="007F6A08"/>
    <w:rsid w:val="007F6AA1"/>
    <w:rsid w:val="007F6B8D"/>
    <w:rsid w:val="0080151F"/>
    <w:rsid w:val="008022AE"/>
    <w:rsid w:val="00803237"/>
    <w:rsid w:val="00804113"/>
    <w:rsid w:val="0080429E"/>
    <w:rsid w:val="00804923"/>
    <w:rsid w:val="0080525F"/>
    <w:rsid w:val="0080611D"/>
    <w:rsid w:val="00806EE9"/>
    <w:rsid w:val="008102BE"/>
    <w:rsid w:val="0081073D"/>
    <w:rsid w:val="008128A1"/>
    <w:rsid w:val="00812DE4"/>
    <w:rsid w:val="00812E07"/>
    <w:rsid w:val="008139F2"/>
    <w:rsid w:val="00813A6E"/>
    <w:rsid w:val="00815550"/>
    <w:rsid w:val="008159C8"/>
    <w:rsid w:val="00816415"/>
    <w:rsid w:val="00817CA7"/>
    <w:rsid w:val="00821A14"/>
    <w:rsid w:val="008226DC"/>
    <w:rsid w:val="00824026"/>
    <w:rsid w:val="008240AA"/>
    <w:rsid w:val="008245FD"/>
    <w:rsid w:val="008262EB"/>
    <w:rsid w:val="0082681A"/>
    <w:rsid w:val="00826973"/>
    <w:rsid w:val="0082775E"/>
    <w:rsid w:val="00831180"/>
    <w:rsid w:val="008313FC"/>
    <w:rsid w:val="00832215"/>
    <w:rsid w:val="008329C0"/>
    <w:rsid w:val="00832B24"/>
    <w:rsid w:val="00832C41"/>
    <w:rsid w:val="008336CB"/>
    <w:rsid w:val="00833ED7"/>
    <w:rsid w:val="00835254"/>
    <w:rsid w:val="008362C2"/>
    <w:rsid w:val="00837CA8"/>
    <w:rsid w:val="0084155A"/>
    <w:rsid w:val="008418DD"/>
    <w:rsid w:val="00842316"/>
    <w:rsid w:val="0084578E"/>
    <w:rsid w:val="00845801"/>
    <w:rsid w:val="00845E3B"/>
    <w:rsid w:val="00846131"/>
    <w:rsid w:val="00847265"/>
    <w:rsid w:val="00850F97"/>
    <w:rsid w:val="00851B58"/>
    <w:rsid w:val="00851F0B"/>
    <w:rsid w:val="00852398"/>
    <w:rsid w:val="00853974"/>
    <w:rsid w:val="00854FDB"/>
    <w:rsid w:val="0085574C"/>
    <w:rsid w:val="0085691B"/>
    <w:rsid w:val="0086013E"/>
    <w:rsid w:val="00860535"/>
    <w:rsid w:val="0086095E"/>
    <w:rsid w:val="0086133C"/>
    <w:rsid w:val="008618A8"/>
    <w:rsid w:val="00861D9B"/>
    <w:rsid w:val="00861E3B"/>
    <w:rsid w:val="008639D1"/>
    <w:rsid w:val="00864095"/>
    <w:rsid w:val="008652C4"/>
    <w:rsid w:val="00865C2C"/>
    <w:rsid w:val="00865E81"/>
    <w:rsid w:val="00866A97"/>
    <w:rsid w:val="00867869"/>
    <w:rsid w:val="008702BD"/>
    <w:rsid w:val="00870C72"/>
    <w:rsid w:val="00872DD6"/>
    <w:rsid w:val="008760FB"/>
    <w:rsid w:val="0087714F"/>
    <w:rsid w:val="0087727B"/>
    <w:rsid w:val="00877C0D"/>
    <w:rsid w:val="0088112A"/>
    <w:rsid w:val="0088148D"/>
    <w:rsid w:val="00881905"/>
    <w:rsid w:val="008820FE"/>
    <w:rsid w:val="00884230"/>
    <w:rsid w:val="00884C43"/>
    <w:rsid w:val="008852D9"/>
    <w:rsid w:val="00885E46"/>
    <w:rsid w:val="00885EC5"/>
    <w:rsid w:val="0088611F"/>
    <w:rsid w:val="00886F95"/>
    <w:rsid w:val="00887A50"/>
    <w:rsid w:val="00887E0C"/>
    <w:rsid w:val="008904B9"/>
    <w:rsid w:val="00890DAE"/>
    <w:rsid w:val="00891CAD"/>
    <w:rsid w:val="00892DDC"/>
    <w:rsid w:val="00894C51"/>
    <w:rsid w:val="00895B87"/>
    <w:rsid w:val="008A23FB"/>
    <w:rsid w:val="008A3BA1"/>
    <w:rsid w:val="008A48AC"/>
    <w:rsid w:val="008A585A"/>
    <w:rsid w:val="008A5888"/>
    <w:rsid w:val="008A5A09"/>
    <w:rsid w:val="008A5BD8"/>
    <w:rsid w:val="008A76CF"/>
    <w:rsid w:val="008B1897"/>
    <w:rsid w:val="008B1BBE"/>
    <w:rsid w:val="008B1CD0"/>
    <w:rsid w:val="008B3F2A"/>
    <w:rsid w:val="008B3FF9"/>
    <w:rsid w:val="008B46E6"/>
    <w:rsid w:val="008B65EE"/>
    <w:rsid w:val="008B6A46"/>
    <w:rsid w:val="008B6CF8"/>
    <w:rsid w:val="008B7106"/>
    <w:rsid w:val="008B76E8"/>
    <w:rsid w:val="008C1558"/>
    <w:rsid w:val="008C3164"/>
    <w:rsid w:val="008C31CE"/>
    <w:rsid w:val="008C3642"/>
    <w:rsid w:val="008C5564"/>
    <w:rsid w:val="008C73FE"/>
    <w:rsid w:val="008C79A2"/>
    <w:rsid w:val="008D030B"/>
    <w:rsid w:val="008D15C3"/>
    <w:rsid w:val="008D2122"/>
    <w:rsid w:val="008D34FE"/>
    <w:rsid w:val="008D438B"/>
    <w:rsid w:val="008D46DB"/>
    <w:rsid w:val="008D4ACA"/>
    <w:rsid w:val="008D594E"/>
    <w:rsid w:val="008D63E3"/>
    <w:rsid w:val="008D668C"/>
    <w:rsid w:val="008D75C9"/>
    <w:rsid w:val="008D79EB"/>
    <w:rsid w:val="008D7AFA"/>
    <w:rsid w:val="008E04BD"/>
    <w:rsid w:val="008E0B53"/>
    <w:rsid w:val="008E37CA"/>
    <w:rsid w:val="008E43F0"/>
    <w:rsid w:val="008E4564"/>
    <w:rsid w:val="008E4763"/>
    <w:rsid w:val="008F0FA1"/>
    <w:rsid w:val="008F1202"/>
    <w:rsid w:val="008F12D2"/>
    <w:rsid w:val="008F1775"/>
    <w:rsid w:val="008F1ED3"/>
    <w:rsid w:val="008F2DE2"/>
    <w:rsid w:val="008F3764"/>
    <w:rsid w:val="008F3AB2"/>
    <w:rsid w:val="008F51F9"/>
    <w:rsid w:val="008F57AF"/>
    <w:rsid w:val="008F57E8"/>
    <w:rsid w:val="008F69C2"/>
    <w:rsid w:val="00900080"/>
    <w:rsid w:val="00901DA9"/>
    <w:rsid w:val="00902C0E"/>
    <w:rsid w:val="009035DF"/>
    <w:rsid w:val="009046C1"/>
    <w:rsid w:val="00905274"/>
    <w:rsid w:val="00905480"/>
    <w:rsid w:val="0090566B"/>
    <w:rsid w:val="009059C2"/>
    <w:rsid w:val="00906501"/>
    <w:rsid w:val="0091096F"/>
    <w:rsid w:val="00911F21"/>
    <w:rsid w:val="00912692"/>
    <w:rsid w:val="0091392A"/>
    <w:rsid w:val="00915E8D"/>
    <w:rsid w:val="0091620D"/>
    <w:rsid w:val="00920680"/>
    <w:rsid w:val="00920A29"/>
    <w:rsid w:val="00920B6B"/>
    <w:rsid w:val="00922651"/>
    <w:rsid w:val="00923ABC"/>
    <w:rsid w:val="0092468F"/>
    <w:rsid w:val="009255DF"/>
    <w:rsid w:val="009259E1"/>
    <w:rsid w:val="009261F3"/>
    <w:rsid w:val="00926983"/>
    <w:rsid w:val="0092706A"/>
    <w:rsid w:val="00927270"/>
    <w:rsid w:val="0092786E"/>
    <w:rsid w:val="009301E3"/>
    <w:rsid w:val="00930AF7"/>
    <w:rsid w:val="00931159"/>
    <w:rsid w:val="00932A1D"/>
    <w:rsid w:val="009332B4"/>
    <w:rsid w:val="009333D0"/>
    <w:rsid w:val="00933D8A"/>
    <w:rsid w:val="00933E32"/>
    <w:rsid w:val="00934380"/>
    <w:rsid w:val="00934F94"/>
    <w:rsid w:val="0093533D"/>
    <w:rsid w:val="00935A88"/>
    <w:rsid w:val="00937130"/>
    <w:rsid w:val="009378EC"/>
    <w:rsid w:val="00937AE2"/>
    <w:rsid w:val="00937F46"/>
    <w:rsid w:val="0094204D"/>
    <w:rsid w:val="00943012"/>
    <w:rsid w:val="0094331B"/>
    <w:rsid w:val="00943653"/>
    <w:rsid w:val="00943798"/>
    <w:rsid w:val="00944112"/>
    <w:rsid w:val="00944D8A"/>
    <w:rsid w:val="00946D26"/>
    <w:rsid w:val="009517B0"/>
    <w:rsid w:val="0095381F"/>
    <w:rsid w:val="00954A34"/>
    <w:rsid w:val="00954AA3"/>
    <w:rsid w:val="0095577A"/>
    <w:rsid w:val="00955F85"/>
    <w:rsid w:val="00957C82"/>
    <w:rsid w:val="00957D43"/>
    <w:rsid w:val="00957D9C"/>
    <w:rsid w:val="0096049F"/>
    <w:rsid w:val="00960D0A"/>
    <w:rsid w:val="00961C7D"/>
    <w:rsid w:val="00963DED"/>
    <w:rsid w:val="00965E86"/>
    <w:rsid w:val="009660FF"/>
    <w:rsid w:val="009667FD"/>
    <w:rsid w:val="009673CE"/>
    <w:rsid w:val="0097075C"/>
    <w:rsid w:val="00970A70"/>
    <w:rsid w:val="00970FE3"/>
    <w:rsid w:val="009718EA"/>
    <w:rsid w:val="0097257B"/>
    <w:rsid w:val="00972D83"/>
    <w:rsid w:val="009736B9"/>
    <w:rsid w:val="00973A5D"/>
    <w:rsid w:val="00974218"/>
    <w:rsid w:val="009759AC"/>
    <w:rsid w:val="00976834"/>
    <w:rsid w:val="009770E4"/>
    <w:rsid w:val="0097718E"/>
    <w:rsid w:val="00981B93"/>
    <w:rsid w:val="00984996"/>
    <w:rsid w:val="00984CC1"/>
    <w:rsid w:val="00985BB6"/>
    <w:rsid w:val="009863AA"/>
    <w:rsid w:val="00986796"/>
    <w:rsid w:val="0098707C"/>
    <w:rsid w:val="00987227"/>
    <w:rsid w:val="009908FD"/>
    <w:rsid w:val="00990FF5"/>
    <w:rsid w:val="00993623"/>
    <w:rsid w:val="0099553B"/>
    <w:rsid w:val="009955BF"/>
    <w:rsid w:val="00995E65"/>
    <w:rsid w:val="009A01E9"/>
    <w:rsid w:val="009A07C9"/>
    <w:rsid w:val="009A1B1F"/>
    <w:rsid w:val="009A2F3B"/>
    <w:rsid w:val="009A3F90"/>
    <w:rsid w:val="009A483B"/>
    <w:rsid w:val="009A5A44"/>
    <w:rsid w:val="009A6017"/>
    <w:rsid w:val="009A6968"/>
    <w:rsid w:val="009A6C1C"/>
    <w:rsid w:val="009A7483"/>
    <w:rsid w:val="009B21BE"/>
    <w:rsid w:val="009B2ACC"/>
    <w:rsid w:val="009B3E9E"/>
    <w:rsid w:val="009B45AE"/>
    <w:rsid w:val="009B5FF2"/>
    <w:rsid w:val="009B7808"/>
    <w:rsid w:val="009C0084"/>
    <w:rsid w:val="009C069B"/>
    <w:rsid w:val="009C22C7"/>
    <w:rsid w:val="009C2AF4"/>
    <w:rsid w:val="009C33E8"/>
    <w:rsid w:val="009C48C8"/>
    <w:rsid w:val="009C5692"/>
    <w:rsid w:val="009C5B22"/>
    <w:rsid w:val="009C5DE4"/>
    <w:rsid w:val="009C62DD"/>
    <w:rsid w:val="009D05E4"/>
    <w:rsid w:val="009D2ECB"/>
    <w:rsid w:val="009D35DF"/>
    <w:rsid w:val="009D4773"/>
    <w:rsid w:val="009D5C1B"/>
    <w:rsid w:val="009D6501"/>
    <w:rsid w:val="009D7152"/>
    <w:rsid w:val="009E0158"/>
    <w:rsid w:val="009E018F"/>
    <w:rsid w:val="009E0C93"/>
    <w:rsid w:val="009E139B"/>
    <w:rsid w:val="009E151A"/>
    <w:rsid w:val="009E19CE"/>
    <w:rsid w:val="009E1F6D"/>
    <w:rsid w:val="009E38C9"/>
    <w:rsid w:val="009E4CE9"/>
    <w:rsid w:val="009E553B"/>
    <w:rsid w:val="009F09E9"/>
    <w:rsid w:val="009F112E"/>
    <w:rsid w:val="009F187C"/>
    <w:rsid w:val="009F23C3"/>
    <w:rsid w:val="009F3753"/>
    <w:rsid w:val="009F522D"/>
    <w:rsid w:val="009F545F"/>
    <w:rsid w:val="009F72DC"/>
    <w:rsid w:val="009F747C"/>
    <w:rsid w:val="00A006A6"/>
    <w:rsid w:val="00A00CC1"/>
    <w:rsid w:val="00A00DF4"/>
    <w:rsid w:val="00A0224C"/>
    <w:rsid w:val="00A023FC"/>
    <w:rsid w:val="00A0273B"/>
    <w:rsid w:val="00A03743"/>
    <w:rsid w:val="00A03FF2"/>
    <w:rsid w:val="00A05FBE"/>
    <w:rsid w:val="00A0613E"/>
    <w:rsid w:val="00A07134"/>
    <w:rsid w:val="00A07526"/>
    <w:rsid w:val="00A0775B"/>
    <w:rsid w:val="00A111B0"/>
    <w:rsid w:val="00A12092"/>
    <w:rsid w:val="00A12A6E"/>
    <w:rsid w:val="00A1324C"/>
    <w:rsid w:val="00A14496"/>
    <w:rsid w:val="00A14A96"/>
    <w:rsid w:val="00A1519F"/>
    <w:rsid w:val="00A16537"/>
    <w:rsid w:val="00A16C90"/>
    <w:rsid w:val="00A173CD"/>
    <w:rsid w:val="00A205CD"/>
    <w:rsid w:val="00A2160B"/>
    <w:rsid w:val="00A22285"/>
    <w:rsid w:val="00A22B3F"/>
    <w:rsid w:val="00A22CF5"/>
    <w:rsid w:val="00A231C9"/>
    <w:rsid w:val="00A23A27"/>
    <w:rsid w:val="00A2482E"/>
    <w:rsid w:val="00A25005"/>
    <w:rsid w:val="00A27291"/>
    <w:rsid w:val="00A27A37"/>
    <w:rsid w:val="00A336FA"/>
    <w:rsid w:val="00A33C97"/>
    <w:rsid w:val="00A34207"/>
    <w:rsid w:val="00A44386"/>
    <w:rsid w:val="00A44643"/>
    <w:rsid w:val="00A4513E"/>
    <w:rsid w:val="00A45B57"/>
    <w:rsid w:val="00A45D18"/>
    <w:rsid w:val="00A45D53"/>
    <w:rsid w:val="00A45F61"/>
    <w:rsid w:val="00A467F6"/>
    <w:rsid w:val="00A47C90"/>
    <w:rsid w:val="00A509D3"/>
    <w:rsid w:val="00A517DF"/>
    <w:rsid w:val="00A51808"/>
    <w:rsid w:val="00A51CF7"/>
    <w:rsid w:val="00A531BA"/>
    <w:rsid w:val="00A533F6"/>
    <w:rsid w:val="00A53B9D"/>
    <w:rsid w:val="00A545A5"/>
    <w:rsid w:val="00A556D2"/>
    <w:rsid w:val="00A55D75"/>
    <w:rsid w:val="00A566E3"/>
    <w:rsid w:val="00A56C8E"/>
    <w:rsid w:val="00A57F25"/>
    <w:rsid w:val="00A60858"/>
    <w:rsid w:val="00A61A65"/>
    <w:rsid w:val="00A61F63"/>
    <w:rsid w:val="00A63974"/>
    <w:rsid w:val="00A6411A"/>
    <w:rsid w:val="00A64D63"/>
    <w:rsid w:val="00A65399"/>
    <w:rsid w:val="00A6597F"/>
    <w:rsid w:val="00A65F01"/>
    <w:rsid w:val="00A66383"/>
    <w:rsid w:val="00A66EA0"/>
    <w:rsid w:val="00A67682"/>
    <w:rsid w:val="00A67D04"/>
    <w:rsid w:val="00A71445"/>
    <w:rsid w:val="00A71936"/>
    <w:rsid w:val="00A7487C"/>
    <w:rsid w:val="00A74AC3"/>
    <w:rsid w:val="00A750D4"/>
    <w:rsid w:val="00A77244"/>
    <w:rsid w:val="00A77492"/>
    <w:rsid w:val="00A803E7"/>
    <w:rsid w:val="00A821BA"/>
    <w:rsid w:val="00A83A78"/>
    <w:rsid w:val="00A83D9B"/>
    <w:rsid w:val="00A861A5"/>
    <w:rsid w:val="00A86983"/>
    <w:rsid w:val="00A86A85"/>
    <w:rsid w:val="00A86BD0"/>
    <w:rsid w:val="00A87C4F"/>
    <w:rsid w:val="00A87F93"/>
    <w:rsid w:val="00A90AB1"/>
    <w:rsid w:val="00A93EB5"/>
    <w:rsid w:val="00A94C52"/>
    <w:rsid w:val="00A96492"/>
    <w:rsid w:val="00A9759B"/>
    <w:rsid w:val="00A97A0F"/>
    <w:rsid w:val="00A97A49"/>
    <w:rsid w:val="00A97EEB"/>
    <w:rsid w:val="00AA0341"/>
    <w:rsid w:val="00AA205E"/>
    <w:rsid w:val="00AA2FD9"/>
    <w:rsid w:val="00AA5659"/>
    <w:rsid w:val="00AA60B3"/>
    <w:rsid w:val="00AB0046"/>
    <w:rsid w:val="00AB085B"/>
    <w:rsid w:val="00AB0D11"/>
    <w:rsid w:val="00AB0DE5"/>
    <w:rsid w:val="00AB13FF"/>
    <w:rsid w:val="00AB1790"/>
    <w:rsid w:val="00AB409D"/>
    <w:rsid w:val="00AB5DEB"/>
    <w:rsid w:val="00AB7349"/>
    <w:rsid w:val="00AB7B4C"/>
    <w:rsid w:val="00AB7C28"/>
    <w:rsid w:val="00AC01E7"/>
    <w:rsid w:val="00AC08B2"/>
    <w:rsid w:val="00AC1325"/>
    <w:rsid w:val="00AC3D3F"/>
    <w:rsid w:val="00AC40A7"/>
    <w:rsid w:val="00AC4539"/>
    <w:rsid w:val="00AC4811"/>
    <w:rsid w:val="00AC48E4"/>
    <w:rsid w:val="00AC5411"/>
    <w:rsid w:val="00AC5521"/>
    <w:rsid w:val="00AC5A7E"/>
    <w:rsid w:val="00AC5FF6"/>
    <w:rsid w:val="00AC655E"/>
    <w:rsid w:val="00AC6BC0"/>
    <w:rsid w:val="00AC76A3"/>
    <w:rsid w:val="00AC79A6"/>
    <w:rsid w:val="00AC7A2E"/>
    <w:rsid w:val="00AD04B4"/>
    <w:rsid w:val="00AD1A07"/>
    <w:rsid w:val="00AD224A"/>
    <w:rsid w:val="00AD34AB"/>
    <w:rsid w:val="00AD5537"/>
    <w:rsid w:val="00AD6433"/>
    <w:rsid w:val="00AD68D1"/>
    <w:rsid w:val="00AD7365"/>
    <w:rsid w:val="00AE12F7"/>
    <w:rsid w:val="00AE27D9"/>
    <w:rsid w:val="00AE3194"/>
    <w:rsid w:val="00AE3F9D"/>
    <w:rsid w:val="00AE4A8B"/>
    <w:rsid w:val="00AE5578"/>
    <w:rsid w:val="00AE6A67"/>
    <w:rsid w:val="00AF05C9"/>
    <w:rsid w:val="00AF0626"/>
    <w:rsid w:val="00AF1CD7"/>
    <w:rsid w:val="00AF1D53"/>
    <w:rsid w:val="00AF2457"/>
    <w:rsid w:val="00AF65ED"/>
    <w:rsid w:val="00AF6F83"/>
    <w:rsid w:val="00AF6FE9"/>
    <w:rsid w:val="00B00C2E"/>
    <w:rsid w:val="00B00E96"/>
    <w:rsid w:val="00B01A66"/>
    <w:rsid w:val="00B0232C"/>
    <w:rsid w:val="00B02894"/>
    <w:rsid w:val="00B038F1"/>
    <w:rsid w:val="00B045A8"/>
    <w:rsid w:val="00B05B3D"/>
    <w:rsid w:val="00B102B6"/>
    <w:rsid w:val="00B115E6"/>
    <w:rsid w:val="00B11699"/>
    <w:rsid w:val="00B122E3"/>
    <w:rsid w:val="00B1230E"/>
    <w:rsid w:val="00B127C7"/>
    <w:rsid w:val="00B12C0B"/>
    <w:rsid w:val="00B12F80"/>
    <w:rsid w:val="00B135FD"/>
    <w:rsid w:val="00B13D35"/>
    <w:rsid w:val="00B1453F"/>
    <w:rsid w:val="00B15145"/>
    <w:rsid w:val="00B15534"/>
    <w:rsid w:val="00B1556A"/>
    <w:rsid w:val="00B1768E"/>
    <w:rsid w:val="00B17AB4"/>
    <w:rsid w:val="00B22104"/>
    <w:rsid w:val="00B22A68"/>
    <w:rsid w:val="00B230F0"/>
    <w:rsid w:val="00B23C88"/>
    <w:rsid w:val="00B24982"/>
    <w:rsid w:val="00B24CCA"/>
    <w:rsid w:val="00B2504D"/>
    <w:rsid w:val="00B253C5"/>
    <w:rsid w:val="00B26823"/>
    <w:rsid w:val="00B277E1"/>
    <w:rsid w:val="00B27D32"/>
    <w:rsid w:val="00B31966"/>
    <w:rsid w:val="00B331A8"/>
    <w:rsid w:val="00B3351D"/>
    <w:rsid w:val="00B33F9B"/>
    <w:rsid w:val="00B34238"/>
    <w:rsid w:val="00B34B30"/>
    <w:rsid w:val="00B34F3A"/>
    <w:rsid w:val="00B350F2"/>
    <w:rsid w:val="00B3653D"/>
    <w:rsid w:val="00B370CB"/>
    <w:rsid w:val="00B40179"/>
    <w:rsid w:val="00B41179"/>
    <w:rsid w:val="00B4207C"/>
    <w:rsid w:val="00B42A34"/>
    <w:rsid w:val="00B42F3B"/>
    <w:rsid w:val="00B46493"/>
    <w:rsid w:val="00B50355"/>
    <w:rsid w:val="00B534B0"/>
    <w:rsid w:val="00B53703"/>
    <w:rsid w:val="00B53A6D"/>
    <w:rsid w:val="00B540C5"/>
    <w:rsid w:val="00B54E8D"/>
    <w:rsid w:val="00B559E6"/>
    <w:rsid w:val="00B55ADF"/>
    <w:rsid w:val="00B56E1B"/>
    <w:rsid w:val="00B572AC"/>
    <w:rsid w:val="00B57689"/>
    <w:rsid w:val="00B607F8"/>
    <w:rsid w:val="00B6154D"/>
    <w:rsid w:val="00B62B01"/>
    <w:rsid w:val="00B63815"/>
    <w:rsid w:val="00B64055"/>
    <w:rsid w:val="00B653A0"/>
    <w:rsid w:val="00B657F5"/>
    <w:rsid w:val="00B65FD7"/>
    <w:rsid w:val="00B67219"/>
    <w:rsid w:val="00B673D0"/>
    <w:rsid w:val="00B67E1B"/>
    <w:rsid w:val="00B67F1B"/>
    <w:rsid w:val="00B7037E"/>
    <w:rsid w:val="00B70BB8"/>
    <w:rsid w:val="00B716B1"/>
    <w:rsid w:val="00B7243E"/>
    <w:rsid w:val="00B731B0"/>
    <w:rsid w:val="00B736BE"/>
    <w:rsid w:val="00B73842"/>
    <w:rsid w:val="00B73C58"/>
    <w:rsid w:val="00B73C5C"/>
    <w:rsid w:val="00B73D6C"/>
    <w:rsid w:val="00B73F4F"/>
    <w:rsid w:val="00B7501C"/>
    <w:rsid w:val="00B766BC"/>
    <w:rsid w:val="00B76AB2"/>
    <w:rsid w:val="00B81741"/>
    <w:rsid w:val="00B8205E"/>
    <w:rsid w:val="00B82AFC"/>
    <w:rsid w:val="00B83F25"/>
    <w:rsid w:val="00B860EF"/>
    <w:rsid w:val="00B9019F"/>
    <w:rsid w:val="00B91D5B"/>
    <w:rsid w:val="00B91EC5"/>
    <w:rsid w:val="00B92636"/>
    <w:rsid w:val="00B92A70"/>
    <w:rsid w:val="00B92CD3"/>
    <w:rsid w:val="00B93737"/>
    <w:rsid w:val="00B9542F"/>
    <w:rsid w:val="00B97C62"/>
    <w:rsid w:val="00BA0054"/>
    <w:rsid w:val="00BA01A3"/>
    <w:rsid w:val="00BA06C8"/>
    <w:rsid w:val="00BA0FBE"/>
    <w:rsid w:val="00BA1E96"/>
    <w:rsid w:val="00BA2A52"/>
    <w:rsid w:val="00BA4413"/>
    <w:rsid w:val="00BA45C4"/>
    <w:rsid w:val="00BA5D03"/>
    <w:rsid w:val="00BA62E9"/>
    <w:rsid w:val="00BA7A8C"/>
    <w:rsid w:val="00BB06DC"/>
    <w:rsid w:val="00BB083C"/>
    <w:rsid w:val="00BB1831"/>
    <w:rsid w:val="00BB2B01"/>
    <w:rsid w:val="00BB2F42"/>
    <w:rsid w:val="00BB3071"/>
    <w:rsid w:val="00BB31BF"/>
    <w:rsid w:val="00BB3764"/>
    <w:rsid w:val="00BB4C2B"/>
    <w:rsid w:val="00BC0335"/>
    <w:rsid w:val="00BC0489"/>
    <w:rsid w:val="00BC0E1D"/>
    <w:rsid w:val="00BC2636"/>
    <w:rsid w:val="00BC31D8"/>
    <w:rsid w:val="00BC36AD"/>
    <w:rsid w:val="00BC3B11"/>
    <w:rsid w:val="00BC3DB7"/>
    <w:rsid w:val="00BC58D7"/>
    <w:rsid w:val="00BC59F1"/>
    <w:rsid w:val="00BC5CA4"/>
    <w:rsid w:val="00BC71D2"/>
    <w:rsid w:val="00BD238D"/>
    <w:rsid w:val="00BD4613"/>
    <w:rsid w:val="00BD4867"/>
    <w:rsid w:val="00BD4D3C"/>
    <w:rsid w:val="00BD5ECE"/>
    <w:rsid w:val="00BD5EE4"/>
    <w:rsid w:val="00BD7098"/>
    <w:rsid w:val="00BD711A"/>
    <w:rsid w:val="00BD7483"/>
    <w:rsid w:val="00BE0550"/>
    <w:rsid w:val="00BE0853"/>
    <w:rsid w:val="00BE1030"/>
    <w:rsid w:val="00BE1C2C"/>
    <w:rsid w:val="00BE4556"/>
    <w:rsid w:val="00BE49C2"/>
    <w:rsid w:val="00BE55FF"/>
    <w:rsid w:val="00BE5C70"/>
    <w:rsid w:val="00BE6E01"/>
    <w:rsid w:val="00BE755A"/>
    <w:rsid w:val="00BF0EE5"/>
    <w:rsid w:val="00BF33E3"/>
    <w:rsid w:val="00BF3E8E"/>
    <w:rsid w:val="00BF4D51"/>
    <w:rsid w:val="00BF4DBB"/>
    <w:rsid w:val="00BF7CF2"/>
    <w:rsid w:val="00C025BD"/>
    <w:rsid w:val="00C0336D"/>
    <w:rsid w:val="00C03515"/>
    <w:rsid w:val="00C05916"/>
    <w:rsid w:val="00C065EF"/>
    <w:rsid w:val="00C065F4"/>
    <w:rsid w:val="00C07389"/>
    <w:rsid w:val="00C07851"/>
    <w:rsid w:val="00C07AD5"/>
    <w:rsid w:val="00C07B2B"/>
    <w:rsid w:val="00C11364"/>
    <w:rsid w:val="00C125D7"/>
    <w:rsid w:val="00C127CB"/>
    <w:rsid w:val="00C127EF"/>
    <w:rsid w:val="00C13740"/>
    <w:rsid w:val="00C14ED4"/>
    <w:rsid w:val="00C15DED"/>
    <w:rsid w:val="00C16D05"/>
    <w:rsid w:val="00C20C64"/>
    <w:rsid w:val="00C213F4"/>
    <w:rsid w:val="00C23139"/>
    <w:rsid w:val="00C2349C"/>
    <w:rsid w:val="00C24585"/>
    <w:rsid w:val="00C256AF"/>
    <w:rsid w:val="00C260B7"/>
    <w:rsid w:val="00C2713A"/>
    <w:rsid w:val="00C276FE"/>
    <w:rsid w:val="00C27A3F"/>
    <w:rsid w:val="00C27DF0"/>
    <w:rsid w:val="00C3123C"/>
    <w:rsid w:val="00C31EC6"/>
    <w:rsid w:val="00C33254"/>
    <w:rsid w:val="00C3468C"/>
    <w:rsid w:val="00C34875"/>
    <w:rsid w:val="00C35292"/>
    <w:rsid w:val="00C362CD"/>
    <w:rsid w:val="00C367BF"/>
    <w:rsid w:val="00C37379"/>
    <w:rsid w:val="00C3767D"/>
    <w:rsid w:val="00C3782C"/>
    <w:rsid w:val="00C40AC9"/>
    <w:rsid w:val="00C41FF9"/>
    <w:rsid w:val="00C43697"/>
    <w:rsid w:val="00C436E1"/>
    <w:rsid w:val="00C44D6E"/>
    <w:rsid w:val="00C46BE5"/>
    <w:rsid w:val="00C47DAC"/>
    <w:rsid w:val="00C50FE1"/>
    <w:rsid w:val="00C51FD7"/>
    <w:rsid w:val="00C54E3F"/>
    <w:rsid w:val="00C57B1F"/>
    <w:rsid w:val="00C612D1"/>
    <w:rsid w:val="00C61829"/>
    <w:rsid w:val="00C620E4"/>
    <w:rsid w:val="00C62BA8"/>
    <w:rsid w:val="00C64B9D"/>
    <w:rsid w:val="00C66AA3"/>
    <w:rsid w:val="00C66B7B"/>
    <w:rsid w:val="00C66E78"/>
    <w:rsid w:val="00C670BA"/>
    <w:rsid w:val="00C678EC"/>
    <w:rsid w:val="00C67A8C"/>
    <w:rsid w:val="00C70F86"/>
    <w:rsid w:val="00C7210A"/>
    <w:rsid w:val="00C7259E"/>
    <w:rsid w:val="00C732DD"/>
    <w:rsid w:val="00C73B1B"/>
    <w:rsid w:val="00C74918"/>
    <w:rsid w:val="00C74FF4"/>
    <w:rsid w:val="00C7612A"/>
    <w:rsid w:val="00C761A4"/>
    <w:rsid w:val="00C7634C"/>
    <w:rsid w:val="00C76473"/>
    <w:rsid w:val="00C76652"/>
    <w:rsid w:val="00C76A5E"/>
    <w:rsid w:val="00C77CB0"/>
    <w:rsid w:val="00C80ABC"/>
    <w:rsid w:val="00C84125"/>
    <w:rsid w:val="00C8547F"/>
    <w:rsid w:val="00C859F0"/>
    <w:rsid w:val="00C86550"/>
    <w:rsid w:val="00C865AE"/>
    <w:rsid w:val="00C86B0C"/>
    <w:rsid w:val="00C878D8"/>
    <w:rsid w:val="00C87FDE"/>
    <w:rsid w:val="00C90C79"/>
    <w:rsid w:val="00C92F17"/>
    <w:rsid w:val="00C937B1"/>
    <w:rsid w:val="00C93E1C"/>
    <w:rsid w:val="00C951EF"/>
    <w:rsid w:val="00C961F5"/>
    <w:rsid w:val="00C967CD"/>
    <w:rsid w:val="00C96F7A"/>
    <w:rsid w:val="00C971C3"/>
    <w:rsid w:val="00C9780B"/>
    <w:rsid w:val="00CA0A88"/>
    <w:rsid w:val="00CA0D7E"/>
    <w:rsid w:val="00CA1B4C"/>
    <w:rsid w:val="00CA2EFD"/>
    <w:rsid w:val="00CA33F0"/>
    <w:rsid w:val="00CA3C6F"/>
    <w:rsid w:val="00CA41EE"/>
    <w:rsid w:val="00CA4364"/>
    <w:rsid w:val="00CA554C"/>
    <w:rsid w:val="00CA6D67"/>
    <w:rsid w:val="00CB180C"/>
    <w:rsid w:val="00CB213F"/>
    <w:rsid w:val="00CB228B"/>
    <w:rsid w:val="00CB5081"/>
    <w:rsid w:val="00CB558E"/>
    <w:rsid w:val="00CC0638"/>
    <w:rsid w:val="00CC0A72"/>
    <w:rsid w:val="00CC0C16"/>
    <w:rsid w:val="00CC10B2"/>
    <w:rsid w:val="00CC39A0"/>
    <w:rsid w:val="00CC5929"/>
    <w:rsid w:val="00CC5E63"/>
    <w:rsid w:val="00CC694D"/>
    <w:rsid w:val="00CC7F88"/>
    <w:rsid w:val="00CD5141"/>
    <w:rsid w:val="00CD6300"/>
    <w:rsid w:val="00CE0A1C"/>
    <w:rsid w:val="00CE15D3"/>
    <w:rsid w:val="00CE1701"/>
    <w:rsid w:val="00CE3798"/>
    <w:rsid w:val="00CE44E6"/>
    <w:rsid w:val="00CE4AA5"/>
    <w:rsid w:val="00CE4FFE"/>
    <w:rsid w:val="00CE70F8"/>
    <w:rsid w:val="00CE7125"/>
    <w:rsid w:val="00CE7B27"/>
    <w:rsid w:val="00CE7B72"/>
    <w:rsid w:val="00CF0107"/>
    <w:rsid w:val="00CF04EB"/>
    <w:rsid w:val="00CF2723"/>
    <w:rsid w:val="00CF2794"/>
    <w:rsid w:val="00CF321C"/>
    <w:rsid w:val="00CF3424"/>
    <w:rsid w:val="00CF4624"/>
    <w:rsid w:val="00CF551C"/>
    <w:rsid w:val="00CF5DF8"/>
    <w:rsid w:val="00CF6AC3"/>
    <w:rsid w:val="00D005CB"/>
    <w:rsid w:val="00D019BF"/>
    <w:rsid w:val="00D03070"/>
    <w:rsid w:val="00D0406A"/>
    <w:rsid w:val="00D04E3D"/>
    <w:rsid w:val="00D050B8"/>
    <w:rsid w:val="00D075A6"/>
    <w:rsid w:val="00D07EA6"/>
    <w:rsid w:val="00D10513"/>
    <w:rsid w:val="00D10712"/>
    <w:rsid w:val="00D12848"/>
    <w:rsid w:val="00D15193"/>
    <w:rsid w:val="00D1588E"/>
    <w:rsid w:val="00D15FFE"/>
    <w:rsid w:val="00D207E1"/>
    <w:rsid w:val="00D2120E"/>
    <w:rsid w:val="00D2205C"/>
    <w:rsid w:val="00D226D1"/>
    <w:rsid w:val="00D23D08"/>
    <w:rsid w:val="00D24EDB"/>
    <w:rsid w:val="00D25B27"/>
    <w:rsid w:val="00D25D8C"/>
    <w:rsid w:val="00D26635"/>
    <w:rsid w:val="00D2728C"/>
    <w:rsid w:val="00D272D5"/>
    <w:rsid w:val="00D2759D"/>
    <w:rsid w:val="00D27993"/>
    <w:rsid w:val="00D3014E"/>
    <w:rsid w:val="00D3090A"/>
    <w:rsid w:val="00D33270"/>
    <w:rsid w:val="00D336E1"/>
    <w:rsid w:val="00D345E5"/>
    <w:rsid w:val="00D35331"/>
    <w:rsid w:val="00D355B7"/>
    <w:rsid w:val="00D37365"/>
    <w:rsid w:val="00D377CD"/>
    <w:rsid w:val="00D40494"/>
    <w:rsid w:val="00D414C4"/>
    <w:rsid w:val="00D4232C"/>
    <w:rsid w:val="00D436C8"/>
    <w:rsid w:val="00D470B1"/>
    <w:rsid w:val="00D502DF"/>
    <w:rsid w:val="00D51BAA"/>
    <w:rsid w:val="00D51F47"/>
    <w:rsid w:val="00D546FA"/>
    <w:rsid w:val="00D547DE"/>
    <w:rsid w:val="00D553BE"/>
    <w:rsid w:val="00D55626"/>
    <w:rsid w:val="00D55EEF"/>
    <w:rsid w:val="00D57443"/>
    <w:rsid w:val="00D57D4E"/>
    <w:rsid w:val="00D60740"/>
    <w:rsid w:val="00D614E9"/>
    <w:rsid w:val="00D64090"/>
    <w:rsid w:val="00D64797"/>
    <w:rsid w:val="00D660D6"/>
    <w:rsid w:val="00D662F5"/>
    <w:rsid w:val="00D66D21"/>
    <w:rsid w:val="00D671B7"/>
    <w:rsid w:val="00D6781B"/>
    <w:rsid w:val="00D70398"/>
    <w:rsid w:val="00D70812"/>
    <w:rsid w:val="00D72CCE"/>
    <w:rsid w:val="00D7448C"/>
    <w:rsid w:val="00D7564B"/>
    <w:rsid w:val="00D76445"/>
    <w:rsid w:val="00D77168"/>
    <w:rsid w:val="00D80240"/>
    <w:rsid w:val="00D80EB4"/>
    <w:rsid w:val="00D83FE8"/>
    <w:rsid w:val="00D8478B"/>
    <w:rsid w:val="00D85298"/>
    <w:rsid w:val="00D85317"/>
    <w:rsid w:val="00D8764E"/>
    <w:rsid w:val="00D92163"/>
    <w:rsid w:val="00D93179"/>
    <w:rsid w:val="00D93203"/>
    <w:rsid w:val="00D948F4"/>
    <w:rsid w:val="00D94A54"/>
    <w:rsid w:val="00D96994"/>
    <w:rsid w:val="00D9729D"/>
    <w:rsid w:val="00D97CF4"/>
    <w:rsid w:val="00DA0501"/>
    <w:rsid w:val="00DA0540"/>
    <w:rsid w:val="00DA0F81"/>
    <w:rsid w:val="00DA1525"/>
    <w:rsid w:val="00DA1811"/>
    <w:rsid w:val="00DA1903"/>
    <w:rsid w:val="00DA2E7B"/>
    <w:rsid w:val="00DA3077"/>
    <w:rsid w:val="00DA3A15"/>
    <w:rsid w:val="00DA3F1D"/>
    <w:rsid w:val="00DA4538"/>
    <w:rsid w:val="00DA54A0"/>
    <w:rsid w:val="00DA6BE1"/>
    <w:rsid w:val="00DA743A"/>
    <w:rsid w:val="00DB0FF6"/>
    <w:rsid w:val="00DB3318"/>
    <w:rsid w:val="00DB385E"/>
    <w:rsid w:val="00DB3A1D"/>
    <w:rsid w:val="00DB4755"/>
    <w:rsid w:val="00DB5980"/>
    <w:rsid w:val="00DB6A3E"/>
    <w:rsid w:val="00DB7892"/>
    <w:rsid w:val="00DC2410"/>
    <w:rsid w:val="00DC2EE8"/>
    <w:rsid w:val="00DC3199"/>
    <w:rsid w:val="00DC3B35"/>
    <w:rsid w:val="00DC4418"/>
    <w:rsid w:val="00DC6F7B"/>
    <w:rsid w:val="00DC7764"/>
    <w:rsid w:val="00DD0775"/>
    <w:rsid w:val="00DD1CC5"/>
    <w:rsid w:val="00DD247C"/>
    <w:rsid w:val="00DD2952"/>
    <w:rsid w:val="00DD2D97"/>
    <w:rsid w:val="00DD38EC"/>
    <w:rsid w:val="00DD3F3E"/>
    <w:rsid w:val="00DD57BD"/>
    <w:rsid w:val="00DD5FD8"/>
    <w:rsid w:val="00DD6930"/>
    <w:rsid w:val="00DD6F52"/>
    <w:rsid w:val="00DD712F"/>
    <w:rsid w:val="00DD75A8"/>
    <w:rsid w:val="00DD7DB0"/>
    <w:rsid w:val="00DE0EA6"/>
    <w:rsid w:val="00DE1755"/>
    <w:rsid w:val="00DE1AAC"/>
    <w:rsid w:val="00DE1AF3"/>
    <w:rsid w:val="00DE1FBC"/>
    <w:rsid w:val="00DE2445"/>
    <w:rsid w:val="00DE2AF2"/>
    <w:rsid w:val="00DE3176"/>
    <w:rsid w:val="00DE3F6C"/>
    <w:rsid w:val="00DE5106"/>
    <w:rsid w:val="00DE608E"/>
    <w:rsid w:val="00DE7EDF"/>
    <w:rsid w:val="00DF08BD"/>
    <w:rsid w:val="00DF173C"/>
    <w:rsid w:val="00DF2071"/>
    <w:rsid w:val="00DF2213"/>
    <w:rsid w:val="00DF2E69"/>
    <w:rsid w:val="00DF4214"/>
    <w:rsid w:val="00DF492B"/>
    <w:rsid w:val="00DF553D"/>
    <w:rsid w:val="00DF6E8F"/>
    <w:rsid w:val="00DF7FAB"/>
    <w:rsid w:val="00E00036"/>
    <w:rsid w:val="00E0058C"/>
    <w:rsid w:val="00E0192D"/>
    <w:rsid w:val="00E02C2F"/>
    <w:rsid w:val="00E04037"/>
    <w:rsid w:val="00E07AD6"/>
    <w:rsid w:val="00E11962"/>
    <w:rsid w:val="00E1247C"/>
    <w:rsid w:val="00E133B0"/>
    <w:rsid w:val="00E138C1"/>
    <w:rsid w:val="00E13F9E"/>
    <w:rsid w:val="00E1508F"/>
    <w:rsid w:val="00E154DA"/>
    <w:rsid w:val="00E16822"/>
    <w:rsid w:val="00E1686B"/>
    <w:rsid w:val="00E17761"/>
    <w:rsid w:val="00E2060E"/>
    <w:rsid w:val="00E20E3A"/>
    <w:rsid w:val="00E21451"/>
    <w:rsid w:val="00E21DBC"/>
    <w:rsid w:val="00E23922"/>
    <w:rsid w:val="00E24C00"/>
    <w:rsid w:val="00E30666"/>
    <w:rsid w:val="00E30771"/>
    <w:rsid w:val="00E30B27"/>
    <w:rsid w:val="00E31350"/>
    <w:rsid w:val="00E32190"/>
    <w:rsid w:val="00E32946"/>
    <w:rsid w:val="00E32CFD"/>
    <w:rsid w:val="00E337BF"/>
    <w:rsid w:val="00E34979"/>
    <w:rsid w:val="00E351A1"/>
    <w:rsid w:val="00E35245"/>
    <w:rsid w:val="00E356B5"/>
    <w:rsid w:val="00E35ED9"/>
    <w:rsid w:val="00E37146"/>
    <w:rsid w:val="00E411BE"/>
    <w:rsid w:val="00E4168C"/>
    <w:rsid w:val="00E42E5A"/>
    <w:rsid w:val="00E43271"/>
    <w:rsid w:val="00E44B17"/>
    <w:rsid w:val="00E44BDD"/>
    <w:rsid w:val="00E45C62"/>
    <w:rsid w:val="00E47E4C"/>
    <w:rsid w:val="00E5066D"/>
    <w:rsid w:val="00E51C83"/>
    <w:rsid w:val="00E547DD"/>
    <w:rsid w:val="00E549C7"/>
    <w:rsid w:val="00E5718F"/>
    <w:rsid w:val="00E57EFE"/>
    <w:rsid w:val="00E63EC9"/>
    <w:rsid w:val="00E64C88"/>
    <w:rsid w:val="00E65225"/>
    <w:rsid w:val="00E6541C"/>
    <w:rsid w:val="00E659BB"/>
    <w:rsid w:val="00E661DE"/>
    <w:rsid w:val="00E66C2D"/>
    <w:rsid w:val="00E67FF0"/>
    <w:rsid w:val="00E72DC4"/>
    <w:rsid w:val="00E72E6D"/>
    <w:rsid w:val="00E741A5"/>
    <w:rsid w:val="00E75D20"/>
    <w:rsid w:val="00E76DBC"/>
    <w:rsid w:val="00E77246"/>
    <w:rsid w:val="00E80515"/>
    <w:rsid w:val="00E8164E"/>
    <w:rsid w:val="00E81657"/>
    <w:rsid w:val="00E819C2"/>
    <w:rsid w:val="00E825A9"/>
    <w:rsid w:val="00E83340"/>
    <w:rsid w:val="00E8369F"/>
    <w:rsid w:val="00E848E2"/>
    <w:rsid w:val="00E848EB"/>
    <w:rsid w:val="00E84B5C"/>
    <w:rsid w:val="00E85EEE"/>
    <w:rsid w:val="00E86013"/>
    <w:rsid w:val="00E86C96"/>
    <w:rsid w:val="00E905BC"/>
    <w:rsid w:val="00E9094D"/>
    <w:rsid w:val="00E90CBA"/>
    <w:rsid w:val="00E91413"/>
    <w:rsid w:val="00E91AB5"/>
    <w:rsid w:val="00E91F1C"/>
    <w:rsid w:val="00E92501"/>
    <w:rsid w:val="00E9254E"/>
    <w:rsid w:val="00E95C18"/>
    <w:rsid w:val="00E9676B"/>
    <w:rsid w:val="00E972CD"/>
    <w:rsid w:val="00EA145A"/>
    <w:rsid w:val="00EA28E5"/>
    <w:rsid w:val="00EA2E3C"/>
    <w:rsid w:val="00EA3D70"/>
    <w:rsid w:val="00EA4A75"/>
    <w:rsid w:val="00EA4CB5"/>
    <w:rsid w:val="00EA53DC"/>
    <w:rsid w:val="00EA5908"/>
    <w:rsid w:val="00EA5947"/>
    <w:rsid w:val="00EA76B5"/>
    <w:rsid w:val="00EA7797"/>
    <w:rsid w:val="00EB4418"/>
    <w:rsid w:val="00EB51A9"/>
    <w:rsid w:val="00EB57E7"/>
    <w:rsid w:val="00EB5C47"/>
    <w:rsid w:val="00EB5CDB"/>
    <w:rsid w:val="00EB67DA"/>
    <w:rsid w:val="00EB7895"/>
    <w:rsid w:val="00EC1637"/>
    <w:rsid w:val="00EC2C73"/>
    <w:rsid w:val="00EC31B0"/>
    <w:rsid w:val="00EC6EF9"/>
    <w:rsid w:val="00EC7611"/>
    <w:rsid w:val="00EC7881"/>
    <w:rsid w:val="00ED0982"/>
    <w:rsid w:val="00ED0BC2"/>
    <w:rsid w:val="00ED1090"/>
    <w:rsid w:val="00ED11B3"/>
    <w:rsid w:val="00ED171A"/>
    <w:rsid w:val="00ED251B"/>
    <w:rsid w:val="00ED2DDA"/>
    <w:rsid w:val="00ED2FF1"/>
    <w:rsid w:val="00ED3129"/>
    <w:rsid w:val="00ED35F0"/>
    <w:rsid w:val="00ED413A"/>
    <w:rsid w:val="00ED423B"/>
    <w:rsid w:val="00ED4411"/>
    <w:rsid w:val="00ED4793"/>
    <w:rsid w:val="00ED5EF7"/>
    <w:rsid w:val="00ED67DA"/>
    <w:rsid w:val="00EE0EC2"/>
    <w:rsid w:val="00EE3E1C"/>
    <w:rsid w:val="00EE4032"/>
    <w:rsid w:val="00EE429F"/>
    <w:rsid w:val="00EE438F"/>
    <w:rsid w:val="00EE4728"/>
    <w:rsid w:val="00EE4D2A"/>
    <w:rsid w:val="00EE5855"/>
    <w:rsid w:val="00EE6708"/>
    <w:rsid w:val="00EE6C8A"/>
    <w:rsid w:val="00EE6FAC"/>
    <w:rsid w:val="00EE7D0E"/>
    <w:rsid w:val="00EF1078"/>
    <w:rsid w:val="00EF1747"/>
    <w:rsid w:val="00EF23AF"/>
    <w:rsid w:val="00EF3158"/>
    <w:rsid w:val="00EF7F0B"/>
    <w:rsid w:val="00EF7F27"/>
    <w:rsid w:val="00F0155E"/>
    <w:rsid w:val="00F01E03"/>
    <w:rsid w:val="00F02FD2"/>
    <w:rsid w:val="00F062FE"/>
    <w:rsid w:val="00F06A34"/>
    <w:rsid w:val="00F0773F"/>
    <w:rsid w:val="00F07F04"/>
    <w:rsid w:val="00F1035E"/>
    <w:rsid w:val="00F113D5"/>
    <w:rsid w:val="00F12E97"/>
    <w:rsid w:val="00F12EB9"/>
    <w:rsid w:val="00F14D08"/>
    <w:rsid w:val="00F16233"/>
    <w:rsid w:val="00F20452"/>
    <w:rsid w:val="00F21572"/>
    <w:rsid w:val="00F216E6"/>
    <w:rsid w:val="00F2192F"/>
    <w:rsid w:val="00F23E45"/>
    <w:rsid w:val="00F24537"/>
    <w:rsid w:val="00F255A7"/>
    <w:rsid w:val="00F25C20"/>
    <w:rsid w:val="00F26A80"/>
    <w:rsid w:val="00F26E2F"/>
    <w:rsid w:val="00F270FD"/>
    <w:rsid w:val="00F27939"/>
    <w:rsid w:val="00F308DA"/>
    <w:rsid w:val="00F33724"/>
    <w:rsid w:val="00F33924"/>
    <w:rsid w:val="00F344DE"/>
    <w:rsid w:val="00F37316"/>
    <w:rsid w:val="00F40CE6"/>
    <w:rsid w:val="00F41039"/>
    <w:rsid w:val="00F41695"/>
    <w:rsid w:val="00F43A13"/>
    <w:rsid w:val="00F43E10"/>
    <w:rsid w:val="00F440B8"/>
    <w:rsid w:val="00F44243"/>
    <w:rsid w:val="00F44736"/>
    <w:rsid w:val="00F44F1F"/>
    <w:rsid w:val="00F461A5"/>
    <w:rsid w:val="00F468CF"/>
    <w:rsid w:val="00F46A4F"/>
    <w:rsid w:val="00F46DB5"/>
    <w:rsid w:val="00F52388"/>
    <w:rsid w:val="00F53218"/>
    <w:rsid w:val="00F53393"/>
    <w:rsid w:val="00F5339F"/>
    <w:rsid w:val="00F544C1"/>
    <w:rsid w:val="00F56305"/>
    <w:rsid w:val="00F57342"/>
    <w:rsid w:val="00F57374"/>
    <w:rsid w:val="00F57CEF"/>
    <w:rsid w:val="00F60711"/>
    <w:rsid w:val="00F6080D"/>
    <w:rsid w:val="00F61296"/>
    <w:rsid w:val="00F6174B"/>
    <w:rsid w:val="00F63496"/>
    <w:rsid w:val="00F64559"/>
    <w:rsid w:val="00F64E8B"/>
    <w:rsid w:val="00F6630C"/>
    <w:rsid w:val="00F67CD9"/>
    <w:rsid w:val="00F70A36"/>
    <w:rsid w:val="00F71040"/>
    <w:rsid w:val="00F713C7"/>
    <w:rsid w:val="00F7164A"/>
    <w:rsid w:val="00F716C8"/>
    <w:rsid w:val="00F723B2"/>
    <w:rsid w:val="00F72BDA"/>
    <w:rsid w:val="00F7407B"/>
    <w:rsid w:val="00F7446B"/>
    <w:rsid w:val="00F74CC2"/>
    <w:rsid w:val="00F8012B"/>
    <w:rsid w:val="00F825EC"/>
    <w:rsid w:val="00F829A8"/>
    <w:rsid w:val="00F850BA"/>
    <w:rsid w:val="00F87A88"/>
    <w:rsid w:val="00F87DBB"/>
    <w:rsid w:val="00F93116"/>
    <w:rsid w:val="00F93DE3"/>
    <w:rsid w:val="00F946A3"/>
    <w:rsid w:val="00F96F1E"/>
    <w:rsid w:val="00F9723F"/>
    <w:rsid w:val="00F97816"/>
    <w:rsid w:val="00FA029B"/>
    <w:rsid w:val="00FA0CB7"/>
    <w:rsid w:val="00FA2A9F"/>
    <w:rsid w:val="00FA3549"/>
    <w:rsid w:val="00FA372E"/>
    <w:rsid w:val="00FA3BC8"/>
    <w:rsid w:val="00FA4335"/>
    <w:rsid w:val="00FA5892"/>
    <w:rsid w:val="00FA5C5D"/>
    <w:rsid w:val="00FA60F5"/>
    <w:rsid w:val="00FA6780"/>
    <w:rsid w:val="00FA6F22"/>
    <w:rsid w:val="00FA7FC7"/>
    <w:rsid w:val="00FB00B2"/>
    <w:rsid w:val="00FB0332"/>
    <w:rsid w:val="00FB11B4"/>
    <w:rsid w:val="00FB1BC2"/>
    <w:rsid w:val="00FB278E"/>
    <w:rsid w:val="00FB27E8"/>
    <w:rsid w:val="00FB4C16"/>
    <w:rsid w:val="00FB4D21"/>
    <w:rsid w:val="00FB6DA9"/>
    <w:rsid w:val="00FB7D6F"/>
    <w:rsid w:val="00FC01EE"/>
    <w:rsid w:val="00FC18FB"/>
    <w:rsid w:val="00FC2626"/>
    <w:rsid w:val="00FC2729"/>
    <w:rsid w:val="00FC2851"/>
    <w:rsid w:val="00FC2992"/>
    <w:rsid w:val="00FC4886"/>
    <w:rsid w:val="00FC501E"/>
    <w:rsid w:val="00FC75B3"/>
    <w:rsid w:val="00FD08B5"/>
    <w:rsid w:val="00FD103D"/>
    <w:rsid w:val="00FD1056"/>
    <w:rsid w:val="00FD1618"/>
    <w:rsid w:val="00FD1F45"/>
    <w:rsid w:val="00FD2708"/>
    <w:rsid w:val="00FD3ADB"/>
    <w:rsid w:val="00FD3F29"/>
    <w:rsid w:val="00FD4D7D"/>
    <w:rsid w:val="00FD53DA"/>
    <w:rsid w:val="00FD5BEF"/>
    <w:rsid w:val="00FD5C4B"/>
    <w:rsid w:val="00FD7A45"/>
    <w:rsid w:val="00FD7EA8"/>
    <w:rsid w:val="00FE01A3"/>
    <w:rsid w:val="00FE0607"/>
    <w:rsid w:val="00FE0875"/>
    <w:rsid w:val="00FE0954"/>
    <w:rsid w:val="00FE0FF7"/>
    <w:rsid w:val="00FE19D9"/>
    <w:rsid w:val="00FE3D62"/>
    <w:rsid w:val="00FE479E"/>
    <w:rsid w:val="00FE5228"/>
    <w:rsid w:val="00FE6865"/>
    <w:rsid w:val="00FF015D"/>
    <w:rsid w:val="00FF0746"/>
    <w:rsid w:val="00FF0D1B"/>
    <w:rsid w:val="00FF0EA4"/>
    <w:rsid w:val="00FF1172"/>
    <w:rsid w:val="00FF2689"/>
    <w:rsid w:val="00FF2BFA"/>
    <w:rsid w:val="00FF37C9"/>
    <w:rsid w:val="00FF6D84"/>
    <w:rsid w:val="01096BB1"/>
    <w:rsid w:val="010B04C7"/>
    <w:rsid w:val="0113033D"/>
    <w:rsid w:val="01163821"/>
    <w:rsid w:val="011D9820"/>
    <w:rsid w:val="0145AC82"/>
    <w:rsid w:val="01595BED"/>
    <w:rsid w:val="0192DD79"/>
    <w:rsid w:val="019F0FD9"/>
    <w:rsid w:val="01B506A5"/>
    <w:rsid w:val="01F7BB40"/>
    <w:rsid w:val="01FBC68E"/>
    <w:rsid w:val="021215FA"/>
    <w:rsid w:val="0226C244"/>
    <w:rsid w:val="024E1D2C"/>
    <w:rsid w:val="027F5C78"/>
    <w:rsid w:val="028C9723"/>
    <w:rsid w:val="029BF037"/>
    <w:rsid w:val="02A391A3"/>
    <w:rsid w:val="02A4B325"/>
    <w:rsid w:val="02B6F2FA"/>
    <w:rsid w:val="02B86841"/>
    <w:rsid w:val="02CF8D68"/>
    <w:rsid w:val="03081263"/>
    <w:rsid w:val="0309661A"/>
    <w:rsid w:val="030FAA5B"/>
    <w:rsid w:val="0314C104"/>
    <w:rsid w:val="0322082E"/>
    <w:rsid w:val="0328877A"/>
    <w:rsid w:val="0379B14F"/>
    <w:rsid w:val="037FBB2D"/>
    <w:rsid w:val="03C6E634"/>
    <w:rsid w:val="03CFC6E4"/>
    <w:rsid w:val="03D43F41"/>
    <w:rsid w:val="03F61E80"/>
    <w:rsid w:val="042316F5"/>
    <w:rsid w:val="04236C78"/>
    <w:rsid w:val="044B8BFA"/>
    <w:rsid w:val="046A0B21"/>
    <w:rsid w:val="04770E98"/>
    <w:rsid w:val="047A5808"/>
    <w:rsid w:val="047EDE2D"/>
    <w:rsid w:val="04A2BDFA"/>
    <w:rsid w:val="04AE6AD3"/>
    <w:rsid w:val="04C40B91"/>
    <w:rsid w:val="04D108C2"/>
    <w:rsid w:val="04DEE5D1"/>
    <w:rsid w:val="04EE98A4"/>
    <w:rsid w:val="04FC9DDF"/>
    <w:rsid w:val="051AD3D9"/>
    <w:rsid w:val="05413E95"/>
    <w:rsid w:val="05484BA7"/>
    <w:rsid w:val="05878BB2"/>
    <w:rsid w:val="05F6BE32"/>
    <w:rsid w:val="06298026"/>
    <w:rsid w:val="06351B89"/>
    <w:rsid w:val="06372104"/>
    <w:rsid w:val="0637CDDB"/>
    <w:rsid w:val="065C3C93"/>
    <w:rsid w:val="06BD35F6"/>
    <w:rsid w:val="06C38E62"/>
    <w:rsid w:val="06C4D915"/>
    <w:rsid w:val="06D950B6"/>
    <w:rsid w:val="06DB1127"/>
    <w:rsid w:val="075611C0"/>
    <w:rsid w:val="07598A2C"/>
    <w:rsid w:val="07718D5F"/>
    <w:rsid w:val="078272C1"/>
    <w:rsid w:val="07867D2A"/>
    <w:rsid w:val="078A5262"/>
    <w:rsid w:val="07E1E2AF"/>
    <w:rsid w:val="07EA0AE4"/>
    <w:rsid w:val="07ED2079"/>
    <w:rsid w:val="0830D9E5"/>
    <w:rsid w:val="0847C113"/>
    <w:rsid w:val="085FB44B"/>
    <w:rsid w:val="08751FAD"/>
    <w:rsid w:val="089B9CD3"/>
    <w:rsid w:val="089CD4FC"/>
    <w:rsid w:val="08B58BE7"/>
    <w:rsid w:val="08C61F25"/>
    <w:rsid w:val="08CAA5E3"/>
    <w:rsid w:val="08DF4782"/>
    <w:rsid w:val="09075529"/>
    <w:rsid w:val="090F81A8"/>
    <w:rsid w:val="092B6AB4"/>
    <w:rsid w:val="09626E84"/>
    <w:rsid w:val="0998B705"/>
    <w:rsid w:val="09BD318E"/>
    <w:rsid w:val="09E343EA"/>
    <w:rsid w:val="09F8E289"/>
    <w:rsid w:val="0A2CF7BD"/>
    <w:rsid w:val="0A36DBDD"/>
    <w:rsid w:val="0A3F84B6"/>
    <w:rsid w:val="0A40F4DB"/>
    <w:rsid w:val="0A41BF0E"/>
    <w:rsid w:val="0AC61D0B"/>
    <w:rsid w:val="0AEC4CA1"/>
    <w:rsid w:val="0AEDDDA3"/>
    <w:rsid w:val="0B27752B"/>
    <w:rsid w:val="0B394375"/>
    <w:rsid w:val="0B470527"/>
    <w:rsid w:val="0B56E602"/>
    <w:rsid w:val="0B6BC358"/>
    <w:rsid w:val="0B7D254A"/>
    <w:rsid w:val="0BD3B58C"/>
    <w:rsid w:val="0C46FA79"/>
    <w:rsid w:val="0CA72BD6"/>
    <w:rsid w:val="0CB6DEA9"/>
    <w:rsid w:val="0CC5CE34"/>
    <w:rsid w:val="0CC9A9A6"/>
    <w:rsid w:val="0CD1A577"/>
    <w:rsid w:val="0CEB85A3"/>
    <w:rsid w:val="0CF2D5D9"/>
    <w:rsid w:val="0CFD08E9"/>
    <w:rsid w:val="0D1133BC"/>
    <w:rsid w:val="0D3EB311"/>
    <w:rsid w:val="0D75531A"/>
    <w:rsid w:val="0D7B6D78"/>
    <w:rsid w:val="0DD16E77"/>
    <w:rsid w:val="0DDBFFC1"/>
    <w:rsid w:val="0DED3AAB"/>
    <w:rsid w:val="0DFE870A"/>
    <w:rsid w:val="0E0ABDC9"/>
    <w:rsid w:val="0E21C679"/>
    <w:rsid w:val="0E2D5AC5"/>
    <w:rsid w:val="0E393EAC"/>
    <w:rsid w:val="0E3BBB81"/>
    <w:rsid w:val="0E452855"/>
    <w:rsid w:val="0E5D21C2"/>
    <w:rsid w:val="0E60854A"/>
    <w:rsid w:val="0E9EB41A"/>
    <w:rsid w:val="0EA7BFFE"/>
    <w:rsid w:val="0EC13EE4"/>
    <w:rsid w:val="0EE935D5"/>
    <w:rsid w:val="0EEF9D2C"/>
    <w:rsid w:val="0F25458C"/>
    <w:rsid w:val="0F61D7A9"/>
    <w:rsid w:val="0F7541C1"/>
    <w:rsid w:val="0F8ECE0B"/>
    <w:rsid w:val="0F925C12"/>
    <w:rsid w:val="0F943D65"/>
    <w:rsid w:val="0FA69B20"/>
    <w:rsid w:val="0FD8C3A1"/>
    <w:rsid w:val="0FE3D99B"/>
    <w:rsid w:val="0FF8A33F"/>
    <w:rsid w:val="100721E9"/>
    <w:rsid w:val="10119729"/>
    <w:rsid w:val="101565AA"/>
    <w:rsid w:val="1019DD88"/>
    <w:rsid w:val="1028C748"/>
    <w:rsid w:val="102A6802"/>
    <w:rsid w:val="103F9E1C"/>
    <w:rsid w:val="10921E82"/>
    <w:rsid w:val="10B83939"/>
    <w:rsid w:val="10D8EA03"/>
    <w:rsid w:val="1111F7E3"/>
    <w:rsid w:val="1131F9F8"/>
    <w:rsid w:val="1135CE43"/>
    <w:rsid w:val="1140F827"/>
    <w:rsid w:val="114730DE"/>
    <w:rsid w:val="1158E00F"/>
    <w:rsid w:val="1179605E"/>
    <w:rsid w:val="1191D7B0"/>
    <w:rsid w:val="119825B7"/>
    <w:rsid w:val="11A4B8B2"/>
    <w:rsid w:val="11A709F9"/>
    <w:rsid w:val="11C6EB05"/>
    <w:rsid w:val="11D3B58F"/>
    <w:rsid w:val="11E18849"/>
    <w:rsid w:val="1211B756"/>
    <w:rsid w:val="1215647A"/>
    <w:rsid w:val="121F4D19"/>
    <w:rsid w:val="123799D2"/>
    <w:rsid w:val="12578F09"/>
    <w:rsid w:val="1272C110"/>
    <w:rsid w:val="128B8883"/>
    <w:rsid w:val="128D4AD4"/>
    <w:rsid w:val="12BC5CB1"/>
    <w:rsid w:val="12C5292A"/>
    <w:rsid w:val="12D0A285"/>
    <w:rsid w:val="12DB577D"/>
    <w:rsid w:val="12E0A351"/>
    <w:rsid w:val="12EEA306"/>
    <w:rsid w:val="12F51923"/>
    <w:rsid w:val="12F54DDA"/>
    <w:rsid w:val="132D3D75"/>
    <w:rsid w:val="13485421"/>
    <w:rsid w:val="1353A7DE"/>
    <w:rsid w:val="1353AA8F"/>
    <w:rsid w:val="138A341B"/>
    <w:rsid w:val="139488C9"/>
    <w:rsid w:val="13A15CF5"/>
    <w:rsid w:val="13C426A9"/>
    <w:rsid w:val="13E45B90"/>
    <w:rsid w:val="14085D06"/>
    <w:rsid w:val="1418DFCA"/>
    <w:rsid w:val="1454523B"/>
    <w:rsid w:val="1467CD51"/>
    <w:rsid w:val="14890A72"/>
    <w:rsid w:val="148C9B11"/>
    <w:rsid w:val="1496EEDB"/>
    <w:rsid w:val="14A0DBA6"/>
    <w:rsid w:val="14CCE7A8"/>
    <w:rsid w:val="1516B70A"/>
    <w:rsid w:val="1536428C"/>
    <w:rsid w:val="1544775F"/>
    <w:rsid w:val="15B73B85"/>
    <w:rsid w:val="15BB6C19"/>
    <w:rsid w:val="15C16CD0"/>
    <w:rsid w:val="15DF23CD"/>
    <w:rsid w:val="15E9B604"/>
    <w:rsid w:val="16149C1B"/>
    <w:rsid w:val="161BE696"/>
    <w:rsid w:val="16254A12"/>
    <w:rsid w:val="163293DD"/>
    <w:rsid w:val="1639BEAB"/>
    <w:rsid w:val="163B4CAD"/>
    <w:rsid w:val="164A07AD"/>
    <w:rsid w:val="1657F3E0"/>
    <w:rsid w:val="16706FE7"/>
    <w:rsid w:val="16746B2F"/>
    <w:rsid w:val="16773E4C"/>
    <w:rsid w:val="167B498B"/>
    <w:rsid w:val="16863E31"/>
    <w:rsid w:val="169E88FE"/>
    <w:rsid w:val="16C9A0A4"/>
    <w:rsid w:val="16D64F43"/>
    <w:rsid w:val="16F915B4"/>
    <w:rsid w:val="1733F146"/>
    <w:rsid w:val="176026B0"/>
    <w:rsid w:val="176CACC3"/>
    <w:rsid w:val="178A7DA8"/>
    <w:rsid w:val="179E86BD"/>
    <w:rsid w:val="179F556C"/>
    <w:rsid w:val="17C64D79"/>
    <w:rsid w:val="17EE1200"/>
    <w:rsid w:val="17F5680E"/>
    <w:rsid w:val="18056F52"/>
    <w:rsid w:val="18170FDF"/>
    <w:rsid w:val="182C4A59"/>
    <w:rsid w:val="182CB5F0"/>
    <w:rsid w:val="1878F75A"/>
    <w:rsid w:val="18A6C3C8"/>
    <w:rsid w:val="18D535C3"/>
    <w:rsid w:val="18F0E018"/>
    <w:rsid w:val="18F779FB"/>
    <w:rsid w:val="190B8667"/>
    <w:rsid w:val="19203DBF"/>
    <w:rsid w:val="1924CB64"/>
    <w:rsid w:val="19377536"/>
    <w:rsid w:val="19457754"/>
    <w:rsid w:val="195CCCBA"/>
    <w:rsid w:val="19640379"/>
    <w:rsid w:val="19679A97"/>
    <w:rsid w:val="197284F2"/>
    <w:rsid w:val="1986270A"/>
    <w:rsid w:val="19AA011F"/>
    <w:rsid w:val="19BA3E42"/>
    <w:rsid w:val="19BA6A55"/>
    <w:rsid w:val="19D3CB01"/>
    <w:rsid w:val="1A0187F2"/>
    <w:rsid w:val="1A02A25E"/>
    <w:rsid w:val="1A0F2A95"/>
    <w:rsid w:val="1A13CDE1"/>
    <w:rsid w:val="1A1ABE4D"/>
    <w:rsid w:val="1A76ECB3"/>
    <w:rsid w:val="1AD6C7BA"/>
    <w:rsid w:val="1AE974FA"/>
    <w:rsid w:val="1B28D473"/>
    <w:rsid w:val="1B4C0A33"/>
    <w:rsid w:val="1B72B8D7"/>
    <w:rsid w:val="1B83E4A4"/>
    <w:rsid w:val="1B99C8C7"/>
    <w:rsid w:val="1BC584DF"/>
    <w:rsid w:val="1BCAC002"/>
    <w:rsid w:val="1BDB37BE"/>
    <w:rsid w:val="1C74A725"/>
    <w:rsid w:val="1C903606"/>
    <w:rsid w:val="1CA0BACC"/>
    <w:rsid w:val="1CF82CAB"/>
    <w:rsid w:val="1D1CAAB9"/>
    <w:rsid w:val="1D245ECA"/>
    <w:rsid w:val="1D289FDD"/>
    <w:rsid w:val="1D57ED26"/>
    <w:rsid w:val="1D62DFB1"/>
    <w:rsid w:val="1D6884E7"/>
    <w:rsid w:val="1D7E3DF0"/>
    <w:rsid w:val="1D973C0B"/>
    <w:rsid w:val="1DCD6CB6"/>
    <w:rsid w:val="1E0AC9D9"/>
    <w:rsid w:val="1E0D0372"/>
    <w:rsid w:val="1E1CD7BE"/>
    <w:rsid w:val="1E372C23"/>
    <w:rsid w:val="1E67ABE7"/>
    <w:rsid w:val="1E6D6FB5"/>
    <w:rsid w:val="1E92ACAE"/>
    <w:rsid w:val="1EEBCF4B"/>
    <w:rsid w:val="1F06B539"/>
    <w:rsid w:val="1F6C4918"/>
    <w:rsid w:val="1FAF4440"/>
    <w:rsid w:val="1FCC46B1"/>
    <w:rsid w:val="1FD04FA5"/>
    <w:rsid w:val="1FD0AAC3"/>
    <w:rsid w:val="2026D041"/>
    <w:rsid w:val="20287AB8"/>
    <w:rsid w:val="2033E15B"/>
    <w:rsid w:val="20746874"/>
    <w:rsid w:val="20A1E6F8"/>
    <w:rsid w:val="20D6109C"/>
    <w:rsid w:val="20F59DAC"/>
    <w:rsid w:val="20F956B4"/>
    <w:rsid w:val="210EF50E"/>
    <w:rsid w:val="21157050"/>
    <w:rsid w:val="211B86A8"/>
    <w:rsid w:val="212FDFEB"/>
    <w:rsid w:val="21606EE0"/>
    <w:rsid w:val="21A9104F"/>
    <w:rsid w:val="21BF84AD"/>
    <w:rsid w:val="21CCD017"/>
    <w:rsid w:val="21CE5012"/>
    <w:rsid w:val="21DB0FD3"/>
    <w:rsid w:val="21E6D841"/>
    <w:rsid w:val="221258E9"/>
    <w:rsid w:val="221599CD"/>
    <w:rsid w:val="2218FD49"/>
    <w:rsid w:val="22458CA7"/>
    <w:rsid w:val="2287B3A7"/>
    <w:rsid w:val="22916E0D"/>
    <w:rsid w:val="2295647E"/>
    <w:rsid w:val="22A4B398"/>
    <w:rsid w:val="22C8FF0C"/>
    <w:rsid w:val="23C9E70A"/>
    <w:rsid w:val="23FA60E7"/>
    <w:rsid w:val="23FC820D"/>
    <w:rsid w:val="24524BC9"/>
    <w:rsid w:val="249DDF0F"/>
    <w:rsid w:val="24A469F5"/>
    <w:rsid w:val="24B51D9C"/>
    <w:rsid w:val="24D09E0D"/>
    <w:rsid w:val="251A710D"/>
    <w:rsid w:val="251FD833"/>
    <w:rsid w:val="2530B4B3"/>
    <w:rsid w:val="253EC22E"/>
    <w:rsid w:val="2590CE58"/>
    <w:rsid w:val="25B87165"/>
    <w:rsid w:val="25C315F3"/>
    <w:rsid w:val="25E84555"/>
    <w:rsid w:val="2605ED63"/>
    <w:rsid w:val="2618BC14"/>
    <w:rsid w:val="26453091"/>
    <w:rsid w:val="264FDDFF"/>
    <w:rsid w:val="268F3F96"/>
    <w:rsid w:val="26EAD2C0"/>
    <w:rsid w:val="273988AF"/>
    <w:rsid w:val="27A47303"/>
    <w:rsid w:val="27D3B969"/>
    <w:rsid w:val="27F3FECF"/>
    <w:rsid w:val="2800809F"/>
    <w:rsid w:val="282B0FF7"/>
    <w:rsid w:val="283BABAD"/>
    <w:rsid w:val="283EFDC1"/>
    <w:rsid w:val="2854DA8B"/>
    <w:rsid w:val="285BF751"/>
    <w:rsid w:val="285C2955"/>
    <w:rsid w:val="287B2AB8"/>
    <w:rsid w:val="288E2456"/>
    <w:rsid w:val="289EA849"/>
    <w:rsid w:val="28B839C3"/>
    <w:rsid w:val="28BE92B7"/>
    <w:rsid w:val="28C6D530"/>
    <w:rsid w:val="2911B403"/>
    <w:rsid w:val="2941CDED"/>
    <w:rsid w:val="2979CF8E"/>
    <w:rsid w:val="29C9D1DC"/>
    <w:rsid w:val="29FDC5CA"/>
    <w:rsid w:val="2A2B3611"/>
    <w:rsid w:val="2A42C05C"/>
    <w:rsid w:val="2A5645B8"/>
    <w:rsid w:val="2A6F8F93"/>
    <w:rsid w:val="2A6FCCCF"/>
    <w:rsid w:val="2A867EE7"/>
    <w:rsid w:val="2A95426D"/>
    <w:rsid w:val="2AA18758"/>
    <w:rsid w:val="2AAA0975"/>
    <w:rsid w:val="2AD0C643"/>
    <w:rsid w:val="2ADFAE1B"/>
    <w:rsid w:val="2B078199"/>
    <w:rsid w:val="2B0EB39F"/>
    <w:rsid w:val="2B2F83AD"/>
    <w:rsid w:val="2B41A5F9"/>
    <w:rsid w:val="2B52B1FC"/>
    <w:rsid w:val="2B616B08"/>
    <w:rsid w:val="2B99908B"/>
    <w:rsid w:val="2BE8EF78"/>
    <w:rsid w:val="2C21B7AC"/>
    <w:rsid w:val="2C42A0D9"/>
    <w:rsid w:val="2C4F76CB"/>
    <w:rsid w:val="2C56DD11"/>
    <w:rsid w:val="2C8A8E44"/>
    <w:rsid w:val="2C8DC453"/>
    <w:rsid w:val="2C989FC3"/>
    <w:rsid w:val="2D01839D"/>
    <w:rsid w:val="2D27963C"/>
    <w:rsid w:val="2D512B96"/>
    <w:rsid w:val="2D52B86B"/>
    <w:rsid w:val="2D85C954"/>
    <w:rsid w:val="2D8FC139"/>
    <w:rsid w:val="2DC9B4FE"/>
    <w:rsid w:val="2DCE305F"/>
    <w:rsid w:val="2DDFA59E"/>
    <w:rsid w:val="2DF6A5B4"/>
    <w:rsid w:val="2E16BFB8"/>
    <w:rsid w:val="2E1C1D7B"/>
    <w:rsid w:val="2E1F964E"/>
    <w:rsid w:val="2E2CE79D"/>
    <w:rsid w:val="2E460EE2"/>
    <w:rsid w:val="2E4E07A5"/>
    <w:rsid w:val="2E745388"/>
    <w:rsid w:val="2EC7E99C"/>
    <w:rsid w:val="2EEB9B5D"/>
    <w:rsid w:val="2EFF5750"/>
    <w:rsid w:val="2F0F1A64"/>
    <w:rsid w:val="2F98A68F"/>
    <w:rsid w:val="2FBC4F08"/>
    <w:rsid w:val="2FC3D495"/>
    <w:rsid w:val="2FD7FA8D"/>
    <w:rsid w:val="2FF9451D"/>
    <w:rsid w:val="3001ACC0"/>
    <w:rsid w:val="3009CDCB"/>
    <w:rsid w:val="300DB6B0"/>
    <w:rsid w:val="301FCD4B"/>
    <w:rsid w:val="30291AC9"/>
    <w:rsid w:val="3032FF15"/>
    <w:rsid w:val="3033B01F"/>
    <w:rsid w:val="3058FF58"/>
    <w:rsid w:val="3059A964"/>
    <w:rsid w:val="305CDB2A"/>
    <w:rsid w:val="308F0DBD"/>
    <w:rsid w:val="313E49FB"/>
    <w:rsid w:val="314BF8C1"/>
    <w:rsid w:val="31A523C3"/>
    <w:rsid w:val="31AC79D1"/>
    <w:rsid w:val="31C897C4"/>
    <w:rsid w:val="31D3BAD1"/>
    <w:rsid w:val="31F61982"/>
    <w:rsid w:val="32194938"/>
    <w:rsid w:val="322340BD"/>
    <w:rsid w:val="322968E9"/>
    <w:rsid w:val="32379B99"/>
    <w:rsid w:val="326354FB"/>
    <w:rsid w:val="32A7F1EF"/>
    <w:rsid w:val="32A96D35"/>
    <w:rsid w:val="32B65063"/>
    <w:rsid w:val="32B8C91A"/>
    <w:rsid w:val="32BA720F"/>
    <w:rsid w:val="32C41DD0"/>
    <w:rsid w:val="32CDC643"/>
    <w:rsid w:val="32FDF0D0"/>
    <w:rsid w:val="33113F8D"/>
    <w:rsid w:val="332C76FF"/>
    <w:rsid w:val="333FA878"/>
    <w:rsid w:val="3345D03C"/>
    <w:rsid w:val="33663761"/>
    <w:rsid w:val="33939572"/>
    <w:rsid w:val="339AF99F"/>
    <w:rsid w:val="33D0DC44"/>
    <w:rsid w:val="33E60892"/>
    <w:rsid w:val="348EAD78"/>
    <w:rsid w:val="348F16C2"/>
    <w:rsid w:val="34A2E83F"/>
    <w:rsid w:val="34D9D61D"/>
    <w:rsid w:val="34E575A3"/>
    <w:rsid w:val="34E9A49B"/>
    <w:rsid w:val="34F1B785"/>
    <w:rsid w:val="35155A6C"/>
    <w:rsid w:val="3532C503"/>
    <w:rsid w:val="35654F3F"/>
    <w:rsid w:val="358E77F0"/>
    <w:rsid w:val="35967861"/>
    <w:rsid w:val="359E64EC"/>
    <w:rsid w:val="35CDF564"/>
    <w:rsid w:val="35D9A77E"/>
    <w:rsid w:val="36106D1D"/>
    <w:rsid w:val="361898DC"/>
    <w:rsid w:val="3637028E"/>
    <w:rsid w:val="36618C57"/>
    <w:rsid w:val="36667C89"/>
    <w:rsid w:val="368FFCD0"/>
    <w:rsid w:val="36B0F03F"/>
    <w:rsid w:val="36CB7234"/>
    <w:rsid w:val="36DA5D3D"/>
    <w:rsid w:val="36FF5938"/>
    <w:rsid w:val="372029EB"/>
    <w:rsid w:val="3738655C"/>
    <w:rsid w:val="374832B1"/>
    <w:rsid w:val="375830C8"/>
    <w:rsid w:val="3768C666"/>
    <w:rsid w:val="37C82C5D"/>
    <w:rsid w:val="37E26AF4"/>
    <w:rsid w:val="37F779A1"/>
    <w:rsid w:val="37F8DB38"/>
    <w:rsid w:val="3866D4D3"/>
    <w:rsid w:val="38729014"/>
    <w:rsid w:val="3876B278"/>
    <w:rsid w:val="3878A2F2"/>
    <w:rsid w:val="387F2520"/>
    <w:rsid w:val="3883E85A"/>
    <w:rsid w:val="389A228E"/>
    <w:rsid w:val="38B24994"/>
    <w:rsid w:val="38BCDEBF"/>
    <w:rsid w:val="38D3D8BF"/>
    <w:rsid w:val="38E6797C"/>
    <w:rsid w:val="392FCEDC"/>
    <w:rsid w:val="3978A0A2"/>
    <w:rsid w:val="39954DD3"/>
    <w:rsid w:val="39E20716"/>
    <w:rsid w:val="39E5872E"/>
    <w:rsid w:val="39EFD5B7"/>
    <w:rsid w:val="3A02A4B3"/>
    <w:rsid w:val="3A050084"/>
    <w:rsid w:val="3A0751FF"/>
    <w:rsid w:val="3A14CC93"/>
    <w:rsid w:val="3A31D174"/>
    <w:rsid w:val="3A596E25"/>
    <w:rsid w:val="3A717430"/>
    <w:rsid w:val="3ADCB544"/>
    <w:rsid w:val="3B26BEAD"/>
    <w:rsid w:val="3B871786"/>
    <w:rsid w:val="3B8D4447"/>
    <w:rsid w:val="3BB0904C"/>
    <w:rsid w:val="3BE10D95"/>
    <w:rsid w:val="3C082411"/>
    <w:rsid w:val="3C2142A8"/>
    <w:rsid w:val="3C810E3B"/>
    <w:rsid w:val="3CB139D6"/>
    <w:rsid w:val="3D034BFC"/>
    <w:rsid w:val="3D07B93E"/>
    <w:rsid w:val="3D0D6F36"/>
    <w:rsid w:val="3D5B7871"/>
    <w:rsid w:val="3D5E27B7"/>
    <w:rsid w:val="3D6CAE76"/>
    <w:rsid w:val="3DA0CEB2"/>
    <w:rsid w:val="3DE03FFC"/>
    <w:rsid w:val="3DF98288"/>
    <w:rsid w:val="3E04DE2E"/>
    <w:rsid w:val="3E118679"/>
    <w:rsid w:val="3E2E1272"/>
    <w:rsid w:val="3E416DC0"/>
    <w:rsid w:val="3E46B07A"/>
    <w:rsid w:val="3E6B8849"/>
    <w:rsid w:val="3E7ADEE4"/>
    <w:rsid w:val="3EC442F9"/>
    <w:rsid w:val="3F138453"/>
    <w:rsid w:val="3F55917D"/>
    <w:rsid w:val="3F574C52"/>
    <w:rsid w:val="3F84FDF1"/>
    <w:rsid w:val="3FADA248"/>
    <w:rsid w:val="3FB088A0"/>
    <w:rsid w:val="3FB44332"/>
    <w:rsid w:val="400E98EA"/>
    <w:rsid w:val="402DC39B"/>
    <w:rsid w:val="404FFA40"/>
    <w:rsid w:val="405B9889"/>
    <w:rsid w:val="4085ED9F"/>
    <w:rsid w:val="409FB762"/>
    <w:rsid w:val="40CDA8B7"/>
    <w:rsid w:val="40CF9C54"/>
    <w:rsid w:val="40E64292"/>
    <w:rsid w:val="412C7309"/>
    <w:rsid w:val="414CE4FC"/>
    <w:rsid w:val="415AF98A"/>
    <w:rsid w:val="41815E5A"/>
    <w:rsid w:val="418D5865"/>
    <w:rsid w:val="4190483E"/>
    <w:rsid w:val="41BF740F"/>
    <w:rsid w:val="41C45F74"/>
    <w:rsid w:val="41D41BD0"/>
    <w:rsid w:val="41DC7667"/>
    <w:rsid w:val="41EA8853"/>
    <w:rsid w:val="41EB0FD0"/>
    <w:rsid w:val="4244E3DC"/>
    <w:rsid w:val="4248FA06"/>
    <w:rsid w:val="427CDCBA"/>
    <w:rsid w:val="432571A3"/>
    <w:rsid w:val="433BFD48"/>
    <w:rsid w:val="4340F499"/>
    <w:rsid w:val="43511EFE"/>
    <w:rsid w:val="4390C5F5"/>
    <w:rsid w:val="43B46BEF"/>
    <w:rsid w:val="43B4F63C"/>
    <w:rsid w:val="43DFDCD1"/>
    <w:rsid w:val="43E20907"/>
    <w:rsid w:val="43F5785E"/>
    <w:rsid w:val="441F985E"/>
    <w:rsid w:val="4421E2BA"/>
    <w:rsid w:val="4425EEDD"/>
    <w:rsid w:val="448B19BA"/>
    <w:rsid w:val="44963ED7"/>
    <w:rsid w:val="449C1EDB"/>
    <w:rsid w:val="44A1B4AC"/>
    <w:rsid w:val="44A76B90"/>
    <w:rsid w:val="44B95E28"/>
    <w:rsid w:val="44CA79C5"/>
    <w:rsid w:val="44D72B99"/>
    <w:rsid w:val="44EB0371"/>
    <w:rsid w:val="44EE5ABD"/>
    <w:rsid w:val="453F27F2"/>
    <w:rsid w:val="453F38FE"/>
    <w:rsid w:val="45593784"/>
    <w:rsid w:val="458203E5"/>
    <w:rsid w:val="45915B53"/>
    <w:rsid w:val="45AF9269"/>
    <w:rsid w:val="45C55EE6"/>
    <w:rsid w:val="45C91E9B"/>
    <w:rsid w:val="45F40D2B"/>
    <w:rsid w:val="46320F38"/>
    <w:rsid w:val="463AAAC7"/>
    <w:rsid w:val="465513DE"/>
    <w:rsid w:val="46656B60"/>
    <w:rsid w:val="469A3A45"/>
    <w:rsid w:val="46B23236"/>
    <w:rsid w:val="46C60692"/>
    <w:rsid w:val="46D8BD72"/>
    <w:rsid w:val="4710A52A"/>
    <w:rsid w:val="4722F6EE"/>
    <w:rsid w:val="47417C34"/>
    <w:rsid w:val="47547D73"/>
    <w:rsid w:val="475D9AD1"/>
    <w:rsid w:val="4760634C"/>
    <w:rsid w:val="47713B2E"/>
    <w:rsid w:val="47931B6E"/>
    <w:rsid w:val="47C1F052"/>
    <w:rsid w:val="47C75313"/>
    <w:rsid w:val="47F0E43F"/>
    <w:rsid w:val="48245470"/>
    <w:rsid w:val="48388696"/>
    <w:rsid w:val="484206F4"/>
    <w:rsid w:val="4845E7BB"/>
    <w:rsid w:val="48491438"/>
    <w:rsid w:val="4899B658"/>
    <w:rsid w:val="48C41AA7"/>
    <w:rsid w:val="48D9403C"/>
    <w:rsid w:val="48E454A4"/>
    <w:rsid w:val="48E85B75"/>
    <w:rsid w:val="48EFA199"/>
    <w:rsid w:val="494F7E5B"/>
    <w:rsid w:val="49537F3E"/>
    <w:rsid w:val="495BE951"/>
    <w:rsid w:val="49621403"/>
    <w:rsid w:val="4962F54E"/>
    <w:rsid w:val="49875232"/>
    <w:rsid w:val="4995485E"/>
    <w:rsid w:val="49A84951"/>
    <w:rsid w:val="49BD9F0A"/>
    <w:rsid w:val="4A66BD9A"/>
    <w:rsid w:val="4A67E20B"/>
    <w:rsid w:val="4AAAA367"/>
    <w:rsid w:val="4B046B86"/>
    <w:rsid w:val="4B0DFC8B"/>
    <w:rsid w:val="4B1C6996"/>
    <w:rsid w:val="4B1DB014"/>
    <w:rsid w:val="4B349E3F"/>
    <w:rsid w:val="4B814B5A"/>
    <w:rsid w:val="4BB16E34"/>
    <w:rsid w:val="4C2F118D"/>
    <w:rsid w:val="4C384043"/>
    <w:rsid w:val="4C3FF18C"/>
    <w:rsid w:val="4C697FDF"/>
    <w:rsid w:val="4C6AB412"/>
    <w:rsid w:val="4C70B2EB"/>
    <w:rsid w:val="4C7E418C"/>
    <w:rsid w:val="4CB28501"/>
    <w:rsid w:val="4CBC8067"/>
    <w:rsid w:val="4CD88E87"/>
    <w:rsid w:val="4CEED9DE"/>
    <w:rsid w:val="4D2F8749"/>
    <w:rsid w:val="4D88F2B1"/>
    <w:rsid w:val="4DA1D70A"/>
    <w:rsid w:val="4DB4C6D6"/>
    <w:rsid w:val="4E1793D8"/>
    <w:rsid w:val="4E36FD2E"/>
    <w:rsid w:val="4E639A7B"/>
    <w:rsid w:val="4E87CC8E"/>
    <w:rsid w:val="4EFBF1E9"/>
    <w:rsid w:val="4F151265"/>
    <w:rsid w:val="4F221138"/>
    <w:rsid w:val="4F2842ED"/>
    <w:rsid w:val="4F615853"/>
    <w:rsid w:val="4FAD7816"/>
    <w:rsid w:val="4FB7C3E0"/>
    <w:rsid w:val="4FD7DCA9"/>
    <w:rsid w:val="4FE01FFD"/>
    <w:rsid w:val="501CB51A"/>
    <w:rsid w:val="502007A3"/>
    <w:rsid w:val="5031742E"/>
    <w:rsid w:val="503BD0C9"/>
    <w:rsid w:val="505D380F"/>
    <w:rsid w:val="5072AB4F"/>
    <w:rsid w:val="509E82E3"/>
    <w:rsid w:val="50C8544E"/>
    <w:rsid w:val="50CEA334"/>
    <w:rsid w:val="50D45A52"/>
    <w:rsid w:val="50DB1EA3"/>
    <w:rsid w:val="50DDE12A"/>
    <w:rsid w:val="50E2C406"/>
    <w:rsid w:val="50F11350"/>
    <w:rsid w:val="50FAE399"/>
    <w:rsid w:val="50FB149D"/>
    <w:rsid w:val="510B1025"/>
    <w:rsid w:val="51125B6B"/>
    <w:rsid w:val="511B2615"/>
    <w:rsid w:val="511DCA46"/>
    <w:rsid w:val="51448BD0"/>
    <w:rsid w:val="5168CEC6"/>
    <w:rsid w:val="516A4726"/>
    <w:rsid w:val="517460B3"/>
    <w:rsid w:val="51966AB9"/>
    <w:rsid w:val="519FD0EC"/>
    <w:rsid w:val="51BEEDF2"/>
    <w:rsid w:val="51C780F0"/>
    <w:rsid w:val="51CB9E63"/>
    <w:rsid w:val="51CBBA68"/>
    <w:rsid w:val="51D5A68D"/>
    <w:rsid w:val="51E3E60C"/>
    <w:rsid w:val="51E5149B"/>
    <w:rsid w:val="51ECFA15"/>
    <w:rsid w:val="51EF4B2B"/>
    <w:rsid w:val="51FD0384"/>
    <w:rsid w:val="5257C8D1"/>
    <w:rsid w:val="5264B007"/>
    <w:rsid w:val="529C4EE9"/>
    <w:rsid w:val="52CC3C1A"/>
    <w:rsid w:val="52EFCC90"/>
    <w:rsid w:val="5318027D"/>
    <w:rsid w:val="531C93FE"/>
    <w:rsid w:val="532DDC18"/>
    <w:rsid w:val="533A4AF6"/>
    <w:rsid w:val="534F6AAC"/>
    <w:rsid w:val="536EBC24"/>
    <w:rsid w:val="53786F17"/>
    <w:rsid w:val="53A68518"/>
    <w:rsid w:val="53B02021"/>
    <w:rsid w:val="53BC1E60"/>
    <w:rsid w:val="54546A73"/>
    <w:rsid w:val="545573FA"/>
    <w:rsid w:val="548E4542"/>
    <w:rsid w:val="5497C8C0"/>
    <w:rsid w:val="54A382E1"/>
    <w:rsid w:val="54F4E3C3"/>
    <w:rsid w:val="5531E1AB"/>
    <w:rsid w:val="553ECFE8"/>
    <w:rsid w:val="554591C0"/>
    <w:rsid w:val="55946ED0"/>
    <w:rsid w:val="559E57B1"/>
    <w:rsid w:val="559EAE50"/>
    <w:rsid w:val="55BA10CE"/>
    <w:rsid w:val="56354E23"/>
    <w:rsid w:val="563EA515"/>
    <w:rsid w:val="567FAE85"/>
    <w:rsid w:val="5685BBF6"/>
    <w:rsid w:val="5687391F"/>
    <w:rsid w:val="56C40C3C"/>
    <w:rsid w:val="57163F68"/>
    <w:rsid w:val="5726A206"/>
    <w:rsid w:val="5737B910"/>
    <w:rsid w:val="5757BC1B"/>
    <w:rsid w:val="57638884"/>
    <w:rsid w:val="5774D179"/>
    <w:rsid w:val="577CC89C"/>
    <w:rsid w:val="578A5450"/>
    <w:rsid w:val="57AE2050"/>
    <w:rsid w:val="57B1E1CE"/>
    <w:rsid w:val="57C4695C"/>
    <w:rsid w:val="57E0C819"/>
    <w:rsid w:val="5838619E"/>
    <w:rsid w:val="5839DE63"/>
    <w:rsid w:val="585F6ECA"/>
    <w:rsid w:val="58CD70B0"/>
    <w:rsid w:val="58D1C25E"/>
    <w:rsid w:val="58E0C317"/>
    <w:rsid w:val="5901E9E9"/>
    <w:rsid w:val="591650BA"/>
    <w:rsid w:val="59215447"/>
    <w:rsid w:val="596BD016"/>
    <w:rsid w:val="5979DBF1"/>
    <w:rsid w:val="59AAEDE2"/>
    <w:rsid w:val="5A089FD6"/>
    <w:rsid w:val="5A0FEC3B"/>
    <w:rsid w:val="5A65CEFF"/>
    <w:rsid w:val="5A7934E5"/>
    <w:rsid w:val="5A9384E0"/>
    <w:rsid w:val="5AA85269"/>
    <w:rsid w:val="5ACBE47B"/>
    <w:rsid w:val="5AF616E0"/>
    <w:rsid w:val="5B10122D"/>
    <w:rsid w:val="5B1B0B52"/>
    <w:rsid w:val="5B1BD370"/>
    <w:rsid w:val="5B27CE18"/>
    <w:rsid w:val="5B35395B"/>
    <w:rsid w:val="5B4A79E2"/>
    <w:rsid w:val="5B55FCFE"/>
    <w:rsid w:val="5BB3DBF8"/>
    <w:rsid w:val="5BE3375A"/>
    <w:rsid w:val="5BEC85A6"/>
    <w:rsid w:val="5C1A621B"/>
    <w:rsid w:val="5C3A1DD9"/>
    <w:rsid w:val="5C4EE31B"/>
    <w:rsid w:val="5CC8DEA8"/>
    <w:rsid w:val="5CDCF59C"/>
    <w:rsid w:val="5CE21428"/>
    <w:rsid w:val="5CE9B967"/>
    <w:rsid w:val="5D0FAD98"/>
    <w:rsid w:val="5D17AFC8"/>
    <w:rsid w:val="5D1BAAFC"/>
    <w:rsid w:val="5D2333BB"/>
    <w:rsid w:val="5D3B649C"/>
    <w:rsid w:val="5D42BAAA"/>
    <w:rsid w:val="5D4E8CE9"/>
    <w:rsid w:val="5D60404D"/>
    <w:rsid w:val="5D826FD9"/>
    <w:rsid w:val="5D91E1A6"/>
    <w:rsid w:val="5DD35653"/>
    <w:rsid w:val="5DD58CA3"/>
    <w:rsid w:val="5DEC470A"/>
    <w:rsid w:val="5E029734"/>
    <w:rsid w:val="5E1DC70E"/>
    <w:rsid w:val="5E58A632"/>
    <w:rsid w:val="5E5FCAF5"/>
    <w:rsid w:val="5EDAF998"/>
    <w:rsid w:val="5F242C85"/>
    <w:rsid w:val="5F3691EE"/>
    <w:rsid w:val="5F6AEAC4"/>
    <w:rsid w:val="5F77E52A"/>
    <w:rsid w:val="5FCB89CA"/>
    <w:rsid w:val="5FDCC59C"/>
    <w:rsid w:val="5FE4A043"/>
    <w:rsid w:val="5FFA3903"/>
    <w:rsid w:val="6014AF99"/>
    <w:rsid w:val="604DDA1F"/>
    <w:rsid w:val="606146E0"/>
    <w:rsid w:val="6065AAD6"/>
    <w:rsid w:val="607A5B6C"/>
    <w:rsid w:val="607CE584"/>
    <w:rsid w:val="60A0BF72"/>
    <w:rsid w:val="60AFB2E7"/>
    <w:rsid w:val="60E09919"/>
    <w:rsid w:val="61113200"/>
    <w:rsid w:val="612BACFC"/>
    <w:rsid w:val="6174C162"/>
    <w:rsid w:val="61A845D0"/>
    <w:rsid w:val="6208E252"/>
    <w:rsid w:val="620EF59D"/>
    <w:rsid w:val="621EC75E"/>
    <w:rsid w:val="6241D109"/>
    <w:rsid w:val="62484EB0"/>
    <w:rsid w:val="6250AE00"/>
    <w:rsid w:val="62617671"/>
    <w:rsid w:val="62626F7B"/>
    <w:rsid w:val="62777C87"/>
    <w:rsid w:val="627C64D7"/>
    <w:rsid w:val="627ED241"/>
    <w:rsid w:val="62A0E2B2"/>
    <w:rsid w:val="62B4C60F"/>
    <w:rsid w:val="62BED0B3"/>
    <w:rsid w:val="62BED298"/>
    <w:rsid w:val="62FA374A"/>
    <w:rsid w:val="6306C1F4"/>
    <w:rsid w:val="631C07B0"/>
    <w:rsid w:val="6354713D"/>
    <w:rsid w:val="636035D9"/>
    <w:rsid w:val="63943BA7"/>
    <w:rsid w:val="639D8537"/>
    <w:rsid w:val="63AC6A2A"/>
    <w:rsid w:val="64183538"/>
    <w:rsid w:val="645508C2"/>
    <w:rsid w:val="646059E7"/>
    <w:rsid w:val="64AF0167"/>
    <w:rsid w:val="64C37FFF"/>
    <w:rsid w:val="64DF1F02"/>
    <w:rsid w:val="64ED2B14"/>
    <w:rsid w:val="64F56F37"/>
    <w:rsid w:val="64F8F6EC"/>
    <w:rsid w:val="65302715"/>
    <w:rsid w:val="656B5209"/>
    <w:rsid w:val="657690F0"/>
    <w:rsid w:val="65AED6F4"/>
    <w:rsid w:val="65C18C62"/>
    <w:rsid w:val="65D63BC3"/>
    <w:rsid w:val="65EAB68B"/>
    <w:rsid w:val="65F190D5"/>
    <w:rsid w:val="661231E3"/>
    <w:rsid w:val="661F34D4"/>
    <w:rsid w:val="663D9D20"/>
    <w:rsid w:val="66AF1EAE"/>
    <w:rsid w:val="66D4C60E"/>
    <w:rsid w:val="675CE1F1"/>
    <w:rsid w:val="675FE13D"/>
    <w:rsid w:val="6761FAB4"/>
    <w:rsid w:val="6768122C"/>
    <w:rsid w:val="67B4C92C"/>
    <w:rsid w:val="67CFBFC6"/>
    <w:rsid w:val="67D07A2F"/>
    <w:rsid w:val="68147070"/>
    <w:rsid w:val="683D2959"/>
    <w:rsid w:val="6846119F"/>
    <w:rsid w:val="6855C967"/>
    <w:rsid w:val="687AD9A0"/>
    <w:rsid w:val="687DB56A"/>
    <w:rsid w:val="6885A51C"/>
    <w:rsid w:val="6895F1F2"/>
    <w:rsid w:val="689C0AF2"/>
    <w:rsid w:val="68AD45C9"/>
    <w:rsid w:val="68B2A087"/>
    <w:rsid w:val="68CCACED"/>
    <w:rsid w:val="68DB51FE"/>
    <w:rsid w:val="68E589D5"/>
    <w:rsid w:val="68EAF93E"/>
    <w:rsid w:val="68F79A57"/>
    <w:rsid w:val="68FA2F18"/>
    <w:rsid w:val="690D7609"/>
    <w:rsid w:val="691939AF"/>
    <w:rsid w:val="693DB4B0"/>
    <w:rsid w:val="6978469B"/>
    <w:rsid w:val="6989379C"/>
    <w:rsid w:val="699DA880"/>
    <w:rsid w:val="69B3E390"/>
    <w:rsid w:val="69BEEBF2"/>
    <w:rsid w:val="69CA6B82"/>
    <w:rsid w:val="69DB378A"/>
    <w:rsid w:val="6A06624D"/>
    <w:rsid w:val="6A55F04B"/>
    <w:rsid w:val="6A972894"/>
    <w:rsid w:val="6B001030"/>
    <w:rsid w:val="6B182235"/>
    <w:rsid w:val="6B3E7E4D"/>
    <w:rsid w:val="6B638218"/>
    <w:rsid w:val="6B6DD9AF"/>
    <w:rsid w:val="6B77803D"/>
    <w:rsid w:val="6B840530"/>
    <w:rsid w:val="6B96C20F"/>
    <w:rsid w:val="6BAA19CA"/>
    <w:rsid w:val="6BCF8AF2"/>
    <w:rsid w:val="6BEF981F"/>
    <w:rsid w:val="6BF1F37D"/>
    <w:rsid w:val="6BF275F1"/>
    <w:rsid w:val="6C1952E6"/>
    <w:rsid w:val="6C2F01B0"/>
    <w:rsid w:val="6C420785"/>
    <w:rsid w:val="6C96EA13"/>
    <w:rsid w:val="6C99CDC9"/>
    <w:rsid w:val="6C9F879E"/>
    <w:rsid w:val="6CAB6704"/>
    <w:rsid w:val="6CAF23AA"/>
    <w:rsid w:val="6CB5207D"/>
    <w:rsid w:val="6CD11413"/>
    <w:rsid w:val="6CDCA656"/>
    <w:rsid w:val="6CE9B184"/>
    <w:rsid w:val="6CF27641"/>
    <w:rsid w:val="6CF46EB4"/>
    <w:rsid w:val="6D088DB7"/>
    <w:rsid w:val="6D0A9496"/>
    <w:rsid w:val="6D2CAAF9"/>
    <w:rsid w:val="6DAFDF7D"/>
    <w:rsid w:val="6E0AC72E"/>
    <w:rsid w:val="6E156670"/>
    <w:rsid w:val="6E1DFFE0"/>
    <w:rsid w:val="6E2184D3"/>
    <w:rsid w:val="6E2A5A81"/>
    <w:rsid w:val="6E447EB2"/>
    <w:rsid w:val="6E5329D3"/>
    <w:rsid w:val="6E704A41"/>
    <w:rsid w:val="6E7468DC"/>
    <w:rsid w:val="6E8E6143"/>
    <w:rsid w:val="6E9AB932"/>
    <w:rsid w:val="6EA08CDB"/>
    <w:rsid w:val="6EB6625C"/>
    <w:rsid w:val="6F1B1C03"/>
    <w:rsid w:val="6F369104"/>
    <w:rsid w:val="6F5E7E4C"/>
    <w:rsid w:val="6F6BA3F4"/>
    <w:rsid w:val="6F97E0BD"/>
    <w:rsid w:val="6FCC2B05"/>
    <w:rsid w:val="6FEB57E1"/>
    <w:rsid w:val="6FFDDA84"/>
    <w:rsid w:val="6FFEEF3A"/>
    <w:rsid w:val="7087DB7A"/>
    <w:rsid w:val="70977B68"/>
    <w:rsid w:val="70E41AE6"/>
    <w:rsid w:val="70EB757B"/>
    <w:rsid w:val="7109AC2F"/>
    <w:rsid w:val="711A187E"/>
    <w:rsid w:val="71330CAE"/>
    <w:rsid w:val="7164BB3A"/>
    <w:rsid w:val="7166E649"/>
    <w:rsid w:val="7186E7F4"/>
    <w:rsid w:val="71AA49A1"/>
    <w:rsid w:val="71AC3966"/>
    <w:rsid w:val="71C5685F"/>
    <w:rsid w:val="721356EB"/>
    <w:rsid w:val="722423C8"/>
    <w:rsid w:val="72626405"/>
    <w:rsid w:val="7286B34C"/>
    <w:rsid w:val="72948B77"/>
    <w:rsid w:val="729BBE8B"/>
    <w:rsid w:val="729D0C26"/>
    <w:rsid w:val="72BBD215"/>
    <w:rsid w:val="72C0E7F8"/>
    <w:rsid w:val="72D53603"/>
    <w:rsid w:val="72FA2FA5"/>
    <w:rsid w:val="72FC5F5C"/>
    <w:rsid w:val="72FF9A14"/>
    <w:rsid w:val="730057DA"/>
    <w:rsid w:val="730F0275"/>
    <w:rsid w:val="73100B9D"/>
    <w:rsid w:val="73605AAF"/>
    <w:rsid w:val="73661D26"/>
    <w:rsid w:val="73975E32"/>
    <w:rsid w:val="739CCF40"/>
    <w:rsid w:val="73A543C2"/>
    <w:rsid w:val="73B51784"/>
    <w:rsid w:val="73CAE680"/>
    <w:rsid w:val="73CFA34D"/>
    <w:rsid w:val="73E70773"/>
    <w:rsid w:val="741238F6"/>
    <w:rsid w:val="741ACF73"/>
    <w:rsid w:val="742DF760"/>
    <w:rsid w:val="745EF28F"/>
    <w:rsid w:val="74B4EFB9"/>
    <w:rsid w:val="74E2CC67"/>
    <w:rsid w:val="74EAABCF"/>
    <w:rsid w:val="75391957"/>
    <w:rsid w:val="753D794E"/>
    <w:rsid w:val="7545D5C3"/>
    <w:rsid w:val="75768862"/>
    <w:rsid w:val="758A5055"/>
    <w:rsid w:val="75CD2858"/>
    <w:rsid w:val="75CDBC23"/>
    <w:rsid w:val="75D2CF75"/>
    <w:rsid w:val="75FB9D1A"/>
    <w:rsid w:val="76021360"/>
    <w:rsid w:val="76059BA6"/>
    <w:rsid w:val="76257083"/>
    <w:rsid w:val="763E333E"/>
    <w:rsid w:val="768005D9"/>
    <w:rsid w:val="7688CE7D"/>
    <w:rsid w:val="76C46276"/>
    <w:rsid w:val="76C5AB7C"/>
    <w:rsid w:val="770C02C7"/>
    <w:rsid w:val="7737AF86"/>
    <w:rsid w:val="773D2B36"/>
    <w:rsid w:val="7782A5AC"/>
    <w:rsid w:val="779416E5"/>
    <w:rsid w:val="779FB1EB"/>
    <w:rsid w:val="77B2832F"/>
    <w:rsid w:val="77B7A839"/>
    <w:rsid w:val="77CA38C7"/>
    <w:rsid w:val="77DD4B65"/>
    <w:rsid w:val="78290800"/>
    <w:rsid w:val="785F40CA"/>
    <w:rsid w:val="788E5F49"/>
    <w:rsid w:val="78DEC39E"/>
    <w:rsid w:val="7925E995"/>
    <w:rsid w:val="792DFD01"/>
    <w:rsid w:val="794F38DA"/>
    <w:rsid w:val="79662781"/>
    <w:rsid w:val="797D30D5"/>
    <w:rsid w:val="7980176A"/>
    <w:rsid w:val="79B5661E"/>
    <w:rsid w:val="79C494BD"/>
    <w:rsid w:val="79D7D1FD"/>
    <w:rsid w:val="79DB2B33"/>
    <w:rsid w:val="79DFE703"/>
    <w:rsid w:val="79F9BAFD"/>
    <w:rsid w:val="79FBFC0B"/>
    <w:rsid w:val="7A0D2B6A"/>
    <w:rsid w:val="7A16B9BB"/>
    <w:rsid w:val="7A8A3F38"/>
    <w:rsid w:val="7AA3ABFF"/>
    <w:rsid w:val="7B17E029"/>
    <w:rsid w:val="7B1A2163"/>
    <w:rsid w:val="7B3A280F"/>
    <w:rsid w:val="7B664290"/>
    <w:rsid w:val="7B7C3C94"/>
    <w:rsid w:val="7B8FF26C"/>
    <w:rsid w:val="7B96950F"/>
    <w:rsid w:val="7B99EC14"/>
    <w:rsid w:val="7B9A7FBD"/>
    <w:rsid w:val="7BA1AA51"/>
    <w:rsid w:val="7BBE40E0"/>
    <w:rsid w:val="7BC1C69C"/>
    <w:rsid w:val="7BCFFA79"/>
    <w:rsid w:val="7BF2E319"/>
    <w:rsid w:val="7BF6F109"/>
    <w:rsid w:val="7C3CB0AA"/>
    <w:rsid w:val="7C492D05"/>
    <w:rsid w:val="7C4A26FC"/>
    <w:rsid w:val="7C88E8AF"/>
    <w:rsid w:val="7C91BCAF"/>
    <w:rsid w:val="7CBE5114"/>
    <w:rsid w:val="7CCD7F59"/>
    <w:rsid w:val="7CF32A14"/>
    <w:rsid w:val="7D158C71"/>
    <w:rsid w:val="7D16B921"/>
    <w:rsid w:val="7D338C33"/>
    <w:rsid w:val="7D66FD29"/>
    <w:rsid w:val="7D7679EC"/>
    <w:rsid w:val="7D7B5574"/>
    <w:rsid w:val="7D7FA6A5"/>
    <w:rsid w:val="7D819A47"/>
    <w:rsid w:val="7D94A9B2"/>
    <w:rsid w:val="7DAC4268"/>
    <w:rsid w:val="7DCC0A21"/>
    <w:rsid w:val="7DDDC9E3"/>
    <w:rsid w:val="7E00A533"/>
    <w:rsid w:val="7E37A4AA"/>
    <w:rsid w:val="7EBC02E2"/>
    <w:rsid w:val="7F0C07B7"/>
    <w:rsid w:val="7F3419FB"/>
    <w:rsid w:val="7F93988E"/>
    <w:rsid w:val="7FBFF539"/>
    <w:rsid w:val="7FC4FCBB"/>
    <w:rsid w:val="7FC7CBBB"/>
    <w:rsid w:val="7FC8A6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511F7"/>
  <w15:docId w15:val="{60DD43E0-4209-4A0F-9527-B928F99C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246"/>
    <w:rPr>
      <w:rFonts w:ascii="Times New Roman" w:eastAsia="Times New Roman" w:hAnsi="Times New Roman" w:cs="Times New Roman"/>
      <w:sz w:val="24"/>
    </w:rPr>
  </w:style>
  <w:style w:type="paragraph" w:styleId="Heading1">
    <w:name w:val="heading 1"/>
    <w:basedOn w:val="Normal"/>
    <w:link w:val="Heading1Char"/>
    <w:uiPriority w:val="9"/>
    <w:qFormat/>
    <w:rsid w:val="00DD6F52"/>
    <w:pPr>
      <w:spacing w:before="79"/>
      <w:ind w:right="18"/>
      <w:jc w:val="center"/>
      <w:outlineLvl w:val="0"/>
    </w:pPr>
    <w:rPr>
      <w:b/>
      <w:bCs/>
      <w:caps/>
      <w:szCs w:val="24"/>
    </w:rPr>
  </w:style>
  <w:style w:type="paragraph" w:styleId="Heading2">
    <w:name w:val="heading 2"/>
    <w:basedOn w:val="Normal"/>
    <w:uiPriority w:val="9"/>
    <w:unhideWhenUsed/>
    <w:qFormat/>
    <w:rsid w:val="00CC5929"/>
    <w:pPr>
      <w:ind w:left="100"/>
      <w:jc w:val="center"/>
      <w:outlineLvl w:val="1"/>
    </w:pPr>
    <w:rPr>
      <w:b/>
      <w:bCs/>
      <w:color w:val="548DD4" w:themeColor="text2" w:themeTint="99"/>
      <w:sz w:val="28"/>
      <w:szCs w:val="28"/>
    </w:rPr>
  </w:style>
  <w:style w:type="paragraph" w:styleId="Heading3">
    <w:name w:val="heading 3"/>
    <w:basedOn w:val="BodyText"/>
    <w:uiPriority w:val="9"/>
    <w:unhideWhenUsed/>
    <w:qFormat/>
    <w:rsid w:val="002D75FA"/>
    <w:pPr>
      <w:jc w:val="center"/>
      <w:outlineLvl w:val="2"/>
    </w:pPr>
    <w:rPr>
      <w:b/>
      <w:bCs/>
      <w:u w:val="single"/>
    </w:rPr>
  </w:style>
  <w:style w:type="paragraph" w:styleId="Heading4">
    <w:name w:val="heading 4"/>
    <w:basedOn w:val="Heading3"/>
    <w:next w:val="Normal"/>
    <w:link w:val="Heading4Char"/>
    <w:uiPriority w:val="9"/>
    <w:unhideWhenUsed/>
    <w:qFormat/>
    <w:rsid w:val="002D75FA"/>
    <w:pPr>
      <w:ind w:left="0"/>
      <w:jc w:val="left"/>
      <w:outlineLvl w:val="3"/>
    </w:pPr>
    <w:rPr>
      <w:b w:val="0"/>
      <w:bCs w:val="0"/>
    </w:rPr>
  </w:style>
  <w:style w:type="paragraph" w:styleId="Heading5">
    <w:name w:val="heading 5"/>
    <w:basedOn w:val="Normal"/>
    <w:next w:val="Normal"/>
    <w:link w:val="Heading5Char"/>
    <w:uiPriority w:val="9"/>
    <w:semiHidden/>
    <w:unhideWhenUsed/>
    <w:qFormat/>
    <w:rsid w:val="005E7D1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E7D1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E7D1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E7D1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E7D1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6"/>
      <w:ind w:left="100"/>
    </w:pPr>
    <w:rPr>
      <w:b/>
      <w:bCs/>
      <w:szCs w:val="24"/>
    </w:rPr>
  </w:style>
  <w:style w:type="paragraph" w:styleId="TOC2">
    <w:name w:val="toc 2"/>
    <w:basedOn w:val="Normal"/>
    <w:uiPriority w:val="39"/>
    <w:qFormat/>
    <w:pPr>
      <w:ind w:left="100"/>
    </w:pPr>
    <w:rPr>
      <w:szCs w:val="24"/>
    </w:rPr>
  </w:style>
  <w:style w:type="paragraph" w:styleId="BodyText">
    <w:name w:val="Body Text"/>
    <w:basedOn w:val="Normal"/>
    <w:link w:val="BodyTextChar"/>
    <w:uiPriority w:val="1"/>
    <w:qFormat/>
    <w:pPr>
      <w:ind w:left="100"/>
    </w:pPr>
    <w:rPr>
      <w:szCs w:val="24"/>
    </w:rPr>
  </w:style>
  <w:style w:type="paragraph" w:styleId="Title">
    <w:name w:val="Title"/>
    <w:basedOn w:val="Normal"/>
    <w:uiPriority w:val="10"/>
    <w:qFormat/>
    <w:pPr>
      <w:spacing w:before="59" w:line="368" w:lineRule="exact"/>
      <w:ind w:left="2526" w:right="2548"/>
      <w:jc w:val="center"/>
    </w:pPr>
    <w:rPr>
      <w:b/>
      <w:bCs/>
      <w:sz w:val="32"/>
      <w:szCs w:val="3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68361F"/>
    <w:pPr>
      <w:tabs>
        <w:tab w:val="center" w:pos="4680"/>
        <w:tab w:val="right" w:pos="9360"/>
      </w:tabs>
    </w:pPr>
  </w:style>
  <w:style w:type="character" w:customStyle="1" w:styleId="HeaderChar">
    <w:name w:val="Header Char"/>
    <w:basedOn w:val="DefaultParagraphFont"/>
    <w:link w:val="Header"/>
    <w:uiPriority w:val="99"/>
    <w:rsid w:val="0068361F"/>
    <w:rPr>
      <w:rFonts w:ascii="Times New Roman" w:eastAsia="Times New Roman" w:hAnsi="Times New Roman" w:cs="Times New Roman"/>
    </w:rPr>
  </w:style>
  <w:style w:type="paragraph" w:styleId="Footer">
    <w:name w:val="footer"/>
    <w:basedOn w:val="Normal"/>
    <w:link w:val="FooterChar"/>
    <w:uiPriority w:val="99"/>
    <w:unhideWhenUsed/>
    <w:rsid w:val="0068361F"/>
    <w:pPr>
      <w:tabs>
        <w:tab w:val="center" w:pos="4680"/>
        <w:tab w:val="right" w:pos="9360"/>
      </w:tabs>
    </w:pPr>
  </w:style>
  <w:style w:type="character" w:customStyle="1" w:styleId="FooterChar">
    <w:name w:val="Footer Char"/>
    <w:basedOn w:val="DefaultParagraphFont"/>
    <w:link w:val="Footer"/>
    <w:uiPriority w:val="99"/>
    <w:rsid w:val="0068361F"/>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0C0146"/>
    <w:rPr>
      <w:color w:val="605E5C"/>
      <w:shd w:val="clear" w:color="auto" w:fill="E1DFDD"/>
    </w:rPr>
  </w:style>
  <w:style w:type="character" w:styleId="FollowedHyperlink">
    <w:name w:val="FollowedHyperlink"/>
    <w:basedOn w:val="DefaultParagraphFont"/>
    <w:uiPriority w:val="99"/>
    <w:semiHidden/>
    <w:unhideWhenUsed/>
    <w:rsid w:val="00682014"/>
    <w:rPr>
      <w:color w:val="800080"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45E3B"/>
    <w:rPr>
      <w:b/>
      <w:bCs/>
    </w:rPr>
  </w:style>
  <w:style w:type="character" w:customStyle="1" w:styleId="CommentSubjectChar">
    <w:name w:val="Comment Subject Char"/>
    <w:basedOn w:val="CommentTextChar"/>
    <w:link w:val="CommentSubject"/>
    <w:uiPriority w:val="99"/>
    <w:semiHidden/>
    <w:rsid w:val="00845E3B"/>
    <w:rPr>
      <w:rFonts w:ascii="Times New Roman" w:eastAsia="Times New Roman" w:hAnsi="Times New Roman" w:cs="Times New Roman"/>
      <w:b/>
      <w:bCs/>
      <w:sz w:val="20"/>
      <w:szCs w:val="20"/>
    </w:rPr>
  </w:style>
  <w:style w:type="paragraph" w:styleId="Revision">
    <w:name w:val="Revision"/>
    <w:hidden/>
    <w:uiPriority w:val="99"/>
    <w:semiHidden/>
    <w:rsid w:val="009A6017"/>
    <w:pPr>
      <w:widowControl/>
      <w:autoSpaceDE/>
      <w:autoSpaceDN/>
    </w:pPr>
    <w:rPr>
      <w:rFonts w:ascii="Times New Roman" w:eastAsia="Times New Roman" w:hAnsi="Times New Roman" w:cs="Times New Roman"/>
    </w:rPr>
  </w:style>
  <w:style w:type="character" w:customStyle="1" w:styleId="normaltextrun">
    <w:name w:val="normaltextrun"/>
    <w:basedOn w:val="DefaultParagraphFont"/>
    <w:rsid w:val="00FC4886"/>
  </w:style>
  <w:style w:type="character" w:customStyle="1" w:styleId="eop">
    <w:name w:val="eop"/>
    <w:basedOn w:val="DefaultParagraphFont"/>
    <w:rsid w:val="00FC4886"/>
  </w:style>
  <w:style w:type="character" w:styleId="Mention">
    <w:name w:val="Mention"/>
    <w:basedOn w:val="DefaultParagraphFont"/>
    <w:uiPriority w:val="99"/>
    <w:unhideWhenUsed/>
    <w:rsid w:val="003834C9"/>
    <w:rPr>
      <w:color w:val="2B579A"/>
      <w:shd w:val="clear" w:color="auto" w:fill="E1DFDD"/>
    </w:rPr>
  </w:style>
  <w:style w:type="paragraph" w:styleId="TOCHeading">
    <w:name w:val="TOC Heading"/>
    <w:basedOn w:val="Heading1"/>
    <w:next w:val="Normal"/>
    <w:uiPriority w:val="39"/>
    <w:unhideWhenUsed/>
    <w:qFormat/>
    <w:rsid w:val="00E8164E"/>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E8164E"/>
    <w:pPr>
      <w:spacing w:after="100"/>
      <w:ind w:left="440"/>
    </w:pPr>
  </w:style>
  <w:style w:type="paragraph" w:customStyle="1" w:styleId="NoSpacing1">
    <w:name w:val="No Spacing1"/>
    <w:next w:val="NoSpacing"/>
    <w:uiPriority w:val="1"/>
    <w:rsid w:val="000E07F0"/>
    <w:pPr>
      <w:widowControl/>
      <w:autoSpaceDE/>
      <w:autoSpaceDN/>
    </w:pPr>
    <w:rPr>
      <w:rFonts w:eastAsia="Yu Mincho"/>
    </w:rPr>
  </w:style>
  <w:style w:type="character" w:customStyle="1" w:styleId="NoSpacingChar">
    <w:name w:val="No Spacing Char"/>
    <w:basedOn w:val="DefaultParagraphFont"/>
    <w:uiPriority w:val="1"/>
    <w:rsid w:val="000E07F0"/>
    <w:rPr>
      <w:rFonts w:eastAsia="Yu Mincho"/>
    </w:rPr>
  </w:style>
  <w:style w:type="paragraph" w:styleId="NoSpacing">
    <w:name w:val="No Spacing"/>
    <w:uiPriority w:val="1"/>
    <w:qFormat/>
    <w:rsid w:val="000E07F0"/>
    <w:rPr>
      <w:rFonts w:ascii="Times New Roman" w:eastAsia="Times New Roman" w:hAnsi="Times New Roman" w:cs="Times New Roman"/>
    </w:rPr>
  </w:style>
  <w:style w:type="character" w:customStyle="1" w:styleId="Heading4Char">
    <w:name w:val="Heading 4 Char"/>
    <w:basedOn w:val="DefaultParagraphFont"/>
    <w:link w:val="Heading4"/>
    <w:uiPriority w:val="9"/>
    <w:rsid w:val="002D75FA"/>
    <w:rPr>
      <w:rFonts w:ascii="Times New Roman" w:eastAsia="Times New Roman" w:hAnsi="Times New Roman" w:cs="Times New Roman"/>
      <w:sz w:val="24"/>
      <w:szCs w:val="24"/>
      <w:u w:val="single"/>
    </w:rPr>
  </w:style>
  <w:style w:type="paragraph" w:styleId="TOC4">
    <w:name w:val="toc 4"/>
    <w:basedOn w:val="Normal"/>
    <w:next w:val="Normal"/>
    <w:autoRedefine/>
    <w:uiPriority w:val="39"/>
    <w:unhideWhenUsed/>
    <w:rsid w:val="004E75A6"/>
    <w:pPr>
      <w:widowControl/>
      <w:autoSpaceDE/>
      <w:autoSpaceDN/>
      <w:spacing w:after="100" w:line="259" w:lineRule="auto"/>
      <w:ind w:left="66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4E75A6"/>
    <w:pPr>
      <w:widowControl/>
      <w:autoSpaceDE/>
      <w:autoSpaceDN/>
      <w:spacing w:after="100" w:line="259" w:lineRule="auto"/>
      <w:ind w:left="88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4E75A6"/>
    <w:pPr>
      <w:widowControl/>
      <w:autoSpaceDE/>
      <w:autoSpaceDN/>
      <w:spacing w:after="100" w:line="259" w:lineRule="auto"/>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4E75A6"/>
    <w:pPr>
      <w:widowControl/>
      <w:autoSpaceDE/>
      <w:autoSpaceDN/>
      <w:spacing w:after="100" w:line="259" w:lineRule="auto"/>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4E75A6"/>
    <w:pPr>
      <w:widowControl/>
      <w:autoSpaceDE/>
      <w:autoSpaceDN/>
      <w:spacing w:after="100" w:line="259" w:lineRule="auto"/>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4E75A6"/>
    <w:pPr>
      <w:widowControl/>
      <w:autoSpaceDE/>
      <w:autoSpaceDN/>
      <w:spacing w:after="100" w:line="259" w:lineRule="auto"/>
      <w:ind w:left="1760"/>
    </w:pPr>
    <w:rPr>
      <w:rFonts w:asciiTheme="minorHAnsi" w:eastAsiaTheme="minorEastAsia" w:hAnsiTheme="minorHAnsi" w:cstheme="minorBidi"/>
      <w:kern w:val="2"/>
      <w14:ligatures w14:val="standardContextual"/>
    </w:rPr>
  </w:style>
  <w:style w:type="character" w:customStyle="1" w:styleId="Heading1Char">
    <w:name w:val="Heading 1 Char"/>
    <w:basedOn w:val="DefaultParagraphFont"/>
    <w:link w:val="Heading1"/>
    <w:uiPriority w:val="9"/>
    <w:rsid w:val="00527139"/>
    <w:rPr>
      <w:rFonts w:ascii="Times New Roman" w:eastAsia="Times New Roman" w:hAnsi="Times New Roman" w:cs="Times New Roman"/>
      <w:b/>
      <w:bCs/>
      <w:caps/>
      <w:sz w:val="24"/>
      <w:szCs w:val="24"/>
    </w:rPr>
  </w:style>
  <w:style w:type="paragraph" w:styleId="BalloonText">
    <w:name w:val="Balloon Text"/>
    <w:basedOn w:val="Normal"/>
    <w:link w:val="BalloonTextChar"/>
    <w:uiPriority w:val="99"/>
    <w:semiHidden/>
    <w:unhideWhenUsed/>
    <w:rsid w:val="005E7D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D14"/>
    <w:rPr>
      <w:rFonts w:ascii="Segoe UI" w:eastAsia="Times New Roman" w:hAnsi="Segoe UI" w:cs="Segoe UI"/>
      <w:sz w:val="18"/>
      <w:szCs w:val="18"/>
    </w:rPr>
  </w:style>
  <w:style w:type="paragraph" w:styleId="Bibliography">
    <w:name w:val="Bibliography"/>
    <w:basedOn w:val="Normal"/>
    <w:next w:val="Normal"/>
    <w:uiPriority w:val="37"/>
    <w:semiHidden/>
    <w:unhideWhenUsed/>
    <w:rsid w:val="005E7D14"/>
  </w:style>
  <w:style w:type="paragraph" w:styleId="BlockText">
    <w:name w:val="Block Text"/>
    <w:basedOn w:val="Normal"/>
    <w:uiPriority w:val="99"/>
    <w:semiHidden/>
    <w:unhideWhenUsed/>
    <w:rsid w:val="005E7D1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5E7D14"/>
    <w:pPr>
      <w:spacing w:after="120" w:line="480" w:lineRule="auto"/>
    </w:pPr>
  </w:style>
  <w:style w:type="character" w:customStyle="1" w:styleId="BodyText2Char">
    <w:name w:val="Body Text 2 Char"/>
    <w:basedOn w:val="DefaultParagraphFont"/>
    <w:link w:val="BodyText2"/>
    <w:uiPriority w:val="99"/>
    <w:semiHidden/>
    <w:rsid w:val="005E7D14"/>
    <w:rPr>
      <w:rFonts w:ascii="Times New Roman" w:eastAsia="Times New Roman" w:hAnsi="Times New Roman" w:cs="Times New Roman"/>
      <w:sz w:val="24"/>
    </w:rPr>
  </w:style>
  <w:style w:type="paragraph" w:styleId="BodyText3">
    <w:name w:val="Body Text 3"/>
    <w:basedOn w:val="Normal"/>
    <w:link w:val="BodyText3Char"/>
    <w:uiPriority w:val="99"/>
    <w:semiHidden/>
    <w:unhideWhenUsed/>
    <w:rsid w:val="005E7D14"/>
    <w:pPr>
      <w:spacing w:after="120"/>
    </w:pPr>
    <w:rPr>
      <w:sz w:val="16"/>
      <w:szCs w:val="16"/>
    </w:rPr>
  </w:style>
  <w:style w:type="character" w:customStyle="1" w:styleId="BodyText3Char">
    <w:name w:val="Body Text 3 Char"/>
    <w:basedOn w:val="DefaultParagraphFont"/>
    <w:link w:val="BodyText3"/>
    <w:uiPriority w:val="99"/>
    <w:semiHidden/>
    <w:rsid w:val="005E7D14"/>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5E7D14"/>
    <w:pPr>
      <w:ind w:left="0" w:firstLine="360"/>
    </w:pPr>
    <w:rPr>
      <w:szCs w:val="22"/>
    </w:rPr>
  </w:style>
  <w:style w:type="character" w:customStyle="1" w:styleId="BodyTextChar">
    <w:name w:val="Body Text Char"/>
    <w:basedOn w:val="DefaultParagraphFont"/>
    <w:link w:val="BodyText"/>
    <w:uiPriority w:val="1"/>
    <w:rsid w:val="005E7D14"/>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5E7D1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5E7D14"/>
    <w:pPr>
      <w:spacing w:after="120"/>
      <w:ind w:left="360"/>
    </w:pPr>
  </w:style>
  <w:style w:type="character" w:customStyle="1" w:styleId="BodyTextIndentChar">
    <w:name w:val="Body Text Indent Char"/>
    <w:basedOn w:val="DefaultParagraphFont"/>
    <w:link w:val="BodyTextIndent"/>
    <w:uiPriority w:val="99"/>
    <w:semiHidden/>
    <w:rsid w:val="005E7D14"/>
    <w:rPr>
      <w:rFonts w:ascii="Times New Roman" w:eastAsia="Times New Roman" w:hAnsi="Times New Roman" w:cs="Times New Roman"/>
      <w:sz w:val="24"/>
    </w:rPr>
  </w:style>
  <w:style w:type="paragraph" w:styleId="BodyTextFirstIndent2">
    <w:name w:val="Body Text First Indent 2"/>
    <w:basedOn w:val="BodyTextIndent"/>
    <w:link w:val="BodyTextFirstIndent2Char"/>
    <w:uiPriority w:val="99"/>
    <w:semiHidden/>
    <w:unhideWhenUsed/>
    <w:rsid w:val="005E7D14"/>
    <w:pPr>
      <w:spacing w:after="0"/>
      <w:ind w:firstLine="360"/>
    </w:pPr>
  </w:style>
  <w:style w:type="character" w:customStyle="1" w:styleId="BodyTextFirstIndent2Char">
    <w:name w:val="Body Text First Indent 2 Char"/>
    <w:basedOn w:val="BodyTextIndentChar"/>
    <w:link w:val="BodyTextFirstIndent2"/>
    <w:uiPriority w:val="99"/>
    <w:semiHidden/>
    <w:rsid w:val="005E7D14"/>
    <w:rPr>
      <w:rFonts w:ascii="Times New Roman" w:eastAsia="Times New Roman" w:hAnsi="Times New Roman" w:cs="Times New Roman"/>
      <w:sz w:val="24"/>
    </w:rPr>
  </w:style>
  <w:style w:type="paragraph" w:styleId="BodyTextIndent2">
    <w:name w:val="Body Text Indent 2"/>
    <w:basedOn w:val="Normal"/>
    <w:link w:val="BodyTextIndent2Char"/>
    <w:uiPriority w:val="99"/>
    <w:semiHidden/>
    <w:unhideWhenUsed/>
    <w:rsid w:val="005E7D14"/>
    <w:pPr>
      <w:spacing w:after="120" w:line="480" w:lineRule="auto"/>
      <w:ind w:left="360"/>
    </w:pPr>
  </w:style>
  <w:style w:type="character" w:customStyle="1" w:styleId="BodyTextIndent2Char">
    <w:name w:val="Body Text Indent 2 Char"/>
    <w:basedOn w:val="DefaultParagraphFont"/>
    <w:link w:val="BodyTextIndent2"/>
    <w:uiPriority w:val="99"/>
    <w:semiHidden/>
    <w:rsid w:val="005E7D14"/>
    <w:rPr>
      <w:rFonts w:ascii="Times New Roman" w:eastAsia="Times New Roman" w:hAnsi="Times New Roman" w:cs="Times New Roman"/>
      <w:sz w:val="24"/>
    </w:rPr>
  </w:style>
  <w:style w:type="paragraph" w:styleId="BodyTextIndent3">
    <w:name w:val="Body Text Indent 3"/>
    <w:basedOn w:val="Normal"/>
    <w:link w:val="BodyTextIndent3Char"/>
    <w:uiPriority w:val="99"/>
    <w:semiHidden/>
    <w:unhideWhenUsed/>
    <w:rsid w:val="005E7D1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E7D14"/>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5E7D14"/>
    <w:pPr>
      <w:spacing w:after="200"/>
    </w:pPr>
    <w:rPr>
      <w:i/>
      <w:iCs/>
      <w:color w:val="1F497D" w:themeColor="text2"/>
      <w:sz w:val="18"/>
      <w:szCs w:val="18"/>
    </w:rPr>
  </w:style>
  <w:style w:type="paragraph" w:styleId="Closing">
    <w:name w:val="Closing"/>
    <w:basedOn w:val="Normal"/>
    <w:link w:val="ClosingChar"/>
    <w:uiPriority w:val="99"/>
    <w:semiHidden/>
    <w:unhideWhenUsed/>
    <w:rsid w:val="005E7D14"/>
    <w:pPr>
      <w:ind w:left="4320"/>
    </w:pPr>
  </w:style>
  <w:style w:type="character" w:customStyle="1" w:styleId="ClosingChar">
    <w:name w:val="Closing Char"/>
    <w:basedOn w:val="DefaultParagraphFont"/>
    <w:link w:val="Closing"/>
    <w:uiPriority w:val="99"/>
    <w:semiHidden/>
    <w:rsid w:val="005E7D14"/>
    <w:rPr>
      <w:rFonts w:ascii="Times New Roman" w:eastAsia="Times New Roman" w:hAnsi="Times New Roman" w:cs="Times New Roman"/>
      <w:sz w:val="24"/>
    </w:rPr>
  </w:style>
  <w:style w:type="paragraph" w:styleId="Date">
    <w:name w:val="Date"/>
    <w:basedOn w:val="Normal"/>
    <w:next w:val="Normal"/>
    <w:link w:val="DateChar"/>
    <w:uiPriority w:val="99"/>
    <w:semiHidden/>
    <w:unhideWhenUsed/>
    <w:rsid w:val="005E7D14"/>
  </w:style>
  <w:style w:type="character" w:customStyle="1" w:styleId="DateChar">
    <w:name w:val="Date Char"/>
    <w:basedOn w:val="DefaultParagraphFont"/>
    <w:link w:val="Date"/>
    <w:uiPriority w:val="99"/>
    <w:semiHidden/>
    <w:rsid w:val="005E7D14"/>
    <w:rPr>
      <w:rFonts w:ascii="Times New Roman" w:eastAsia="Times New Roman" w:hAnsi="Times New Roman" w:cs="Times New Roman"/>
      <w:sz w:val="24"/>
    </w:rPr>
  </w:style>
  <w:style w:type="paragraph" w:styleId="DocumentMap">
    <w:name w:val="Document Map"/>
    <w:basedOn w:val="Normal"/>
    <w:link w:val="DocumentMapChar"/>
    <w:uiPriority w:val="99"/>
    <w:semiHidden/>
    <w:unhideWhenUsed/>
    <w:rsid w:val="005E7D1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E7D14"/>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5E7D14"/>
  </w:style>
  <w:style w:type="character" w:customStyle="1" w:styleId="E-mailSignatureChar">
    <w:name w:val="E-mail Signature Char"/>
    <w:basedOn w:val="DefaultParagraphFont"/>
    <w:link w:val="E-mailSignature"/>
    <w:uiPriority w:val="99"/>
    <w:semiHidden/>
    <w:rsid w:val="005E7D14"/>
    <w:rPr>
      <w:rFonts w:ascii="Times New Roman" w:eastAsia="Times New Roman" w:hAnsi="Times New Roman" w:cs="Times New Roman"/>
      <w:sz w:val="24"/>
    </w:rPr>
  </w:style>
  <w:style w:type="paragraph" w:styleId="EndnoteText">
    <w:name w:val="endnote text"/>
    <w:basedOn w:val="Normal"/>
    <w:link w:val="EndnoteTextChar"/>
    <w:uiPriority w:val="99"/>
    <w:semiHidden/>
    <w:unhideWhenUsed/>
    <w:rsid w:val="005E7D14"/>
    <w:rPr>
      <w:sz w:val="20"/>
      <w:szCs w:val="20"/>
    </w:rPr>
  </w:style>
  <w:style w:type="character" w:customStyle="1" w:styleId="EndnoteTextChar">
    <w:name w:val="Endnote Text Char"/>
    <w:basedOn w:val="DefaultParagraphFont"/>
    <w:link w:val="EndnoteText"/>
    <w:uiPriority w:val="99"/>
    <w:semiHidden/>
    <w:rsid w:val="005E7D14"/>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5E7D14"/>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5E7D14"/>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E7D14"/>
    <w:rPr>
      <w:sz w:val="20"/>
      <w:szCs w:val="20"/>
    </w:rPr>
  </w:style>
  <w:style w:type="character" w:customStyle="1" w:styleId="FootnoteTextChar">
    <w:name w:val="Footnote Text Char"/>
    <w:basedOn w:val="DefaultParagraphFont"/>
    <w:link w:val="FootnoteText"/>
    <w:uiPriority w:val="99"/>
    <w:semiHidden/>
    <w:rsid w:val="005E7D14"/>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5E7D14"/>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5E7D14"/>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5E7D14"/>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5E7D1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E7D1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E7D14"/>
    <w:rPr>
      <w:i/>
      <w:iCs/>
    </w:rPr>
  </w:style>
  <w:style w:type="character" w:customStyle="1" w:styleId="HTMLAddressChar">
    <w:name w:val="HTML Address Char"/>
    <w:basedOn w:val="DefaultParagraphFont"/>
    <w:link w:val="HTMLAddress"/>
    <w:uiPriority w:val="99"/>
    <w:semiHidden/>
    <w:rsid w:val="005E7D14"/>
    <w:rPr>
      <w:rFonts w:ascii="Times New Roman" w:eastAsia="Times New Roman" w:hAnsi="Times New Roman" w:cs="Times New Roman"/>
      <w:i/>
      <w:iCs/>
      <w:sz w:val="24"/>
    </w:rPr>
  </w:style>
  <w:style w:type="paragraph" w:styleId="HTMLPreformatted">
    <w:name w:val="HTML Preformatted"/>
    <w:basedOn w:val="Normal"/>
    <w:link w:val="HTMLPreformattedChar"/>
    <w:uiPriority w:val="99"/>
    <w:semiHidden/>
    <w:unhideWhenUsed/>
    <w:rsid w:val="005E7D1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E7D14"/>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5E7D14"/>
    <w:pPr>
      <w:ind w:left="240" w:hanging="240"/>
    </w:pPr>
  </w:style>
  <w:style w:type="paragraph" w:styleId="Index2">
    <w:name w:val="index 2"/>
    <w:basedOn w:val="Normal"/>
    <w:next w:val="Normal"/>
    <w:autoRedefine/>
    <w:uiPriority w:val="99"/>
    <w:semiHidden/>
    <w:unhideWhenUsed/>
    <w:rsid w:val="005E7D14"/>
    <w:pPr>
      <w:ind w:left="480" w:hanging="240"/>
    </w:pPr>
  </w:style>
  <w:style w:type="paragraph" w:styleId="Index3">
    <w:name w:val="index 3"/>
    <w:basedOn w:val="Normal"/>
    <w:next w:val="Normal"/>
    <w:autoRedefine/>
    <w:uiPriority w:val="99"/>
    <w:semiHidden/>
    <w:unhideWhenUsed/>
    <w:rsid w:val="005E7D14"/>
    <w:pPr>
      <w:ind w:left="720" w:hanging="240"/>
    </w:pPr>
  </w:style>
  <w:style w:type="paragraph" w:styleId="Index4">
    <w:name w:val="index 4"/>
    <w:basedOn w:val="Normal"/>
    <w:next w:val="Normal"/>
    <w:autoRedefine/>
    <w:uiPriority w:val="99"/>
    <w:semiHidden/>
    <w:unhideWhenUsed/>
    <w:rsid w:val="005E7D14"/>
    <w:pPr>
      <w:ind w:left="960" w:hanging="240"/>
    </w:pPr>
  </w:style>
  <w:style w:type="paragraph" w:styleId="Index5">
    <w:name w:val="index 5"/>
    <w:basedOn w:val="Normal"/>
    <w:next w:val="Normal"/>
    <w:autoRedefine/>
    <w:uiPriority w:val="99"/>
    <w:semiHidden/>
    <w:unhideWhenUsed/>
    <w:rsid w:val="005E7D14"/>
    <w:pPr>
      <w:ind w:left="1200" w:hanging="240"/>
    </w:pPr>
  </w:style>
  <w:style w:type="paragraph" w:styleId="Index6">
    <w:name w:val="index 6"/>
    <w:basedOn w:val="Normal"/>
    <w:next w:val="Normal"/>
    <w:autoRedefine/>
    <w:uiPriority w:val="99"/>
    <w:semiHidden/>
    <w:unhideWhenUsed/>
    <w:rsid w:val="005E7D14"/>
    <w:pPr>
      <w:ind w:left="1440" w:hanging="240"/>
    </w:pPr>
  </w:style>
  <w:style w:type="paragraph" w:styleId="Index7">
    <w:name w:val="index 7"/>
    <w:basedOn w:val="Normal"/>
    <w:next w:val="Normal"/>
    <w:autoRedefine/>
    <w:uiPriority w:val="99"/>
    <w:semiHidden/>
    <w:unhideWhenUsed/>
    <w:rsid w:val="005E7D14"/>
    <w:pPr>
      <w:ind w:left="1680" w:hanging="240"/>
    </w:pPr>
  </w:style>
  <w:style w:type="paragraph" w:styleId="Index8">
    <w:name w:val="index 8"/>
    <w:basedOn w:val="Normal"/>
    <w:next w:val="Normal"/>
    <w:autoRedefine/>
    <w:uiPriority w:val="99"/>
    <w:semiHidden/>
    <w:unhideWhenUsed/>
    <w:rsid w:val="005E7D14"/>
    <w:pPr>
      <w:ind w:left="1920" w:hanging="240"/>
    </w:pPr>
  </w:style>
  <w:style w:type="paragraph" w:styleId="Index9">
    <w:name w:val="index 9"/>
    <w:basedOn w:val="Normal"/>
    <w:next w:val="Normal"/>
    <w:autoRedefine/>
    <w:uiPriority w:val="99"/>
    <w:semiHidden/>
    <w:unhideWhenUsed/>
    <w:rsid w:val="005E7D14"/>
    <w:pPr>
      <w:ind w:left="2160" w:hanging="240"/>
    </w:pPr>
  </w:style>
  <w:style w:type="paragraph" w:styleId="IndexHeading">
    <w:name w:val="index heading"/>
    <w:basedOn w:val="Normal"/>
    <w:next w:val="Index1"/>
    <w:uiPriority w:val="99"/>
    <w:semiHidden/>
    <w:unhideWhenUsed/>
    <w:rsid w:val="005E7D1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E7D1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E7D14"/>
    <w:rPr>
      <w:rFonts w:ascii="Times New Roman" w:eastAsia="Times New Roman" w:hAnsi="Times New Roman" w:cs="Times New Roman"/>
      <w:i/>
      <w:iCs/>
      <w:color w:val="4F81BD" w:themeColor="accent1"/>
      <w:sz w:val="24"/>
    </w:rPr>
  </w:style>
  <w:style w:type="paragraph" w:styleId="List">
    <w:name w:val="List"/>
    <w:basedOn w:val="Normal"/>
    <w:uiPriority w:val="99"/>
    <w:semiHidden/>
    <w:unhideWhenUsed/>
    <w:rsid w:val="005E7D14"/>
    <w:pPr>
      <w:ind w:left="360" w:hanging="360"/>
      <w:contextualSpacing/>
    </w:pPr>
  </w:style>
  <w:style w:type="paragraph" w:styleId="List2">
    <w:name w:val="List 2"/>
    <w:basedOn w:val="Normal"/>
    <w:uiPriority w:val="99"/>
    <w:semiHidden/>
    <w:unhideWhenUsed/>
    <w:rsid w:val="005E7D14"/>
    <w:pPr>
      <w:ind w:left="720" w:hanging="360"/>
      <w:contextualSpacing/>
    </w:pPr>
  </w:style>
  <w:style w:type="paragraph" w:styleId="List3">
    <w:name w:val="List 3"/>
    <w:basedOn w:val="Normal"/>
    <w:uiPriority w:val="99"/>
    <w:semiHidden/>
    <w:unhideWhenUsed/>
    <w:rsid w:val="005E7D14"/>
    <w:pPr>
      <w:ind w:left="1080" w:hanging="360"/>
      <w:contextualSpacing/>
    </w:pPr>
  </w:style>
  <w:style w:type="paragraph" w:styleId="List4">
    <w:name w:val="List 4"/>
    <w:basedOn w:val="Normal"/>
    <w:uiPriority w:val="99"/>
    <w:semiHidden/>
    <w:unhideWhenUsed/>
    <w:rsid w:val="005E7D14"/>
    <w:pPr>
      <w:ind w:left="1440" w:hanging="360"/>
      <w:contextualSpacing/>
    </w:pPr>
  </w:style>
  <w:style w:type="paragraph" w:styleId="List5">
    <w:name w:val="List 5"/>
    <w:basedOn w:val="Normal"/>
    <w:uiPriority w:val="99"/>
    <w:semiHidden/>
    <w:unhideWhenUsed/>
    <w:rsid w:val="005E7D14"/>
    <w:pPr>
      <w:ind w:left="1800" w:hanging="360"/>
      <w:contextualSpacing/>
    </w:pPr>
  </w:style>
  <w:style w:type="paragraph" w:styleId="ListBullet">
    <w:name w:val="List Bullet"/>
    <w:basedOn w:val="Normal"/>
    <w:uiPriority w:val="99"/>
    <w:semiHidden/>
    <w:unhideWhenUsed/>
    <w:rsid w:val="005E7D14"/>
    <w:pPr>
      <w:numPr>
        <w:numId w:val="35"/>
      </w:numPr>
      <w:contextualSpacing/>
    </w:pPr>
  </w:style>
  <w:style w:type="paragraph" w:styleId="ListBullet2">
    <w:name w:val="List Bullet 2"/>
    <w:basedOn w:val="Normal"/>
    <w:uiPriority w:val="99"/>
    <w:semiHidden/>
    <w:unhideWhenUsed/>
    <w:rsid w:val="005E7D14"/>
    <w:pPr>
      <w:numPr>
        <w:numId w:val="36"/>
      </w:numPr>
      <w:contextualSpacing/>
    </w:pPr>
  </w:style>
  <w:style w:type="paragraph" w:styleId="ListBullet3">
    <w:name w:val="List Bullet 3"/>
    <w:basedOn w:val="Normal"/>
    <w:uiPriority w:val="99"/>
    <w:semiHidden/>
    <w:unhideWhenUsed/>
    <w:rsid w:val="005E7D14"/>
    <w:pPr>
      <w:numPr>
        <w:numId w:val="37"/>
      </w:numPr>
      <w:contextualSpacing/>
    </w:pPr>
  </w:style>
  <w:style w:type="paragraph" w:styleId="ListBullet4">
    <w:name w:val="List Bullet 4"/>
    <w:basedOn w:val="Normal"/>
    <w:uiPriority w:val="99"/>
    <w:semiHidden/>
    <w:unhideWhenUsed/>
    <w:rsid w:val="005E7D14"/>
    <w:pPr>
      <w:numPr>
        <w:numId w:val="38"/>
      </w:numPr>
      <w:contextualSpacing/>
    </w:pPr>
  </w:style>
  <w:style w:type="paragraph" w:styleId="ListBullet5">
    <w:name w:val="List Bullet 5"/>
    <w:basedOn w:val="Normal"/>
    <w:uiPriority w:val="99"/>
    <w:semiHidden/>
    <w:unhideWhenUsed/>
    <w:rsid w:val="005E7D14"/>
    <w:pPr>
      <w:numPr>
        <w:numId w:val="39"/>
      </w:numPr>
      <w:contextualSpacing/>
    </w:pPr>
  </w:style>
  <w:style w:type="paragraph" w:styleId="ListContinue">
    <w:name w:val="List Continue"/>
    <w:basedOn w:val="Normal"/>
    <w:uiPriority w:val="99"/>
    <w:semiHidden/>
    <w:unhideWhenUsed/>
    <w:rsid w:val="005E7D14"/>
    <w:pPr>
      <w:spacing w:after="120"/>
      <w:ind w:left="360"/>
      <w:contextualSpacing/>
    </w:pPr>
  </w:style>
  <w:style w:type="paragraph" w:styleId="ListContinue2">
    <w:name w:val="List Continue 2"/>
    <w:basedOn w:val="Normal"/>
    <w:uiPriority w:val="99"/>
    <w:semiHidden/>
    <w:unhideWhenUsed/>
    <w:rsid w:val="005E7D14"/>
    <w:pPr>
      <w:spacing w:after="120"/>
      <w:ind w:left="720"/>
      <w:contextualSpacing/>
    </w:pPr>
  </w:style>
  <w:style w:type="paragraph" w:styleId="ListContinue3">
    <w:name w:val="List Continue 3"/>
    <w:basedOn w:val="Normal"/>
    <w:uiPriority w:val="99"/>
    <w:semiHidden/>
    <w:unhideWhenUsed/>
    <w:rsid w:val="005E7D14"/>
    <w:pPr>
      <w:spacing w:after="120"/>
      <w:ind w:left="1080"/>
      <w:contextualSpacing/>
    </w:pPr>
  </w:style>
  <w:style w:type="paragraph" w:styleId="ListContinue4">
    <w:name w:val="List Continue 4"/>
    <w:basedOn w:val="Normal"/>
    <w:uiPriority w:val="99"/>
    <w:semiHidden/>
    <w:unhideWhenUsed/>
    <w:rsid w:val="005E7D14"/>
    <w:pPr>
      <w:spacing w:after="120"/>
      <w:ind w:left="1440"/>
      <w:contextualSpacing/>
    </w:pPr>
  </w:style>
  <w:style w:type="paragraph" w:styleId="ListContinue5">
    <w:name w:val="List Continue 5"/>
    <w:basedOn w:val="Normal"/>
    <w:uiPriority w:val="99"/>
    <w:semiHidden/>
    <w:unhideWhenUsed/>
    <w:rsid w:val="005E7D14"/>
    <w:pPr>
      <w:spacing w:after="120"/>
      <w:ind w:left="1800"/>
      <w:contextualSpacing/>
    </w:pPr>
  </w:style>
  <w:style w:type="paragraph" w:styleId="ListNumber">
    <w:name w:val="List Number"/>
    <w:basedOn w:val="Normal"/>
    <w:uiPriority w:val="99"/>
    <w:semiHidden/>
    <w:unhideWhenUsed/>
    <w:rsid w:val="005E7D14"/>
    <w:pPr>
      <w:numPr>
        <w:numId w:val="40"/>
      </w:numPr>
      <w:contextualSpacing/>
    </w:pPr>
  </w:style>
  <w:style w:type="paragraph" w:styleId="ListNumber2">
    <w:name w:val="List Number 2"/>
    <w:basedOn w:val="Normal"/>
    <w:uiPriority w:val="99"/>
    <w:semiHidden/>
    <w:unhideWhenUsed/>
    <w:rsid w:val="005E7D14"/>
    <w:pPr>
      <w:numPr>
        <w:numId w:val="41"/>
      </w:numPr>
      <w:contextualSpacing/>
    </w:pPr>
  </w:style>
  <w:style w:type="paragraph" w:styleId="ListNumber3">
    <w:name w:val="List Number 3"/>
    <w:basedOn w:val="Normal"/>
    <w:uiPriority w:val="99"/>
    <w:semiHidden/>
    <w:unhideWhenUsed/>
    <w:rsid w:val="005E7D14"/>
    <w:pPr>
      <w:numPr>
        <w:numId w:val="42"/>
      </w:numPr>
      <w:contextualSpacing/>
    </w:pPr>
  </w:style>
  <w:style w:type="paragraph" w:styleId="ListNumber4">
    <w:name w:val="List Number 4"/>
    <w:basedOn w:val="Normal"/>
    <w:uiPriority w:val="99"/>
    <w:semiHidden/>
    <w:unhideWhenUsed/>
    <w:rsid w:val="005E7D14"/>
    <w:pPr>
      <w:numPr>
        <w:numId w:val="43"/>
      </w:numPr>
      <w:contextualSpacing/>
    </w:pPr>
  </w:style>
  <w:style w:type="paragraph" w:styleId="ListNumber5">
    <w:name w:val="List Number 5"/>
    <w:basedOn w:val="Normal"/>
    <w:uiPriority w:val="99"/>
    <w:semiHidden/>
    <w:unhideWhenUsed/>
    <w:rsid w:val="005E7D14"/>
    <w:pPr>
      <w:numPr>
        <w:numId w:val="44"/>
      </w:numPr>
      <w:contextualSpacing/>
    </w:pPr>
  </w:style>
  <w:style w:type="paragraph" w:styleId="MacroText">
    <w:name w:val="macro"/>
    <w:link w:val="MacroTextChar"/>
    <w:uiPriority w:val="99"/>
    <w:semiHidden/>
    <w:unhideWhenUsed/>
    <w:rsid w:val="005E7D14"/>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5E7D14"/>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5E7D1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5E7D1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E7D14"/>
    <w:rPr>
      <w:szCs w:val="24"/>
    </w:rPr>
  </w:style>
  <w:style w:type="paragraph" w:styleId="NormalIndent">
    <w:name w:val="Normal Indent"/>
    <w:basedOn w:val="Normal"/>
    <w:uiPriority w:val="99"/>
    <w:semiHidden/>
    <w:unhideWhenUsed/>
    <w:rsid w:val="005E7D14"/>
    <w:pPr>
      <w:ind w:left="720"/>
    </w:pPr>
  </w:style>
  <w:style w:type="paragraph" w:styleId="NoteHeading">
    <w:name w:val="Note Heading"/>
    <w:basedOn w:val="Normal"/>
    <w:next w:val="Normal"/>
    <w:link w:val="NoteHeadingChar"/>
    <w:uiPriority w:val="99"/>
    <w:semiHidden/>
    <w:unhideWhenUsed/>
    <w:rsid w:val="005E7D14"/>
  </w:style>
  <w:style w:type="character" w:customStyle="1" w:styleId="NoteHeadingChar">
    <w:name w:val="Note Heading Char"/>
    <w:basedOn w:val="DefaultParagraphFont"/>
    <w:link w:val="NoteHeading"/>
    <w:uiPriority w:val="99"/>
    <w:semiHidden/>
    <w:rsid w:val="005E7D14"/>
    <w:rPr>
      <w:rFonts w:ascii="Times New Roman" w:eastAsia="Times New Roman" w:hAnsi="Times New Roman" w:cs="Times New Roman"/>
      <w:sz w:val="24"/>
    </w:rPr>
  </w:style>
  <w:style w:type="paragraph" w:styleId="PlainText">
    <w:name w:val="Plain Text"/>
    <w:basedOn w:val="Normal"/>
    <w:link w:val="PlainTextChar"/>
    <w:uiPriority w:val="99"/>
    <w:semiHidden/>
    <w:unhideWhenUsed/>
    <w:rsid w:val="005E7D14"/>
    <w:rPr>
      <w:rFonts w:ascii="Consolas" w:hAnsi="Consolas"/>
      <w:sz w:val="21"/>
      <w:szCs w:val="21"/>
    </w:rPr>
  </w:style>
  <w:style w:type="character" w:customStyle="1" w:styleId="PlainTextChar">
    <w:name w:val="Plain Text Char"/>
    <w:basedOn w:val="DefaultParagraphFont"/>
    <w:link w:val="PlainText"/>
    <w:uiPriority w:val="99"/>
    <w:semiHidden/>
    <w:rsid w:val="005E7D14"/>
    <w:rPr>
      <w:rFonts w:ascii="Consolas" w:eastAsia="Times New Roman" w:hAnsi="Consolas" w:cs="Times New Roman"/>
      <w:sz w:val="21"/>
      <w:szCs w:val="21"/>
    </w:rPr>
  </w:style>
  <w:style w:type="paragraph" w:styleId="Quote">
    <w:name w:val="Quote"/>
    <w:basedOn w:val="Normal"/>
    <w:next w:val="Normal"/>
    <w:link w:val="QuoteChar"/>
    <w:uiPriority w:val="29"/>
    <w:qFormat/>
    <w:rsid w:val="005E7D1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7D14"/>
    <w:rPr>
      <w:rFonts w:ascii="Times New Roman" w:eastAsia="Times New Roman" w:hAnsi="Times New Roman" w:cs="Times New Roman"/>
      <w:i/>
      <w:iCs/>
      <w:color w:val="404040" w:themeColor="text1" w:themeTint="BF"/>
      <w:sz w:val="24"/>
    </w:rPr>
  </w:style>
  <w:style w:type="paragraph" w:styleId="Salutation">
    <w:name w:val="Salutation"/>
    <w:basedOn w:val="Normal"/>
    <w:next w:val="Normal"/>
    <w:link w:val="SalutationChar"/>
    <w:uiPriority w:val="99"/>
    <w:semiHidden/>
    <w:unhideWhenUsed/>
    <w:rsid w:val="005E7D14"/>
  </w:style>
  <w:style w:type="character" w:customStyle="1" w:styleId="SalutationChar">
    <w:name w:val="Salutation Char"/>
    <w:basedOn w:val="DefaultParagraphFont"/>
    <w:link w:val="Salutation"/>
    <w:uiPriority w:val="99"/>
    <w:semiHidden/>
    <w:rsid w:val="005E7D14"/>
    <w:rPr>
      <w:rFonts w:ascii="Times New Roman" w:eastAsia="Times New Roman" w:hAnsi="Times New Roman" w:cs="Times New Roman"/>
      <w:sz w:val="24"/>
    </w:rPr>
  </w:style>
  <w:style w:type="paragraph" w:styleId="Signature">
    <w:name w:val="Signature"/>
    <w:basedOn w:val="Normal"/>
    <w:link w:val="SignatureChar"/>
    <w:uiPriority w:val="99"/>
    <w:semiHidden/>
    <w:unhideWhenUsed/>
    <w:rsid w:val="005E7D14"/>
    <w:pPr>
      <w:ind w:left="4320"/>
    </w:pPr>
  </w:style>
  <w:style w:type="character" w:customStyle="1" w:styleId="SignatureChar">
    <w:name w:val="Signature Char"/>
    <w:basedOn w:val="DefaultParagraphFont"/>
    <w:link w:val="Signature"/>
    <w:uiPriority w:val="99"/>
    <w:semiHidden/>
    <w:rsid w:val="005E7D14"/>
    <w:rPr>
      <w:rFonts w:ascii="Times New Roman" w:eastAsia="Times New Roman" w:hAnsi="Times New Roman" w:cs="Times New Roman"/>
      <w:sz w:val="24"/>
    </w:rPr>
  </w:style>
  <w:style w:type="paragraph" w:styleId="Subtitle">
    <w:name w:val="Subtitle"/>
    <w:basedOn w:val="Normal"/>
    <w:next w:val="Normal"/>
    <w:link w:val="SubtitleChar"/>
    <w:uiPriority w:val="11"/>
    <w:qFormat/>
    <w:rsid w:val="005E7D14"/>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5E7D1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5E7D14"/>
    <w:pPr>
      <w:ind w:left="240" w:hanging="240"/>
    </w:pPr>
  </w:style>
  <w:style w:type="paragraph" w:styleId="TableofFigures">
    <w:name w:val="table of figures"/>
    <w:basedOn w:val="Normal"/>
    <w:next w:val="Normal"/>
    <w:uiPriority w:val="99"/>
    <w:semiHidden/>
    <w:unhideWhenUsed/>
    <w:rsid w:val="005E7D14"/>
  </w:style>
  <w:style w:type="paragraph" w:styleId="TOAHeading">
    <w:name w:val="toa heading"/>
    <w:basedOn w:val="Normal"/>
    <w:next w:val="Normal"/>
    <w:uiPriority w:val="99"/>
    <w:semiHidden/>
    <w:unhideWhenUsed/>
    <w:rsid w:val="005E7D14"/>
    <w:pPr>
      <w:spacing w:before="120"/>
    </w:pPr>
    <w:rPr>
      <w:rFonts w:asciiTheme="majorHAnsi" w:eastAsiaTheme="majorEastAsia" w:hAnsiTheme="majorHAnsi" w:cstheme="majorBidi"/>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872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usi.edu/academics/graduate/master-of-social-work" TargetMode="External"/><Relationship Id="rId21" Type="http://schemas.openxmlformats.org/officeDocument/2006/relationships/hyperlink" Target="mailto:wturner@usi.edu" TargetMode="External"/><Relationship Id="rId42" Type="http://schemas.openxmlformats.org/officeDocument/2006/relationships/hyperlink" Target="https://www.usi.edu/online-learning/student-services/" TargetMode="External"/><Relationship Id="rId47" Type="http://schemas.openxmlformats.org/officeDocument/2006/relationships/hyperlink" Target="https://www.apple.com/safari/" TargetMode="External"/><Relationship Id="rId63" Type="http://schemas.openxmlformats.org/officeDocument/2006/relationships/hyperlink" Target="https://www.usi.edu/liberal-arts/social-justice-center" TargetMode="External"/><Relationship Id="rId68" Type="http://schemas.openxmlformats.org/officeDocument/2006/relationships/hyperlink" Target="https://www.usi.edu/disability-resources/epi-hab-endowment" TargetMode="External"/><Relationship Id="rId84" Type="http://schemas.openxmlformats.org/officeDocument/2006/relationships/hyperlink" Target="mailto:jmzelenko@usi.edu" TargetMode="External"/><Relationship Id="rId89" Type="http://schemas.openxmlformats.org/officeDocument/2006/relationships/header" Target="header7.xml"/><Relationship Id="rId16" Type="http://schemas.openxmlformats.org/officeDocument/2006/relationships/hyperlink" Target="mailto:kmshefvela@usi.edu" TargetMode="External"/><Relationship Id="rId11" Type="http://schemas.openxmlformats.org/officeDocument/2006/relationships/image" Target="media/image1.jpeg"/><Relationship Id="rId32" Type="http://schemas.openxmlformats.org/officeDocument/2006/relationships/footer" Target="footer5.xml"/><Relationship Id="rId37" Type="http://schemas.openxmlformats.org/officeDocument/2006/relationships/hyperlink" Target="mailto:Graduate.Studies@usi.edu" TargetMode="External"/><Relationship Id="rId53" Type="http://schemas.openxmlformats.org/officeDocument/2006/relationships/hyperlink" Target="https://bulletin.usi.edu/index.php?catoid=67" TargetMode="External"/><Relationship Id="rId58" Type="http://schemas.openxmlformats.org/officeDocument/2006/relationships/hyperlink" Target="https://www.usi.edu/graduatestudies/financing-graduate-school" TargetMode="External"/><Relationship Id="rId74" Type="http://schemas.openxmlformats.org/officeDocument/2006/relationships/hyperlink" Target="mailto:vchuggins@usi.edu" TargetMode="External"/><Relationship Id="rId79" Type="http://schemas.openxmlformats.org/officeDocument/2006/relationships/hyperlink" Target="mailto:nnnguyen@usi.edu"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mailto:ddoughty1@usi.edu" TargetMode="External"/><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hyperlink" Target="https://www.naces.org/members" TargetMode="External"/><Relationship Id="rId43" Type="http://schemas.openxmlformats.org/officeDocument/2006/relationships/hyperlink" Target="https://portal.office.com/Home" TargetMode="External"/><Relationship Id="rId48" Type="http://schemas.openxmlformats.org/officeDocument/2006/relationships/hyperlink" Target="https://www.usi.edu/onlinelearning/students/system-requirements/" TargetMode="External"/><Relationship Id="rId56" Type="http://schemas.openxmlformats.org/officeDocument/2006/relationships/hyperlink" Target="https://www.usi.edu/counselingand-psychological-services/other-resources/resources-for-students" TargetMode="External"/><Relationship Id="rId64" Type="http://schemas.openxmlformats.org/officeDocument/2006/relationships/hyperlink" Target="https://www.usi.edu/student-life" TargetMode="External"/><Relationship Id="rId69" Type="http://schemas.openxmlformats.org/officeDocument/2006/relationships/hyperlink" Target="https://www.usi.edu/international/international-engagement-on-campus/international-club" TargetMode="External"/><Relationship Id="rId77" Type="http://schemas.openxmlformats.org/officeDocument/2006/relationships/hyperlink" Target="mailto:cmetz@usi.edu" TargetMode="External"/><Relationship Id="rId8" Type="http://schemas.openxmlformats.org/officeDocument/2006/relationships/webSettings" Target="webSettings.xml"/><Relationship Id="rId51" Type="http://schemas.openxmlformats.org/officeDocument/2006/relationships/hyperlink" Target="https://www.usi.edu/dean-of-students/student-rights-responsibilities/academic-integrity" TargetMode="External"/><Relationship Id="rId72" Type="http://schemas.openxmlformats.org/officeDocument/2006/relationships/hyperlink" Target="mailto:jldillingh@usi.edu" TargetMode="External"/><Relationship Id="rId80" Type="http://schemas.openxmlformats.org/officeDocument/2006/relationships/hyperlink" Target="mailto:ajpaulson@usi.edu" TargetMode="External"/><Relationship Id="rId85" Type="http://schemas.openxmlformats.org/officeDocument/2006/relationships/hyperlink" Target="mailto:jmzelenko@usi.ed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jay.dickerson@usi.edu" TargetMode="External"/><Relationship Id="rId25" Type="http://schemas.openxmlformats.org/officeDocument/2006/relationships/hyperlink" Target="mailto:USI.MSW@usi.edu" TargetMode="External"/><Relationship Id="rId33" Type="http://schemas.openxmlformats.org/officeDocument/2006/relationships/hyperlink" Target="https://www.usi.edu/academics/graduate/master-of-social-work" TargetMode="External"/><Relationship Id="rId38" Type="http://schemas.openxmlformats.org/officeDocument/2006/relationships/hyperlink" Target="https://www.usi.edu/academics/graduate/addiction-science-certificate" TargetMode="External"/><Relationship Id="rId46" Type="http://schemas.openxmlformats.org/officeDocument/2006/relationships/hyperlink" Target="https://www.google.com/chrome/" TargetMode="External"/><Relationship Id="rId59" Type="http://schemas.openxmlformats.org/officeDocument/2006/relationships/hyperlink" Target="https://www.usi.edu/university-division/academic-success-center" TargetMode="External"/><Relationship Id="rId67" Type="http://schemas.openxmlformats.org/officeDocument/2006/relationships/hyperlink" Target="https://www.usi.edu/archies-pantry" TargetMode="External"/><Relationship Id="rId20" Type="http://schemas.openxmlformats.org/officeDocument/2006/relationships/hyperlink" Target="mailto:berinks@usi.edu" TargetMode="External"/><Relationship Id="rId41" Type="http://schemas.openxmlformats.org/officeDocument/2006/relationships/hyperlink" Target="https://www.usi.edu/" TargetMode="External"/><Relationship Id="rId54" Type="http://schemas.openxmlformats.org/officeDocument/2006/relationships/hyperlink" Target="https://www.usi.edu/dean-of-students/student-rights-responsibilities" TargetMode="External"/><Relationship Id="rId62" Type="http://schemas.openxmlformats.org/officeDocument/2006/relationships/hyperlink" Target="https://www.usi.edu/deaconess-clinic" TargetMode="External"/><Relationship Id="rId70" Type="http://schemas.openxmlformats.org/officeDocument/2006/relationships/hyperlink" Target="https://www.usi.edu/liberal-arts/social-work/student-organizations/phi-alpha" TargetMode="External"/><Relationship Id="rId75" Type="http://schemas.openxmlformats.org/officeDocument/2006/relationships/hyperlink" Target="mailto:kkim3@usi.edu" TargetMode="External"/><Relationship Id="rId83" Type="http://schemas.openxmlformats.org/officeDocument/2006/relationships/hyperlink" Target="mailto:bewest@usi.edu" TargetMode="External"/><Relationship Id="rId88" Type="http://schemas.openxmlformats.org/officeDocument/2006/relationships/footer" Target="footer6.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arode@usi.edu" TargetMode="External"/><Relationship Id="rId23" Type="http://schemas.openxmlformats.org/officeDocument/2006/relationships/footer" Target="footer2.xml"/><Relationship Id="rId28" Type="http://schemas.openxmlformats.org/officeDocument/2006/relationships/footer" Target="footer3.xml"/><Relationship Id="rId36" Type="http://schemas.openxmlformats.org/officeDocument/2006/relationships/hyperlink" Target="mailto:Graduate.Studies@usi.edu" TargetMode="External"/><Relationship Id="rId49" Type="http://schemas.openxmlformats.org/officeDocument/2006/relationships/hyperlink" Target="https://www.usi.edu/onlinelearning/students/system-requirements/" TargetMode="External"/><Relationship Id="rId57" Type="http://schemas.openxmlformats.org/officeDocument/2006/relationships/hyperlink" Target="https://www.usi.edu/financial-aid" TargetMode="External"/><Relationship Id="rId10" Type="http://schemas.openxmlformats.org/officeDocument/2006/relationships/endnotes" Target="endnotes.xml"/><Relationship Id="rId31" Type="http://schemas.openxmlformats.org/officeDocument/2006/relationships/header" Target="header5.xml"/><Relationship Id="rId44" Type="http://schemas.openxmlformats.org/officeDocument/2006/relationships/hyperlink" Target="https://get.adobe.com/reader/" TargetMode="External"/><Relationship Id="rId52" Type="http://schemas.openxmlformats.org/officeDocument/2006/relationships/hyperlink" Target="https://www.usi.edu/dean-of-students/policies-procedures-and-community-standards/student-handbook" TargetMode="External"/><Relationship Id="rId60" Type="http://schemas.openxmlformats.org/officeDocument/2006/relationships/hyperlink" Target="https://www.usi.edu/counseling-and-psychological-services" TargetMode="External"/><Relationship Id="rId65" Type="http://schemas.openxmlformats.org/officeDocument/2006/relationships/hyperlink" Target="https://www.facebook.com/usistudentlife" TargetMode="External"/><Relationship Id="rId73" Type="http://schemas.openxmlformats.org/officeDocument/2006/relationships/hyperlink" Target="mailto:jhan2@usi.edu" TargetMode="External"/><Relationship Id="rId78" Type="http://schemas.openxmlformats.org/officeDocument/2006/relationships/hyperlink" Target="mailto:amott2@usi.edu" TargetMode="External"/><Relationship Id="rId81" Type="http://schemas.openxmlformats.org/officeDocument/2006/relationships/hyperlink" Target="mailto:berinks@usi.edu" TargetMode="External"/><Relationship Id="rId86" Type="http://schemas.openxmlformats.org/officeDocument/2006/relationships/hyperlink" Target="mailto:ceblair@usi.ed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qrmaynard@usi.edu" TargetMode="External"/><Relationship Id="rId39" Type="http://schemas.openxmlformats.org/officeDocument/2006/relationships/hyperlink" Target="https://bulletin.usi.edu/" TargetMode="External"/><Relationship Id="rId34" Type="http://schemas.openxmlformats.org/officeDocument/2006/relationships/hyperlink" Target="https://www.naces.org/members" TargetMode="External"/><Relationship Id="rId50" Type="http://schemas.openxmlformats.org/officeDocument/2006/relationships/hyperlink" Target="https://www.socialworkers.org/About/Ethics/Code-of-Ethics/Code-of-Ethics-English" TargetMode="External"/><Relationship Id="rId55" Type="http://schemas.openxmlformats.org/officeDocument/2006/relationships/hyperlink" Target="https://www.usi.edu/institutional-equity/reporting-resolution-options" TargetMode="External"/><Relationship Id="rId76" Type="http://schemas.openxmlformats.org/officeDocument/2006/relationships/hyperlink" Target="mailto:qmaynard@usi.edu" TargetMode="External"/><Relationship Id="rId7" Type="http://schemas.openxmlformats.org/officeDocument/2006/relationships/settings" Target="settings.xml"/><Relationship Id="rId71" Type="http://schemas.openxmlformats.org/officeDocument/2006/relationships/hyperlink" Target="mailto:Jay.Dickerson@usi.edu" TargetMode="External"/><Relationship Id="rId92" Type="http://schemas.microsoft.com/office/2020/10/relationships/intelligence" Target="intelligence2.xml"/><Relationship Id="rId2" Type="http://schemas.openxmlformats.org/officeDocument/2006/relationships/customXml" Target="../customXml/item2.xml"/><Relationship Id="rId29" Type="http://schemas.openxmlformats.org/officeDocument/2006/relationships/header" Target="header4.xml"/><Relationship Id="rId24" Type="http://schemas.openxmlformats.org/officeDocument/2006/relationships/hyperlink" Target="mailto:qrmaynard@usi.edu" TargetMode="External"/><Relationship Id="rId40" Type="http://schemas.openxmlformats.org/officeDocument/2006/relationships/hyperlink" Target="https://www.usi.edu/" TargetMode="External"/><Relationship Id="rId45" Type="http://schemas.openxmlformats.org/officeDocument/2006/relationships/hyperlink" Target="https://www.mozilla.org/en-US/firefox/new/?utm_source=firefox-com&amp;utm_medium=referral" TargetMode="External"/><Relationship Id="rId66" Type="http://schemas.openxmlformats.org/officeDocument/2006/relationships/hyperlink" Target="https://www.usi.edu/rfw/" TargetMode="External"/><Relationship Id="rId87" Type="http://schemas.openxmlformats.org/officeDocument/2006/relationships/header" Target="header6.xml"/><Relationship Id="rId61" Type="http://schemas.openxmlformats.org/officeDocument/2006/relationships/hyperlink" Target="https://www.usi.edu/disability-resources" TargetMode="External"/><Relationship Id="rId82" Type="http://schemas.openxmlformats.org/officeDocument/2006/relationships/hyperlink" Target="mailto:wturner@usi.edu" TargetMode="External"/><Relationship Id="rId19" Type="http://schemas.openxmlformats.org/officeDocument/2006/relationships/hyperlink" Target="mailto:bewest@us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32102a-570d-4fd3-ba70-996a377bdc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3CE587B4DFC648B2C0421DDCEF5C6E" ma:contentTypeVersion="12" ma:contentTypeDescription="Create a new document." ma:contentTypeScope="" ma:versionID="0a2373914e853ed20430759f3d1be679">
  <xsd:schema xmlns:xsd="http://www.w3.org/2001/XMLSchema" xmlns:xs="http://www.w3.org/2001/XMLSchema" xmlns:p="http://schemas.microsoft.com/office/2006/metadata/properties" xmlns:ns2="2432102a-570d-4fd3-ba70-996a377bdc5c" xmlns:ns3="9b053b0b-7b69-4133-9588-06124f87662e" targetNamespace="http://schemas.microsoft.com/office/2006/metadata/properties" ma:root="true" ma:fieldsID="c5dd7440423a2ea9a71cfe1ef49152a5" ns2:_="" ns3:_="">
    <xsd:import namespace="2432102a-570d-4fd3-ba70-996a377bdc5c"/>
    <xsd:import namespace="9b053b0b-7b69-4133-9588-06124f8766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2102a-570d-4fd3-ba70-996a377bd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318000c-2dcb-48c5-852d-a877b952673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053b0b-7b69-4133-9588-06124f8766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CF416-1516-1E46-8FFA-271F6FC2DEEB}">
  <ds:schemaRefs>
    <ds:schemaRef ds:uri="http://schemas.openxmlformats.org/officeDocument/2006/bibliography"/>
  </ds:schemaRefs>
</ds:datastoreItem>
</file>

<file path=customXml/itemProps2.xml><?xml version="1.0" encoding="utf-8"?>
<ds:datastoreItem xmlns:ds="http://schemas.openxmlformats.org/officeDocument/2006/customXml" ds:itemID="{9FE37527-782F-4F68-B661-502B0DEFAD34}">
  <ds:schemaRefs>
    <ds:schemaRef ds:uri="http://schemas.microsoft.com/sharepoint/v3/contenttype/forms"/>
  </ds:schemaRefs>
</ds:datastoreItem>
</file>

<file path=customXml/itemProps3.xml><?xml version="1.0" encoding="utf-8"?>
<ds:datastoreItem xmlns:ds="http://schemas.openxmlformats.org/officeDocument/2006/customXml" ds:itemID="{6F80752A-F9C5-429A-9AA8-D335ADF5AABA}">
  <ds:schemaRefs>
    <ds:schemaRef ds:uri="http://schemas.microsoft.com/office/2006/metadata/properties"/>
    <ds:schemaRef ds:uri="http://schemas.microsoft.com/office/infopath/2007/PartnerControls"/>
    <ds:schemaRef ds:uri="2432102a-570d-4fd3-ba70-996a377bdc5c"/>
  </ds:schemaRefs>
</ds:datastoreItem>
</file>

<file path=customXml/itemProps4.xml><?xml version="1.0" encoding="utf-8"?>
<ds:datastoreItem xmlns:ds="http://schemas.openxmlformats.org/officeDocument/2006/customXml" ds:itemID="{7693B554-4A1F-4316-B86E-1A9C00AF8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2102a-570d-4fd3-ba70-996a377bdc5c"/>
    <ds:schemaRef ds:uri="9b053b0b-7b69-4133-9588-06124f876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89</Pages>
  <Words>31777</Words>
  <Characters>181134</Characters>
  <Application>Microsoft Office Word</Application>
  <DocSecurity>0</DocSecurity>
  <Lines>1509</Lines>
  <Paragraphs>424</Paragraphs>
  <ScaleCrop>false</ScaleCrop>
  <HeadingPairs>
    <vt:vector size="2" baseType="variant">
      <vt:variant>
        <vt:lpstr>Title</vt:lpstr>
      </vt:variant>
      <vt:variant>
        <vt:i4>1</vt:i4>
      </vt:variant>
    </vt:vector>
  </HeadingPairs>
  <TitlesOfParts>
    <vt:vector size="1" baseType="lpstr">
      <vt:lpstr>University of Southern Indiana MSW Student Handbook</vt:lpstr>
    </vt:vector>
  </TitlesOfParts>
  <Company/>
  <LinksUpToDate>false</LinksUpToDate>
  <CharactersWithSpaces>212487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Southern Indiana MSW Student Handbook</dc:title>
  <dc:subject/>
  <dc:creator>Vinci, Katelyn</dc:creator>
  <cp:keywords/>
  <cp:lastModifiedBy>Maynard, Quentin R</cp:lastModifiedBy>
  <cp:revision>18</cp:revision>
  <cp:lastPrinted>2026-06-02T15:09:00Z</cp:lastPrinted>
  <dcterms:created xsi:type="dcterms:W3CDTF">2026-07-15T16:00:00Z</dcterms:created>
  <dcterms:modified xsi:type="dcterms:W3CDTF">2026-07-15T16:14:00Z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Creator">
    <vt:lpwstr>Microsoft® Word for Microsoft 365</vt:lpwstr>
  </property>
  <property fmtid="{D5CDD505-2E9C-101B-9397-08002B2CF9AE}" pid="4" name="LastSaved">
    <vt:filetime>2023-09-05T00:00:00Z</vt:filetime>
  </property>
  <property fmtid="{D5CDD505-2E9C-101B-9397-08002B2CF9AE}" pid="5" name="Producer">
    <vt:lpwstr>Microsoft® Word for Microsoft 365</vt:lpwstr>
  </property>
  <property fmtid="{D5CDD505-2E9C-101B-9397-08002B2CF9AE}" pid="6" name="MSIP_Label_93932cc9-dea4-49e2-bfe2-7f42b17a9d2b_Enabled">
    <vt:lpwstr>true</vt:lpwstr>
  </property>
  <property fmtid="{D5CDD505-2E9C-101B-9397-08002B2CF9AE}" pid="7" name="MSIP_Label_93932cc9-dea4-49e2-bfe2-7f42b17a9d2b_SetDate">
    <vt:lpwstr>2023-09-05T15:08:24Z</vt:lpwstr>
  </property>
  <property fmtid="{D5CDD505-2E9C-101B-9397-08002B2CF9AE}" pid="8" name="MSIP_Label_93932cc9-dea4-49e2-bfe2-7f42b17a9d2b_Method">
    <vt:lpwstr>Standard</vt:lpwstr>
  </property>
  <property fmtid="{D5CDD505-2E9C-101B-9397-08002B2CF9AE}" pid="9" name="MSIP_Label_93932cc9-dea4-49e2-bfe2-7f42b17a9d2b_Name">
    <vt:lpwstr>USI Internal</vt:lpwstr>
  </property>
  <property fmtid="{D5CDD505-2E9C-101B-9397-08002B2CF9AE}" pid="10" name="MSIP_Label_93932cc9-dea4-49e2-bfe2-7f42b17a9d2b_SiteId">
    <vt:lpwstr>ae1d882c-786b-492c-9095-3d81d0a2f615</vt:lpwstr>
  </property>
  <property fmtid="{D5CDD505-2E9C-101B-9397-08002B2CF9AE}" pid="11" name="MSIP_Label_93932cc9-dea4-49e2-bfe2-7f42b17a9d2b_ActionId">
    <vt:lpwstr>c35e0a4a-0be2-4f9b-9947-12c81d690eb7</vt:lpwstr>
  </property>
  <property fmtid="{D5CDD505-2E9C-101B-9397-08002B2CF9AE}" pid="12" name="MSIP_Label_93932cc9-dea4-49e2-bfe2-7f42b17a9d2b_ContentBits">
    <vt:lpwstr>0</vt:lpwstr>
  </property>
  <property fmtid="{D5CDD505-2E9C-101B-9397-08002B2CF9AE}" pid="13" name="ContentTypeId">
    <vt:lpwstr>0x0101004E3CE587B4DFC648B2C0421DDCEF5C6E</vt:lpwstr>
  </property>
  <property fmtid="{D5CDD505-2E9C-101B-9397-08002B2CF9AE}" pid="14" name="GrammarlyDocumentId">
    <vt:lpwstr>03ed5af883ce378a2d7df1897fb91d066e59b78bc90ddc59cdbf61930193676d</vt:lpwstr>
  </property>
  <property fmtid="{D5CDD505-2E9C-101B-9397-08002B2CF9AE}" pid="15" name="MediaServiceImageTags">
    <vt:lpwstr/>
  </property>
</Properties>
</file>