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5" w:type="dxa"/>
        <w:tblInd w:w="445" w:type="dxa"/>
        <w:tblLook w:val="04A0" w:firstRow="1" w:lastRow="0" w:firstColumn="1" w:lastColumn="0" w:noHBand="0" w:noVBand="1"/>
      </w:tblPr>
      <w:tblGrid>
        <w:gridCol w:w="1123"/>
        <w:gridCol w:w="1227"/>
        <w:gridCol w:w="430"/>
        <w:gridCol w:w="2494"/>
        <w:gridCol w:w="821"/>
        <w:gridCol w:w="772"/>
        <w:gridCol w:w="763"/>
        <w:gridCol w:w="763"/>
        <w:gridCol w:w="762"/>
        <w:gridCol w:w="813"/>
        <w:gridCol w:w="811"/>
        <w:gridCol w:w="819"/>
        <w:gridCol w:w="822"/>
        <w:gridCol w:w="761"/>
        <w:gridCol w:w="764"/>
      </w:tblGrid>
      <w:tr w:rsidR="00423976" w:rsidRPr="000A4C02" w14:paraId="5A743E00" w14:textId="05893336" w:rsidTr="00221043">
        <w:tc>
          <w:tcPr>
            <w:tcW w:w="1123" w:type="dxa"/>
            <w:vMerge w:val="restart"/>
            <w:shd w:val="clear" w:color="auto" w:fill="FBE4D5" w:themeFill="accent2" w:themeFillTint="33"/>
          </w:tcPr>
          <w:p w14:paraId="44DEA36B" w14:textId="14065A90" w:rsidR="00423976" w:rsidRPr="00786F8A" w:rsidRDefault="00423976">
            <w:pPr>
              <w:rPr>
                <w:b/>
                <w:bCs/>
                <w:sz w:val="21"/>
                <w:szCs w:val="21"/>
              </w:rPr>
            </w:pPr>
            <w:r w:rsidRPr="00786F8A">
              <w:rPr>
                <w:b/>
                <w:bCs/>
                <w:sz w:val="21"/>
                <w:szCs w:val="21"/>
              </w:rPr>
              <w:t>InTasc Standard</w:t>
            </w:r>
          </w:p>
        </w:tc>
        <w:tc>
          <w:tcPr>
            <w:tcW w:w="4151" w:type="dxa"/>
            <w:gridSpan w:val="3"/>
            <w:shd w:val="clear" w:color="auto" w:fill="D9E2F3" w:themeFill="accent1" w:themeFillTint="33"/>
          </w:tcPr>
          <w:p w14:paraId="4D45C20E" w14:textId="2423C0D9" w:rsidR="00423976" w:rsidRPr="00786F8A" w:rsidRDefault="00423976" w:rsidP="000A4C02">
            <w:pPr>
              <w:jc w:val="center"/>
              <w:rPr>
                <w:b/>
                <w:bCs/>
                <w:sz w:val="21"/>
                <w:szCs w:val="21"/>
              </w:rPr>
            </w:pPr>
            <w:r w:rsidRPr="00786F8A">
              <w:rPr>
                <w:b/>
                <w:bCs/>
                <w:sz w:val="21"/>
                <w:szCs w:val="21"/>
              </w:rPr>
              <w:t>edTPA</w:t>
            </w:r>
          </w:p>
        </w:tc>
        <w:tc>
          <w:tcPr>
            <w:tcW w:w="821" w:type="dxa"/>
          </w:tcPr>
          <w:p w14:paraId="08326FB3" w14:textId="4AD6FB13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EPP</w:t>
            </w:r>
          </w:p>
        </w:tc>
        <w:tc>
          <w:tcPr>
            <w:tcW w:w="772" w:type="dxa"/>
          </w:tcPr>
          <w:p w14:paraId="11F3ECFD" w14:textId="31D1FDD8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ELED</w:t>
            </w:r>
          </w:p>
        </w:tc>
        <w:tc>
          <w:tcPr>
            <w:tcW w:w="763" w:type="dxa"/>
          </w:tcPr>
          <w:p w14:paraId="55D759E9" w14:textId="6B1FFB41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ECE</w:t>
            </w:r>
          </w:p>
        </w:tc>
        <w:tc>
          <w:tcPr>
            <w:tcW w:w="763" w:type="dxa"/>
          </w:tcPr>
          <w:p w14:paraId="41A11BBB" w14:textId="1B7DACED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SPED</w:t>
            </w:r>
          </w:p>
        </w:tc>
        <w:tc>
          <w:tcPr>
            <w:tcW w:w="762" w:type="dxa"/>
          </w:tcPr>
          <w:p w14:paraId="5CB1B7D6" w14:textId="5BC686AD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ELA</w:t>
            </w:r>
          </w:p>
        </w:tc>
        <w:tc>
          <w:tcPr>
            <w:tcW w:w="813" w:type="dxa"/>
          </w:tcPr>
          <w:p w14:paraId="28E683F4" w14:textId="292D7145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 w:rsidRPr="00C402E8">
              <w:rPr>
                <w:b/>
                <w:bCs/>
                <w:sz w:val="21"/>
                <w:szCs w:val="21"/>
              </w:rPr>
              <w:t>HIST</w:t>
            </w:r>
          </w:p>
        </w:tc>
        <w:tc>
          <w:tcPr>
            <w:tcW w:w="811" w:type="dxa"/>
          </w:tcPr>
          <w:p w14:paraId="2E61011B" w14:textId="6193C70A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ART</w:t>
            </w:r>
          </w:p>
        </w:tc>
        <w:tc>
          <w:tcPr>
            <w:tcW w:w="819" w:type="dxa"/>
          </w:tcPr>
          <w:p w14:paraId="6F630C97" w14:textId="5F0BE5E2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SCI</w:t>
            </w:r>
          </w:p>
        </w:tc>
        <w:tc>
          <w:tcPr>
            <w:tcW w:w="822" w:type="dxa"/>
          </w:tcPr>
          <w:p w14:paraId="61E442CE" w14:textId="48EDF840" w:rsidR="00423976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PE</w:t>
            </w:r>
          </w:p>
        </w:tc>
        <w:tc>
          <w:tcPr>
            <w:tcW w:w="761" w:type="dxa"/>
          </w:tcPr>
          <w:p w14:paraId="32CEF482" w14:textId="3524DAA2" w:rsidR="00423976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WLC</w:t>
            </w:r>
          </w:p>
        </w:tc>
        <w:tc>
          <w:tcPr>
            <w:tcW w:w="764" w:type="dxa"/>
          </w:tcPr>
          <w:p w14:paraId="52CBECF8" w14:textId="715707B1" w:rsidR="00423976" w:rsidRPr="00C402E8" w:rsidRDefault="00423976" w:rsidP="00434B01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MATH</w:t>
            </w:r>
          </w:p>
        </w:tc>
      </w:tr>
      <w:tr w:rsidR="00221043" w14:paraId="02F28F86" w14:textId="3C46793C" w:rsidTr="00221043">
        <w:tc>
          <w:tcPr>
            <w:tcW w:w="1123" w:type="dxa"/>
            <w:vMerge/>
            <w:shd w:val="clear" w:color="auto" w:fill="FBE4D5" w:themeFill="accent2" w:themeFillTint="33"/>
          </w:tcPr>
          <w:p w14:paraId="387B73FF" w14:textId="77777777" w:rsidR="00423976" w:rsidRPr="00786F8A" w:rsidRDefault="00423976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D9E2F3" w:themeFill="accent1" w:themeFillTint="33"/>
          </w:tcPr>
          <w:p w14:paraId="731DC9FC" w14:textId="0C710812" w:rsidR="00423976" w:rsidRPr="00786F8A" w:rsidRDefault="00423976" w:rsidP="000A4C02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</w:t>
            </w:r>
          </w:p>
        </w:tc>
        <w:tc>
          <w:tcPr>
            <w:tcW w:w="2924" w:type="dxa"/>
            <w:gridSpan w:val="2"/>
            <w:shd w:val="clear" w:color="auto" w:fill="D9E2F3" w:themeFill="accent1" w:themeFillTint="33"/>
          </w:tcPr>
          <w:p w14:paraId="58DACC45" w14:textId="5CA9FF38" w:rsidR="00423976" w:rsidRPr="00786F8A" w:rsidRDefault="00423976" w:rsidP="000A4C02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Rubric</w:t>
            </w:r>
          </w:p>
        </w:tc>
        <w:tc>
          <w:tcPr>
            <w:tcW w:w="821" w:type="dxa"/>
          </w:tcPr>
          <w:p w14:paraId="5CDB597E" w14:textId="49DB7775" w:rsidR="00423976" w:rsidRPr="00C402E8" w:rsidRDefault="003D0F23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</w:t>
            </w:r>
            <w:r w:rsidR="00CA2E22">
              <w:rPr>
                <w:sz w:val="21"/>
                <w:szCs w:val="21"/>
              </w:rPr>
              <w:t>69</w:t>
            </w:r>
          </w:p>
        </w:tc>
        <w:tc>
          <w:tcPr>
            <w:tcW w:w="772" w:type="dxa"/>
          </w:tcPr>
          <w:p w14:paraId="66051C39" w14:textId="4B65866D" w:rsidR="00423976" w:rsidRPr="008B74F6" w:rsidRDefault="004E04F1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n=27</w:t>
            </w:r>
          </w:p>
        </w:tc>
        <w:tc>
          <w:tcPr>
            <w:tcW w:w="763" w:type="dxa"/>
          </w:tcPr>
          <w:p w14:paraId="6D18B4A9" w14:textId="3CE7C5CE" w:rsidR="00423976" w:rsidRPr="008B74F6" w:rsidRDefault="00912D2B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</w:t>
            </w:r>
            <w:r w:rsidR="00C02F9C">
              <w:rPr>
                <w:sz w:val="21"/>
                <w:szCs w:val="21"/>
              </w:rPr>
              <w:t>8</w:t>
            </w:r>
          </w:p>
        </w:tc>
        <w:tc>
          <w:tcPr>
            <w:tcW w:w="763" w:type="dxa"/>
          </w:tcPr>
          <w:p w14:paraId="67D79E32" w14:textId="4E19E4AD" w:rsidR="00423976" w:rsidRPr="00A65489" w:rsidRDefault="002915A8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n=11</w:t>
            </w:r>
          </w:p>
        </w:tc>
        <w:tc>
          <w:tcPr>
            <w:tcW w:w="762" w:type="dxa"/>
          </w:tcPr>
          <w:p w14:paraId="55DCC618" w14:textId="58744BF1" w:rsidR="00423976" w:rsidRPr="001C6DAD" w:rsidRDefault="0043289F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n=5</w:t>
            </w:r>
          </w:p>
        </w:tc>
        <w:tc>
          <w:tcPr>
            <w:tcW w:w="813" w:type="dxa"/>
          </w:tcPr>
          <w:p w14:paraId="11A87012" w14:textId="6C3C62E4" w:rsidR="00423976" w:rsidRPr="00461434" w:rsidRDefault="005D7B20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n=6</w:t>
            </w:r>
          </w:p>
        </w:tc>
        <w:tc>
          <w:tcPr>
            <w:tcW w:w="811" w:type="dxa"/>
          </w:tcPr>
          <w:p w14:paraId="05E024DB" w14:textId="6A157FB5" w:rsidR="00423976" w:rsidRPr="00760FCA" w:rsidRDefault="00B03E93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n=6</w:t>
            </w:r>
          </w:p>
        </w:tc>
        <w:tc>
          <w:tcPr>
            <w:tcW w:w="819" w:type="dxa"/>
          </w:tcPr>
          <w:p w14:paraId="49CFD316" w14:textId="1D780225" w:rsidR="00423976" w:rsidRPr="00BF7E0A" w:rsidRDefault="00A729E1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n=0</w:t>
            </w:r>
          </w:p>
        </w:tc>
        <w:tc>
          <w:tcPr>
            <w:tcW w:w="822" w:type="dxa"/>
          </w:tcPr>
          <w:p w14:paraId="326EADFA" w14:textId="020F9DA0" w:rsidR="00423976" w:rsidRDefault="00A80CA4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n=1</w:t>
            </w:r>
          </w:p>
        </w:tc>
        <w:tc>
          <w:tcPr>
            <w:tcW w:w="761" w:type="dxa"/>
          </w:tcPr>
          <w:p w14:paraId="6EE6EC49" w14:textId="30504063" w:rsidR="00423976" w:rsidRDefault="0014730D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n=1</w:t>
            </w:r>
          </w:p>
        </w:tc>
        <w:tc>
          <w:tcPr>
            <w:tcW w:w="764" w:type="dxa"/>
          </w:tcPr>
          <w:p w14:paraId="0FE61A4E" w14:textId="641BA3DA" w:rsidR="00423976" w:rsidRPr="0070342E" w:rsidRDefault="00947F52" w:rsidP="00A21E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n=4</w:t>
            </w:r>
          </w:p>
        </w:tc>
      </w:tr>
      <w:tr w:rsidR="00221043" w14:paraId="681494C1" w14:textId="33A006D5" w:rsidTr="00221043">
        <w:tc>
          <w:tcPr>
            <w:tcW w:w="1123" w:type="dxa"/>
            <w:shd w:val="clear" w:color="auto" w:fill="FBE4D5" w:themeFill="accent2" w:themeFillTint="33"/>
          </w:tcPr>
          <w:p w14:paraId="2E78B05E" w14:textId="444C1FDF" w:rsidR="00423976" w:rsidRPr="00786F8A" w:rsidRDefault="00423976" w:rsidP="00652701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2, 3, 4, 7, 8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6712D1D4" w14:textId="4523C2B9" w:rsidR="00423976" w:rsidRPr="00786F8A" w:rsidRDefault="00423976" w:rsidP="00652701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1: Planning for Instruction and Assessment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65324333" w14:textId="4B2FC43A" w:rsidR="00423976" w:rsidRPr="00786F8A" w:rsidRDefault="00423976" w:rsidP="00652701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8088E07" w14:textId="02E0D40B" w:rsidR="00423976" w:rsidRPr="004576A8" w:rsidRDefault="00423976" w:rsidP="00652701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for Subject-Specific Understandings</w:t>
            </w:r>
          </w:p>
        </w:tc>
        <w:tc>
          <w:tcPr>
            <w:tcW w:w="821" w:type="dxa"/>
            <w:vAlign w:val="center"/>
          </w:tcPr>
          <w:p w14:paraId="5B3D7E7B" w14:textId="2C197611" w:rsidR="00423976" w:rsidRPr="00C402E8" w:rsidRDefault="006C0FD3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2.97</w:t>
            </w:r>
          </w:p>
        </w:tc>
        <w:tc>
          <w:tcPr>
            <w:tcW w:w="772" w:type="dxa"/>
            <w:vAlign w:val="center"/>
          </w:tcPr>
          <w:p w14:paraId="612A09A7" w14:textId="5E65681A" w:rsidR="00423976" w:rsidRPr="007A26D2" w:rsidRDefault="006D4137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BD4C5C">
              <w:rPr>
                <w:sz w:val="21"/>
                <w:szCs w:val="21"/>
              </w:rPr>
              <w:t>87</w:t>
            </w:r>
          </w:p>
        </w:tc>
        <w:tc>
          <w:tcPr>
            <w:tcW w:w="763" w:type="dxa"/>
            <w:vAlign w:val="center"/>
          </w:tcPr>
          <w:p w14:paraId="24C124C2" w14:textId="6BA8C84B" w:rsidR="00423976" w:rsidRPr="008A7343" w:rsidRDefault="0008054C" w:rsidP="003F537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9E509C">
              <w:rPr>
                <w:sz w:val="21"/>
                <w:szCs w:val="21"/>
              </w:rPr>
              <w:t>88</w:t>
            </w:r>
          </w:p>
        </w:tc>
        <w:tc>
          <w:tcPr>
            <w:tcW w:w="763" w:type="dxa"/>
            <w:vAlign w:val="center"/>
          </w:tcPr>
          <w:p w14:paraId="20ABFF32" w14:textId="19B21C7F" w:rsidR="00423976" w:rsidRPr="00A65489" w:rsidRDefault="00934704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2" w:type="dxa"/>
            <w:vAlign w:val="center"/>
          </w:tcPr>
          <w:p w14:paraId="0169D70B" w14:textId="3DDCE630" w:rsidR="00423976" w:rsidRPr="001C6DAD" w:rsidRDefault="008E055A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3.40</w:t>
            </w:r>
          </w:p>
        </w:tc>
        <w:tc>
          <w:tcPr>
            <w:tcW w:w="813" w:type="dxa"/>
            <w:vAlign w:val="center"/>
          </w:tcPr>
          <w:p w14:paraId="546B651C" w14:textId="206887C3" w:rsidR="00423976" w:rsidRPr="00461434" w:rsidRDefault="005D7B20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1" w:type="dxa"/>
            <w:vAlign w:val="center"/>
          </w:tcPr>
          <w:p w14:paraId="3712D225" w14:textId="38872304" w:rsidR="00423976" w:rsidRPr="00760FCA" w:rsidRDefault="006508CC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</w:t>
            </w:r>
          </w:p>
        </w:tc>
        <w:tc>
          <w:tcPr>
            <w:tcW w:w="819" w:type="dxa"/>
            <w:vAlign w:val="center"/>
          </w:tcPr>
          <w:p w14:paraId="69ECF335" w14:textId="614ABA72" w:rsidR="00423976" w:rsidRPr="00BF7E0A" w:rsidRDefault="00A729E1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2602D09A" w14:textId="0791DE9F" w:rsidR="00423976" w:rsidRDefault="00A80CA4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0014122B" w14:textId="553AE45B" w:rsidR="00423976" w:rsidRDefault="0014730D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553756FE" w14:textId="7F1C4A9D" w:rsidR="00423976" w:rsidRPr="0070342E" w:rsidRDefault="00947F52" w:rsidP="006527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</w:tr>
      <w:tr w:rsidR="00221043" w14:paraId="068FF43F" w14:textId="7295D728" w:rsidTr="00221043">
        <w:tc>
          <w:tcPr>
            <w:tcW w:w="1123" w:type="dxa"/>
            <w:shd w:val="clear" w:color="auto" w:fill="FBE4D5" w:themeFill="accent2" w:themeFillTint="33"/>
          </w:tcPr>
          <w:p w14:paraId="789B9C9B" w14:textId="2AFE5A6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1, 2, 4, 7, 8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04D3E71D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A15AE60" w14:textId="06335469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056004D" w14:textId="71914A20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to Support Varied Student Learning Needs</w:t>
            </w:r>
          </w:p>
        </w:tc>
        <w:tc>
          <w:tcPr>
            <w:tcW w:w="821" w:type="dxa"/>
            <w:vAlign w:val="center"/>
          </w:tcPr>
          <w:p w14:paraId="0E566FBB" w14:textId="4E031794" w:rsidR="00423976" w:rsidRPr="00C402E8" w:rsidRDefault="00BB604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2.77</w:t>
            </w:r>
          </w:p>
        </w:tc>
        <w:tc>
          <w:tcPr>
            <w:tcW w:w="772" w:type="dxa"/>
            <w:vAlign w:val="center"/>
          </w:tcPr>
          <w:p w14:paraId="2508FFAC" w14:textId="75E8E795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2.44</w:t>
            </w:r>
          </w:p>
        </w:tc>
        <w:tc>
          <w:tcPr>
            <w:tcW w:w="763" w:type="dxa"/>
            <w:vAlign w:val="center"/>
          </w:tcPr>
          <w:p w14:paraId="65453FCD" w14:textId="6E64A5E5" w:rsidR="00423976" w:rsidRPr="008A7343" w:rsidRDefault="0008054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</w:t>
            </w:r>
            <w:r w:rsidR="004A5DC8">
              <w:rPr>
                <w:sz w:val="21"/>
                <w:szCs w:val="21"/>
              </w:rPr>
              <w:t>5</w:t>
            </w:r>
          </w:p>
        </w:tc>
        <w:tc>
          <w:tcPr>
            <w:tcW w:w="763" w:type="dxa"/>
            <w:vAlign w:val="center"/>
          </w:tcPr>
          <w:p w14:paraId="2CAD7EE7" w14:textId="2E0407A9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2.82</w:t>
            </w:r>
          </w:p>
        </w:tc>
        <w:tc>
          <w:tcPr>
            <w:tcW w:w="762" w:type="dxa"/>
            <w:vAlign w:val="center"/>
          </w:tcPr>
          <w:p w14:paraId="16EA3F2F" w14:textId="3F4E69DC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2.80</w:t>
            </w:r>
          </w:p>
        </w:tc>
        <w:tc>
          <w:tcPr>
            <w:tcW w:w="813" w:type="dxa"/>
            <w:vAlign w:val="center"/>
          </w:tcPr>
          <w:p w14:paraId="3386AAB1" w14:textId="5020AC30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1" w:type="dxa"/>
            <w:vAlign w:val="center"/>
          </w:tcPr>
          <w:p w14:paraId="504F201E" w14:textId="4D108EC5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3.83</w:t>
            </w:r>
          </w:p>
        </w:tc>
        <w:tc>
          <w:tcPr>
            <w:tcW w:w="819" w:type="dxa"/>
            <w:vAlign w:val="center"/>
          </w:tcPr>
          <w:p w14:paraId="527FC5F5" w14:textId="3E5CAA88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1189D9BA" w14:textId="258B10B4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4D1A7D94" w14:textId="4E263B48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78147404" w14:textId="51DB4874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2.25</w:t>
            </w:r>
          </w:p>
        </w:tc>
      </w:tr>
      <w:tr w:rsidR="00221043" w14:paraId="1FAFEEA2" w14:textId="5FC362C0" w:rsidTr="00221043">
        <w:tc>
          <w:tcPr>
            <w:tcW w:w="1123" w:type="dxa"/>
            <w:shd w:val="clear" w:color="auto" w:fill="FBE4D5" w:themeFill="accent2" w:themeFillTint="33"/>
          </w:tcPr>
          <w:p w14:paraId="5B99C417" w14:textId="60DBE323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1, 2, 4, 7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350490D4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3920D9D0" w14:textId="6DD596F9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0B34F321" w14:textId="1ACB8D45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Using Knowledge of Students to Inform Teaching and Learning</w:t>
            </w:r>
          </w:p>
        </w:tc>
        <w:tc>
          <w:tcPr>
            <w:tcW w:w="821" w:type="dxa"/>
            <w:vAlign w:val="center"/>
          </w:tcPr>
          <w:p w14:paraId="095FF1DD" w14:textId="345FF432" w:rsidR="00423976" w:rsidRPr="00C402E8" w:rsidRDefault="00BB604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3.02</w:t>
            </w:r>
          </w:p>
        </w:tc>
        <w:tc>
          <w:tcPr>
            <w:tcW w:w="772" w:type="dxa"/>
            <w:vAlign w:val="center"/>
          </w:tcPr>
          <w:p w14:paraId="40CE5997" w14:textId="1A1B07FA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2.91</w:t>
            </w:r>
          </w:p>
        </w:tc>
        <w:tc>
          <w:tcPr>
            <w:tcW w:w="763" w:type="dxa"/>
            <w:vAlign w:val="center"/>
          </w:tcPr>
          <w:p w14:paraId="474FD96F" w14:textId="1434F061" w:rsidR="00423976" w:rsidRPr="008A7343" w:rsidRDefault="0008054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</w:t>
            </w:r>
            <w:r w:rsidR="004A5DC8">
              <w:rPr>
                <w:sz w:val="21"/>
                <w:szCs w:val="21"/>
              </w:rPr>
              <w:t>5</w:t>
            </w:r>
          </w:p>
        </w:tc>
        <w:tc>
          <w:tcPr>
            <w:tcW w:w="763" w:type="dxa"/>
            <w:vAlign w:val="center"/>
          </w:tcPr>
          <w:p w14:paraId="5D556086" w14:textId="39D01BED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2.73</w:t>
            </w:r>
          </w:p>
        </w:tc>
        <w:tc>
          <w:tcPr>
            <w:tcW w:w="762" w:type="dxa"/>
            <w:vAlign w:val="center"/>
          </w:tcPr>
          <w:p w14:paraId="2F64CF6B" w14:textId="20434762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3.40</w:t>
            </w:r>
          </w:p>
        </w:tc>
        <w:tc>
          <w:tcPr>
            <w:tcW w:w="813" w:type="dxa"/>
            <w:vAlign w:val="center"/>
          </w:tcPr>
          <w:p w14:paraId="49761470" w14:textId="06A34BEB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3.50</w:t>
            </w:r>
          </w:p>
        </w:tc>
        <w:tc>
          <w:tcPr>
            <w:tcW w:w="811" w:type="dxa"/>
            <w:vAlign w:val="center"/>
          </w:tcPr>
          <w:p w14:paraId="51FADAFD" w14:textId="42F775B6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</w:t>
            </w:r>
          </w:p>
        </w:tc>
        <w:tc>
          <w:tcPr>
            <w:tcW w:w="819" w:type="dxa"/>
            <w:vAlign w:val="center"/>
          </w:tcPr>
          <w:p w14:paraId="4CC598BF" w14:textId="1AE64ECB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72E24686" w14:textId="43C6E902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0D4AFF5A" w14:textId="0B1BAAE6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5E944967" w14:textId="26726CDA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5577EDF1" w14:textId="6492C844" w:rsidTr="00221043">
        <w:tc>
          <w:tcPr>
            <w:tcW w:w="1123" w:type="dxa"/>
            <w:shd w:val="clear" w:color="auto" w:fill="FBE4D5" w:themeFill="accent2" w:themeFillTint="33"/>
          </w:tcPr>
          <w:p w14:paraId="3B6284B5" w14:textId="77F2FEB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4D89F503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63BE30F" w14:textId="0DF7621E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4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40894516" w14:textId="3B3BCEB4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Academic Language: Identifying and Supporting Language Demands</w:t>
            </w:r>
          </w:p>
        </w:tc>
        <w:tc>
          <w:tcPr>
            <w:tcW w:w="821" w:type="dxa"/>
            <w:vAlign w:val="center"/>
          </w:tcPr>
          <w:p w14:paraId="6D2C4464" w14:textId="66E37D65" w:rsidR="00423976" w:rsidRPr="00C402E8" w:rsidRDefault="00BB604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2.96</w:t>
            </w:r>
          </w:p>
        </w:tc>
        <w:tc>
          <w:tcPr>
            <w:tcW w:w="772" w:type="dxa"/>
            <w:vAlign w:val="center"/>
          </w:tcPr>
          <w:p w14:paraId="5648A3A4" w14:textId="0108C4E9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2.74</w:t>
            </w:r>
          </w:p>
        </w:tc>
        <w:tc>
          <w:tcPr>
            <w:tcW w:w="763" w:type="dxa"/>
            <w:vAlign w:val="center"/>
          </w:tcPr>
          <w:p w14:paraId="3BBAB966" w14:textId="7A3FD535" w:rsidR="00423976" w:rsidRPr="008A7343" w:rsidRDefault="004A5DC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3" w:type="dxa"/>
            <w:vAlign w:val="center"/>
          </w:tcPr>
          <w:p w14:paraId="05674A56" w14:textId="6AD57927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2.91</w:t>
            </w:r>
          </w:p>
        </w:tc>
        <w:tc>
          <w:tcPr>
            <w:tcW w:w="762" w:type="dxa"/>
            <w:vAlign w:val="center"/>
          </w:tcPr>
          <w:p w14:paraId="669B7545" w14:textId="3FEF42DC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74EEC276" w14:textId="3FBF7878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1" w:type="dxa"/>
            <w:vAlign w:val="center"/>
          </w:tcPr>
          <w:p w14:paraId="06A72660" w14:textId="0A3D3A9F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</w:t>
            </w:r>
          </w:p>
        </w:tc>
        <w:tc>
          <w:tcPr>
            <w:tcW w:w="819" w:type="dxa"/>
            <w:vAlign w:val="center"/>
          </w:tcPr>
          <w:p w14:paraId="4BC9E55D" w14:textId="3CA290C3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35F3AA00" w14:textId="6699F952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6EB79B04" w14:textId="11B351B4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5B18250D" w14:textId="6706D9C5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6EA7E910" w14:textId="499BDF9E" w:rsidTr="00221043">
        <w:tc>
          <w:tcPr>
            <w:tcW w:w="1123" w:type="dxa"/>
            <w:shd w:val="clear" w:color="auto" w:fill="FBE4D5" w:themeFill="accent2" w:themeFillTint="33"/>
          </w:tcPr>
          <w:p w14:paraId="74F011CF" w14:textId="14F0672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1, 6, 8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38E83B8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1E3DD0C2" w14:textId="00759587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5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40411B63" w14:textId="124F4000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Planning: Planning Assessments to Monitor and Support Student Learning</w:t>
            </w:r>
          </w:p>
        </w:tc>
        <w:tc>
          <w:tcPr>
            <w:tcW w:w="821" w:type="dxa"/>
            <w:vAlign w:val="center"/>
          </w:tcPr>
          <w:p w14:paraId="1CC48147" w14:textId="2FA839F3" w:rsidR="00423976" w:rsidRPr="00C402E8" w:rsidRDefault="00CA2E2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2.80</w:t>
            </w:r>
          </w:p>
        </w:tc>
        <w:tc>
          <w:tcPr>
            <w:tcW w:w="772" w:type="dxa"/>
            <w:vAlign w:val="center"/>
          </w:tcPr>
          <w:p w14:paraId="39A0523E" w14:textId="1D08F92B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  <w:tc>
          <w:tcPr>
            <w:tcW w:w="763" w:type="dxa"/>
            <w:vAlign w:val="center"/>
          </w:tcPr>
          <w:p w14:paraId="567FD902" w14:textId="392729FB" w:rsidR="00423976" w:rsidRPr="008A7343" w:rsidRDefault="0008054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4A5DC8">
              <w:rPr>
                <w:sz w:val="21"/>
                <w:szCs w:val="21"/>
              </w:rPr>
              <w:t>81</w:t>
            </w:r>
          </w:p>
        </w:tc>
        <w:tc>
          <w:tcPr>
            <w:tcW w:w="763" w:type="dxa"/>
            <w:vAlign w:val="center"/>
          </w:tcPr>
          <w:p w14:paraId="01B4FC52" w14:textId="5018AE06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2.55</w:t>
            </w:r>
          </w:p>
        </w:tc>
        <w:tc>
          <w:tcPr>
            <w:tcW w:w="762" w:type="dxa"/>
            <w:vAlign w:val="center"/>
          </w:tcPr>
          <w:p w14:paraId="17407A0F" w14:textId="2EDACDB2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3.20</w:t>
            </w:r>
          </w:p>
        </w:tc>
        <w:tc>
          <w:tcPr>
            <w:tcW w:w="813" w:type="dxa"/>
            <w:vAlign w:val="center"/>
          </w:tcPr>
          <w:p w14:paraId="1F9741A2" w14:textId="30155EE6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1" w:type="dxa"/>
            <w:vAlign w:val="center"/>
          </w:tcPr>
          <w:p w14:paraId="08BDA677" w14:textId="7C9C6AA7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3.83</w:t>
            </w:r>
          </w:p>
        </w:tc>
        <w:tc>
          <w:tcPr>
            <w:tcW w:w="819" w:type="dxa"/>
            <w:vAlign w:val="center"/>
          </w:tcPr>
          <w:p w14:paraId="3D8868DB" w14:textId="47A423AB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41AE8606" w14:textId="40AB5644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  <w:tc>
          <w:tcPr>
            <w:tcW w:w="761" w:type="dxa"/>
            <w:vAlign w:val="center"/>
          </w:tcPr>
          <w:p w14:paraId="18C06A36" w14:textId="25521F53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1901AD1B" w14:textId="080F3182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</w:tr>
      <w:tr w:rsidR="00221043" w14:paraId="67A139DD" w14:textId="6015BEB7" w:rsidTr="00221043">
        <w:trPr>
          <w:trHeight w:val="437"/>
        </w:trPr>
        <w:tc>
          <w:tcPr>
            <w:tcW w:w="1123" w:type="dxa"/>
            <w:shd w:val="clear" w:color="auto" w:fill="FBE4D5" w:themeFill="accent2" w:themeFillTint="33"/>
          </w:tcPr>
          <w:p w14:paraId="3AA4EFBE" w14:textId="4465079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2, 3, 8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648E1946" w14:textId="6743F669" w:rsidR="00423976" w:rsidRPr="00786F8A" w:rsidRDefault="00423976" w:rsidP="00056F43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2: Instructing and Engaging Students in Learning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3F2432C2" w14:textId="2610506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3A6C76AF" w14:textId="196F5DEC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Learning Environment</w:t>
            </w:r>
          </w:p>
        </w:tc>
        <w:tc>
          <w:tcPr>
            <w:tcW w:w="821" w:type="dxa"/>
            <w:vAlign w:val="center"/>
          </w:tcPr>
          <w:p w14:paraId="6E11F2C2" w14:textId="52F5CDF2" w:rsidR="00423976" w:rsidRPr="00C402E8" w:rsidRDefault="00CA2E2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BB6045">
              <w:rPr>
                <w:sz w:val="21"/>
                <w:szCs w:val="21"/>
              </w:rPr>
              <w:t>06</w:t>
            </w:r>
          </w:p>
        </w:tc>
        <w:tc>
          <w:tcPr>
            <w:tcW w:w="772" w:type="dxa"/>
            <w:vAlign w:val="center"/>
          </w:tcPr>
          <w:p w14:paraId="419AFEDA" w14:textId="2C1D1031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3.04</w:t>
            </w:r>
          </w:p>
        </w:tc>
        <w:tc>
          <w:tcPr>
            <w:tcW w:w="763" w:type="dxa"/>
            <w:vAlign w:val="center"/>
          </w:tcPr>
          <w:p w14:paraId="722FCD21" w14:textId="7DC8F535" w:rsidR="00423976" w:rsidRPr="0087290E" w:rsidRDefault="0008054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4A5DC8">
              <w:rPr>
                <w:sz w:val="21"/>
                <w:szCs w:val="21"/>
              </w:rPr>
              <w:t>13</w:t>
            </w:r>
          </w:p>
        </w:tc>
        <w:tc>
          <w:tcPr>
            <w:tcW w:w="763" w:type="dxa"/>
            <w:vAlign w:val="center"/>
          </w:tcPr>
          <w:p w14:paraId="2EDD6652" w14:textId="1C9F28C7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2" w:type="dxa"/>
            <w:vAlign w:val="center"/>
          </w:tcPr>
          <w:p w14:paraId="7EAB3106" w14:textId="48135552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0884C033" w14:textId="56C8CA5C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1" w:type="dxa"/>
            <w:vAlign w:val="center"/>
          </w:tcPr>
          <w:p w14:paraId="67CE124E" w14:textId="46580808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9" w:type="dxa"/>
            <w:vAlign w:val="center"/>
          </w:tcPr>
          <w:p w14:paraId="4BD57E61" w14:textId="38A1817F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6A402C92" w14:textId="7386BCB1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64CB1A4D" w14:textId="451383F4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5DAB0489" w14:textId="638B58B6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</w:tr>
      <w:tr w:rsidR="00221043" w14:paraId="7E6D6A6B" w14:textId="18B08878" w:rsidTr="00221043">
        <w:tc>
          <w:tcPr>
            <w:tcW w:w="1123" w:type="dxa"/>
            <w:shd w:val="clear" w:color="auto" w:fill="FBE4D5" w:themeFill="accent2" w:themeFillTint="33"/>
          </w:tcPr>
          <w:p w14:paraId="4537B341" w14:textId="3B12403D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2, 3, 4, 5, 8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04E4A340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52579189" w14:textId="5AE9FE8C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7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047712F5" w14:textId="06D019C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Engaging Students in Learning</w:t>
            </w:r>
          </w:p>
        </w:tc>
        <w:tc>
          <w:tcPr>
            <w:tcW w:w="821" w:type="dxa"/>
            <w:vAlign w:val="center"/>
          </w:tcPr>
          <w:p w14:paraId="671F00D7" w14:textId="2630A434" w:rsidR="00423976" w:rsidRPr="00C402E8" w:rsidRDefault="00CA2E2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8832E6">
              <w:rPr>
                <w:sz w:val="21"/>
                <w:szCs w:val="21"/>
              </w:rPr>
              <w:t>.9</w:t>
            </w:r>
            <w:r w:rsidR="008B0B3B">
              <w:rPr>
                <w:sz w:val="21"/>
                <w:szCs w:val="21"/>
              </w:rPr>
              <w:t>2</w:t>
            </w:r>
          </w:p>
        </w:tc>
        <w:tc>
          <w:tcPr>
            <w:tcW w:w="772" w:type="dxa"/>
            <w:vAlign w:val="center"/>
          </w:tcPr>
          <w:p w14:paraId="2B702F05" w14:textId="1021A5C3" w:rsidR="00423976" w:rsidRPr="007A26D2" w:rsidRDefault="00BD4C5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2.87</w:t>
            </w:r>
          </w:p>
        </w:tc>
        <w:tc>
          <w:tcPr>
            <w:tcW w:w="763" w:type="dxa"/>
            <w:vAlign w:val="center"/>
          </w:tcPr>
          <w:p w14:paraId="09C89069" w14:textId="20386F2A" w:rsidR="00423976" w:rsidRPr="0087290E" w:rsidRDefault="0008054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4A5DC8">
              <w:rPr>
                <w:sz w:val="21"/>
                <w:szCs w:val="21"/>
              </w:rPr>
              <w:t>13</w:t>
            </w:r>
          </w:p>
        </w:tc>
        <w:tc>
          <w:tcPr>
            <w:tcW w:w="763" w:type="dxa"/>
            <w:vAlign w:val="center"/>
          </w:tcPr>
          <w:p w14:paraId="6E58CB75" w14:textId="69762E32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2" w:type="dxa"/>
            <w:vAlign w:val="center"/>
          </w:tcPr>
          <w:p w14:paraId="5F823400" w14:textId="34890AAC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2.60</w:t>
            </w:r>
          </w:p>
        </w:tc>
        <w:tc>
          <w:tcPr>
            <w:tcW w:w="813" w:type="dxa"/>
            <w:vAlign w:val="center"/>
          </w:tcPr>
          <w:p w14:paraId="2111BE71" w14:textId="51135E05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1" w:type="dxa"/>
            <w:vAlign w:val="center"/>
          </w:tcPr>
          <w:p w14:paraId="40C3B1BE" w14:textId="1A9BA23F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2.83</w:t>
            </w:r>
          </w:p>
        </w:tc>
        <w:tc>
          <w:tcPr>
            <w:tcW w:w="819" w:type="dxa"/>
            <w:vAlign w:val="center"/>
          </w:tcPr>
          <w:p w14:paraId="77FD793A" w14:textId="23664C6D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342CED97" w14:textId="6FAF0850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3241E727" w14:textId="75E3F0D8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2E86A4CF" w14:textId="18054D32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2.50</w:t>
            </w:r>
          </w:p>
        </w:tc>
      </w:tr>
      <w:tr w:rsidR="00221043" w14:paraId="136F9AA4" w14:textId="1C087E25" w:rsidTr="00221043">
        <w:tc>
          <w:tcPr>
            <w:tcW w:w="1123" w:type="dxa"/>
            <w:shd w:val="clear" w:color="auto" w:fill="FBE4D5" w:themeFill="accent2" w:themeFillTint="33"/>
          </w:tcPr>
          <w:p w14:paraId="11FED4FE" w14:textId="67606B52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783DBD2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738F94A7" w14:textId="5DD72D5B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8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646D01D" w14:textId="3D0EA471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Deepening Student Learning</w:t>
            </w:r>
          </w:p>
        </w:tc>
        <w:tc>
          <w:tcPr>
            <w:tcW w:w="821" w:type="dxa"/>
            <w:vAlign w:val="center"/>
          </w:tcPr>
          <w:p w14:paraId="45AAD5B5" w14:textId="41AC0783" w:rsidR="00423976" w:rsidRPr="00C402E8" w:rsidRDefault="00D0418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8B0B3B">
              <w:rPr>
                <w:sz w:val="21"/>
                <w:szCs w:val="21"/>
              </w:rPr>
              <w:t>86</w:t>
            </w:r>
          </w:p>
        </w:tc>
        <w:tc>
          <w:tcPr>
            <w:tcW w:w="772" w:type="dxa"/>
            <w:vAlign w:val="center"/>
          </w:tcPr>
          <w:p w14:paraId="45D54D2E" w14:textId="03323248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2.69</w:t>
            </w:r>
          </w:p>
        </w:tc>
        <w:tc>
          <w:tcPr>
            <w:tcW w:w="763" w:type="dxa"/>
            <w:vAlign w:val="center"/>
          </w:tcPr>
          <w:p w14:paraId="22FEC20B" w14:textId="3CEC7083" w:rsidR="00423976" w:rsidRPr="0087290E" w:rsidRDefault="00EF7AD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452F1B">
              <w:rPr>
                <w:sz w:val="21"/>
                <w:szCs w:val="21"/>
              </w:rPr>
              <w:t>94</w:t>
            </w:r>
          </w:p>
        </w:tc>
        <w:tc>
          <w:tcPr>
            <w:tcW w:w="763" w:type="dxa"/>
            <w:vAlign w:val="center"/>
          </w:tcPr>
          <w:p w14:paraId="2266DBCA" w14:textId="322336DB" w:rsidR="00423976" w:rsidRPr="00A65489" w:rsidRDefault="0093470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2.73</w:t>
            </w:r>
          </w:p>
        </w:tc>
        <w:tc>
          <w:tcPr>
            <w:tcW w:w="762" w:type="dxa"/>
            <w:vAlign w:val="center"/>
          </w:tcPr>
          <w:p w14:paraId="5F0AAC46" w14:textId="58737ED5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377FD5BE" w14:textId="43C331CF" w:rsidR="00423976" w:rsidRPr="00461434" w:rsidRDefault="00421EE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3.42</w:t>
            </w:r>
          </w:p>
        </w:tc>
        <w:tc>
          <w:tcPr>
            <w:tcW w:w="811" w:type="dxa"/>
            <w:vAlign w:val="center"/>
          </w:tcPr>
          <w:p w14:paraId="3E37AB79" w14:textId="4C8E8662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2.83</w:t>
            </w:r>
          </w:p>
        </w:tc>
        <w:tc>
          <w:tcPr>
            <w:tcW w:w="819" w:type="dxa"/>
            <w:vAlign w:val="center"/>
          </w:tcPr>
          <w:p w14:paraId="619FF299" w14:textId="4AEC49BA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32E46BA5" w14:textId="5DCA260E" w:rsidR="00423976" w:rsidRDefault="00A80CA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468A4E0A" w14:textId="11F884BE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78BA0570" w14:textId="59734445" w:rsidR="00423976" w:rsidRPr="0070342E" w:rsidRDefault="00947F5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</w:tr>
      <w:tr w:rsidR="00221043" w14:paraId="0A8DE31E" w14:textId="0C01EC45" w:rsidTr="00221043">
        <w:tc>
          <w:tcPr>
            <w:tcW w:w="1123" w:type="dxa"/>
            <w:shd w:val="clear" w:color="auto" w:fill="FBE4D5" w:themeFill="accent2" w:themeFillTint="33"/>
          </w:tcPr>
          <w:p w14:paraId="47EB6528" w14:textId="4770EF18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3, 4, 5, 8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C9495A9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5B3E3DF9" w14:textId="22F3D680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9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7DDC6187" w14:textId="409BCEE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Instruction: Subject-Specific Pedagogy: Using Representations</w:t>
            </w:r>
          </w:p>
        </w:tc>
        <w:tc>
          <w:tcPr>
            <w:tcW w:w="821" w:type="dxa"/>
            <w:vAlign w:val="center"/>
          </w:tcPr>
          <w:p w14:paraId="0A9683B6" w14:textId="10409477" w:rsidR="00423976" w:rsidRPr="00C402E8" w:rsidRDefault="00CA2E2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D0418E">
              <w:rPr>
                <w:sz w:val="21"/>
                <w:szCs w:val="21"/>
              </w:rPr>
              <w:t>8</w:t>
            </w:r>
            <w:r w:rsidR="008B0B3B">
              <w:rPr>
                <w:sz w:val="21"/>
                <w:szCs w:val="21"/>
              </w:rPr>
              <w:t>3</w:t>
            </w:r>
          </w:p>
        </w:tc>
        <w:tc>
          <w:tcPr>
            <w:tcW w:w="772" w:type="dxa"/>
            <w:vAlign w:val="center"/>
          </w:tcPr>
          <w:p w14:paraId="4B47A6C5" w14:textId="63CA60CA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2.93</w:t>
            </w:r>
          </w:p>
        </w:tc>
        <w:tc>
          <w:tcPr>
            <w:tcW w:w="763" w:type="dxa"/>
            <w:vAlign w:val="center"/>
          </w:tcPr>
          <w:p w14:paraId="16D5C29D" w14:textId="3C6EAD69" w:rsidR="00423976" w:rsidRPr="0087290E" w:rsidRDefault="00EF7AD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</w:t>
            </w:r>
            <w:r w:rsidR="00452F1B">
              <w:rPr>
                <w:sz w:val="21"/>
                <w:szCs w:val="21"/>
              </w:rPr>
              <w:t>1</w:t>
            </w:r>
          </w:p>
        </w:tc>
        <w:tc>
          <w:tcPr>
            <w:tcW w:w="763" w:type="dxa"/>
            <w:vAlign w:val="center"/>
          </w:tcPr>
          <w:p w14:paraId="2197BBDB" w14:textId="0B326757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2.82</w:t>
            </w:r>
          </w:p>
        </w:tc>
        <w:tc>
          <w:tcPr>
            <w:tcW w:w="762" w:type="dxa"/>
            <w:vAlign w:val="center"/>
          </w:tcPr>
          <w:p w14:paraId="550E8A96" w14:textId="2C6B3E4B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2.20</w:t>
            </w:r>
          </w:p>
        </w:tc>
        <w:tc>
          <w:tcPr>
            <w:tcW w:w="813" w:type="dxa"/>
            <w:vAlign w:val="center"/>
          </w:tcPr>
          <w:p w14:paraId="29E78804" w14:textId="3BAD1C89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1" w:type="dxa"/>
            <w:vAlign w:val="center"/>
          </w:tcPr>
          <w:p w14:paraId="3259CE08" w14:textId="592F94CE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9" w:type="dxa"/>
            <w:vAlign w:val="center"/>
          </w:tcPr>
          <w:p w14:paraId="0B40C100" w14:textId="41B988F4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7A332BCA" w14:textId="76B89804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13590A1C" w14:textId="5F6D099D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3A41D4CF" w14:textId="23ED5FF6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6C0833EC" w14:textId="6CA1F10D" w:rsidTr="00221043">
        <w:tc>
          <w:tcPr>
            <w:tcW w:w="1123" w:type="dxa"/>
            <w:shd w:val="clear" w:color="auto" w:fill="FBE4D5" w:themeFill="accent2" w:themeFillTint="33"/>
          </w:tcPr>
          <w:p w14:paraId="232B1CBC" w14:textId="52913A2B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9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47FA2985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6317A942" w14:textId="52FF9B9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10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1DC52FEE" w14:textId="38E686AA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Analyzing Teaching Effectiveness</w:t>
            </w:r>
          </w:p>
        </w:tc>
        <w:tc>
          <w:tcPr>
            <w:tcW w:w="821" w:type="dxa"/>
            <w:vAlign w:val="center"/>
          </w:tcPr>
          <w:p w14:paraId="30CC86F8" w14:textId="343A2336" w:rsidR="00423976" w:rsidRPr="00C402E8" w:rsidRDefault="008C5F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8B0B3B">
              <w:rPr>
                <w:sz w:val="21"/>
                <w:szCs w:val="21"/>
              </w:rPr>
              <w:t>76</w:t>
            </w:r>
          </w:p>
        </w:tc>
        <w:tc>
          <w:tcPr>
            <w:tcW w:w="772" w:type="dxa"/>
            <w:vAlign w:val="center"/>
          </w:tcPr>
          <w:p w14:paraId="316292D7" w14:textId="27B82C49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2.67</w:t>
            </w:r>
          </w:p>
        </w:tc>
        <w:tc>
          <w:tcPr>
            <w:tcW w:w="763" w:type="dxa"/>
            <w:vAlign w:val="center"/>
          </w:tcPr>
          <w:p w14:paraId="2DA8052B" w14:textId="338E2038" w:rsidR="00423976" w:rsidRPr="0087290E" w:rsidRDefault="00EF7AD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452F1B">
              <w:rPr>
                <w:sz w:val="21"/>
                <w:szCs w:val="21"/>
              </w:rPr>
              <w:t>88</w:t>
            </w:r>
          </w:p>
        </w:tc>
        <w:tc>
          <w:tcPr>
            <w:tcW w:w="763" w:type="dxa"/>
            <w:vAlign w:val="center"/>
          </w:tcPr>
          <w:p w14:paraId="21DB0BE7" w14:textId="0697C1F3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2.45</w:t>
            </w:r>
          </w:p>
        </w:tc>
        <w:tc>
          <w:tcPr>
            <w:tcW w:w="762" w:type="dxa"/>
            <w:vAlign w:val="center"/>
          </w:tcPr>
          <w:p w14:paraId="6B64691E" w14:textId="171D17C7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062199B1" w14:textId="429F3AF7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3.08</w:t>
            </w:r>
          </w:p>
        </w:tc>
        <w:tc>
          <w:tcPr>
            <w:tcW w:w="811" w:type="dxa"/>
            <w:vAlign w:val="center"/>
          </w:tcPr>
          <w:p w14:paraId="5211BD18" w14:textId="04647D32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9" w:type="dxa"/>
            <w:vAlign w:val="center"/>
          </w:tcPr>
          <w:p w14:paraId="73AA28A8" w14:textId="5DAECCAF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71771588" w14:textId="286F2E5D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259CABCC" w14:textId="7417CE64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0D90187D" w14:textId="279A63B9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2.25</w:t>
            </w:r>
          </w:p>
        </w:tc>
      </w:tr>
      <w:tr w:rsidR="00221043" w14:paraId="35E65279" w14:textId="1519301E" w:rsidTr="00221043">
        <w:tc>
          <w:tcPr>
            <w:tcW w:w="1123" w:type="dxa"/>
            <w:shd w:val="clear" w:color="auto" w:fill="FBE4D5" w:themeFill="accent2" w:themeFillTint="33"/>
          </w:tcPr>
          <w:p w14:paraId="27BF9E31" w14:textId="28716448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 w:val="restart"/>
            <w:shd w:val="clear" w:color="auto" w:fill="D9E2F3" w:themeFill="accent1" w:themeFillTint="33"/>
            <w:vAlign w:val="center"/>
          </w:tcPr>
          <w:p w14:paraId="7D2472D9" w14:textId="219FA6B2" w:rsidR="00423976" w:rsidRPr="00786F8A" w:rsidRDefault="00423976" w:rsidP="00056F43">
            <w:pPr>
              <w:jc w:val="center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Task 3: Assessing Student Learning Outcomes</w:t>
            </w:r>
          </w:p>
        </w:tc>
        <w:tc>
          <w:tcPr>
            <w:tcW w:w="430" w:type="dxa"/>
            <w:shd w:val="clear" w:color="auto" w:fill="D9E2F3" w:themeFill="accent1" w:themeFillTint="33"/>
          </w:tcPr>
          <w:p w14:paraId="7A56DFBF" w14:textId="6E8161AF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11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71D29865" w14:textId="38263098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Analysis of Student Learning</w:t>
            </w:r>
          </w:p>
        </w:tc>
        <w:tc>
          <w:tcPr>
            <w:tcW w:w="821" w:type="dxa"/>
            <w:vAlign w:val="center"/>
          </w:tcPr>
          <w:p w14:paraId="372D5E31" w14:textId="60B87CC6" w:rsidR="00423976" w:rsidRPr="00C402E8" w:rsidRDefault="008C5F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2.80</w:t>
            </w:r>
          </w:p>
        </w:tc>
        <w:tc>
          <w:tcPr>
            <w:tcW w:w="772" w:type="dxa"/>
            <w:vAlign w:val="center"/>
          </w:tcPr>
          <w:p w14:paraId="62834F3F" w14:textId="31AE9564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2.69</w:t>
            </w:r>
          </w:p>
        </w:tc>
        <w:tc>
          <w:tcPr>
            <w:tcW w:w="763" w:type="dxa"/>
            <w:vAlign w:val="center"/>
          </w:tcPr>
          <w:p w14:paraId="62840EBC" w14:textId="6064AC2F" w:rsidR="00423976" w:rsidRPr="0087290E" w:rsidRDefault="00EF7AD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2.6</w:t>
            </w:r>
            <w:r w:rsidR="00452F1B">
              <w:rPr>
                <w:sz w:val="21"/>
                <w:szCs w:val="21"/>
              </w:rPr>
              <w:t>9</w:t>
            </w:r>
          </w:p>
        </w:tc>
        <w:tc>
          <w:tcPr>
            <w:tcW w:w="763" w:type="dxa"/>
            <w:vAlign w:val="center"/>
          </w:tcPr>
          <w:p w14:paraId="7F361CE2" w14:textId="4ACA9FC0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2.18</w:t>
            </w:r>
          </w:p>
        </w:tc>
        <w:tc>
          <w:tcPr>
            <w:tcW w:w="762" w:type="dxa"/>
            <w:vAlign w:val="center"/>
          </w:tcPr>
          <w:p w14:paraId="59FEFB18" w14:textId="170AA723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3.40</w:t>
            </w:r>
          </w:p>
        </w:tc>
        <w:tc>
          <w:tcPr>
            <w:tcW w:w="813" w:type="dxa"/>
            <w:vAlign w:val="center"/>
          </w:tcPr>
          <w:p w14:paraId="25F39E43" w14:textId="4EB59619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1" w:type="dxa"/>
            <w:vAlign w:val="center"/>
          </w:tcPr>
          <w:p w14:paraId="0E0B4251" w14:textId="1E390475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9" w:type="dxa"/>
            <w:vAlign w:val="center"/>
          </w:tcPr>
          <w:p w14:paraId="281C1953" w14:textId="1387CC5B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4BAAAB35" w14:textId="753DA22F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7F76FE2D" w14:textId="760135B4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60FBC5F6" w14:textId="29496635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0AA9266B" w14:textId="4B8D5061" w:rsidTr="00221043">
        <w:tc>
          <w:tcPr>
            <w:tcW w:w="1123" w:type="dxa"/>
            <w:shd w:val="clear" w:color="auto" w:fill="FBE4D5" w:themeFill="accent2" w:themeFillTint="33"/>
          </w:tcPr>
          <w:p w14:paraId="7593453B" w14:textId="2120DDC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DD3EF9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369BDADC" w14:textId="7265DE36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12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142803B0" w14:textId="05570FB2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Providing Feedback to Guide Learning</w:t>
            </w:r>
          </w:p>
        </w:tc>
        <w:tc>
          <w:tcPr>
            <w:tcW w:w="821" w:type="dxa"/>
            <w:vAlign w:val="center"/>
          </w:tcPr>
          <w:p w14:paraId="5E2241A4" w14:textId="27F7C6F5" w:rsidR="00423976" w:rsidRPr="00C402E8" w:rsidRDefault="0084461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8B0B3B">
              <w:rPr>
                <w:sz w:val="21"/>
                <w:szCs w:val="21"/>
              </w:rPr>
              <w:t>38</w:t>
            </w:r>
          </w:p>
        </w:tc>
        <w:tc>
          <w:tcPr>
            <w:tcW w:w="772" w:type="dxa"/>
            <w:vAlign w:val="center"/>
          </w:tcPr>
          <w:p w14:paraId="633D0E16" w14:textId="3E60BAD5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3.44</w:t>
            </w:r>
          </w:p>
        </w:tc>
        <w:tc>
          <w:tcPr>
            <w:tcW w:w="763" w:type="dxa"/>
            <w:vAlign w:val="center"/>
          </w:tcPr>
          <w:p w14:paraId="38525635" w14:textId="7054B83F" w:rsidR="00423976" w:rsidRPr="0087290E" w:rsidRDefault="00452F1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3.06</w:t>
            </w:r>
          </w:p>
        </w:tc>
        <w:tc>
          <w:tcPr>
            <w:tcW w:w="763" w:type="dxa"/>
            <w:vAlign w:val="center"/>
          </w:tcPr>
          <w:p w14:paraId="49C1FE87" w14:textId="174BB327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3.18</w:t>
            </w:r>
          </w:p>
        </w:tc>
        <w:tc>
          <w:tcPr>
            <w:tcW w:w="762" w:type="dxa"/>
            <w:vAlign w:val="center"/>
          </w:tcPr>
          <w:p w14:paraId="324E61A0" w14:textId="71F8DF58" w:rsidR="00423976" w:rsidRPr="001C6DAD" w:rsidRDefault="008E055A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3.60</w:t>
            </w:r>
          </w:p>
        </w:tc>
        <w:tc>
          <w:tcPr>
            <w:tcW w:w="813" w:type="dxa"/>
            <w:vAlign w:val="center"/>
          </w:tcPr>
          <w:p w14:paraId="04041623" w14:textId="4DBCB372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3.67</w:t>
            </w:r>
          </w:p>
        </w:tc>
        <w:tc>
          <w:tcPr>
            <w:tcW w:w="811" w:type="dxa"/>
            <w:vAlign w:val="center"/>
          </w:tcPr>
          <w:p w14:paraId="2BD1FC7B" w14:textId="2CAEA17A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9" w:type="dxa"/>
            <w:vAlign w:val="center"/>
          </w:tcPr>
          <w:p w14:paraId="37C2984B" w14:textId="29557090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77FA9DC5" w14:textId="55264D86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1" w:type="dxa"/>
            <w:vAlign w:val="center"/>
          </w:tcPr>
          <w:p w14:paraId="00B972D9" w14:textId="186C8C83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4" w:type="dxa"/>
            <w:vAlign w:val="center"/>
          </w:tcPr>
          <w:p w14:paraId="31CFC444" w14:textId="0495408E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3.75</w:t>
            </w:r>
          </w:p>
        </w:tc>
      </w:tr>
      <w:tr w:rsidR="00221043" w14:paraId="66E5879B" w14:textId="434C513D" w:rsidTr="00221043">
        <w:tc>
          <w:tcPr>
            <w:tcW w:w="1123" w:type="dxa"/>
            <w:shd w:val="clear" w:color="auto" w:fill="FBE4D5" w:themeFill="accent2" w:themeFillTint="33"/>
          </w:tcPr>
          <w:p w14:paraId="095BCC6A" w14:textId="04E8B094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6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1BDB56F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05E61C46" w14:textId="3B68FB50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13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7D75EB4" w14:textId="33A4AAEF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Assessment: Student Understanding and Use of Feedback</w:t>
            </w:r>
          </w:p>
        </w:tc>
        <w:tc>
          <w:tcPr>
            <w:tcW w:w="821" w:type="dxa"/>
            <w:vAlign w:val="center"/>
          </w:tcPr>
          <w:p w14:paraId="4C58FED9" w14:textId="52C15DF2" w:rsidR="00423976" w:rsidRPr="00C402E8" w:rsidRDefault="008C5F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84461C">
              <w:rPr>
                <w:sz w:val="21"/>
                <w:szCs w:val="21"/>
              </w:rPr>
              <w:t>8</w:t>
            </w:r>
            <w:r w:rsidR="00EB5561">
              <w:rPr>
                <w:sz w:val="21"/>
                <w:szCs w:val="21"/>
              </w:rPr>
              <w:t>2</w:t>
            </w:r>
          </w:p>
        </w:tc>
        <w:tc>
          <w:tcPr>
            <w:tcW w:w="772" w:type="dxa"/>
            <w:vAlign w:val="center"/>
          </w:tcPr>
          <w:p w14:paraId="0D35B469" w14:textId="7ADB1DD9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2.78</w:t>
            </w:r>
          </w:p>
        </w:tc>
        <w:tc>
          <w:tcPr>
            <w:tcW w:w="763" w:type="dxa"/>
            <w:vAlign w:val="center"/>
          </w:tcPr>
          <w:p w14:paraId="6056D0FF" w14:textId="4439A363" w:rsidR="00423976" w:rsidRPr="0087290E" w:rsidRDefault="00947E59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3.06</w:t>
            </w:r>
          </w:p>
        </w:tc>
        <w:tc>
          <w:tcPr>
            <w:tcW w:w="763" w:type="dxa"/>
            <w:vAlign w:val="center"/>
          </w:tcPr>
          <w:p w14:paraId="7D9CB0F5" w14:textId="29CEEAF2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2.27</w:t>
            </w:r>
          </w:p>
        </w:tc>
        <w:tc>
          <w:tcPr>
            <w:tcW w:w="762" w:type="dxa"/>
            <w:vAlign w:val="center"/>
          </w:tcPr>
          <w:p w14:paraId="7F3D9D89" w14:textId="7183DAAF" w:rsidR="00423976" w:rsidRPr="001C6DAD" w:rsidRDefault="00886D0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79D19EC1" w14:textId="1C2BB8EB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3.17</w:t>
            </w:r>
          </w:p>
        </w:tc>
        <w:tc>
          <w:tcPr>
            <w:tcW w:w="811" w:type="dxa"/>
            <w:vAlign w:val="center"/>
          </w:tcPr>
          <w:p w14:paraId="79C45A68" w14:textId="2B0C50C4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9" w:type="dxa"/>
            <w:vAlign w:val="center"/>
          </w:tcPr>
          <w:p w14:paraId="7FF99DEC" w14:textId="26AE3DE2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2A38831A" w14:textId="3F6074C2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7D373ECD" w14:textId="5140AD2E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7CCD3134" w14:textId="581A4179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77FECDCE" w14:textId="175B00D1" w:rsidTr="00221043">
        <w:tc>
          <w:tcPr>
            <w:tcW w:w="1123" w:type="dxa"/>
            <w:shd w:val="clear" w:color="auto" w:fill="FBE4D5" w:themeFill="accent2" w:themeFillTint="33"/>
          </w:tcPr>
          <w:p w14:paraId="4C98C396" w14:textId="42F09EC5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1, 2, 4, 5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1B94233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1D18BB85" w14:textId="0EF75D9E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14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58DEA76B" w14:textId="4E518E3D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 xml:space="preserve">Academic Language: Analyzing Students’ </w:t>
            </w:r>
            <w:r w:rsidRPr="004576A8">
              <w:rPr>
                <w:sz w:val="20"/>
                <w:szCs w:val="20"/>
              </w:rPr>
              <w:lastRenderedPageBreak/>
              <w:t>Language Use and Subject-Specific Learning</w:t>
            </w:r>
          </w:p>
        </w:tc>
        <w:tc>
          <w:tcPr>
            <w:tcW w:w="821" w:type="dxa"/>
            <w:vAlign w:val="center"/>
          </w:tcPr>
          <w:p w14:paraId="70C9A65C" w14:textId="7144676A" w:rsidR="00423976" w:rsidRPr="00C402E8" w:rsidRDefault="0084461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2.</w:t>
            </w:r>
            <w:r w:rsidR="00EB5561">
              <w:rPr>
                <w:sz w:val="21"/>
                <w:szCs w:val="21"/>
              </w:rPr>
              <w:t>65</w:t>
            </w:r>
          </w:p>
        </w:tc>
        <w:tc>
          <w:tcPr>
            <w:tcW w:w="772" w:type="dxa"/>
            <w:vAlign w:val="center"/>
          </w:tcPr>
          <w:p w14:paraId="0300063F" w14:textId="1C2095A9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2.54</w:t>
            </w:r>
          </w:p>
        </w:tc>
        <w:tc>
          <w:tcPr>
            <w:tcW w:w="763" w:type="dxa"/>
            <w:vAlign w:val="center"/>
          </w:tcPr>
          <w:p w14:paraId="32FC44E0" w14:textId="309CA1B9" w:rsidR="00423976" w:rsidRPr="0087290E" w:rsidRDefault="003A073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</w:t>
            </w:r>
            <w:r w:rsidR="00947E59">
              <w:rPr>
                <w:sz w:val="21"/>
                <w:szCs w:val="21"/>
              </w:rPr>
              <w:t>8</w:t>
            </w:r>
          </w:p>
        </w:tc>
        <w:tc>
          <w:tcPr>
            <w:tcW w:w="763" w:type="dxa"/>
            <w:vAlign w:val="center"/>
          </w:tcPr>
          <w:p w14:paraId="12EB22BE" w14:textId="4AEAA040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2.82</w:t>
            </w:r>
          </w:p>
        </w:tc>
        <w:tc>
          <w:tcPr>
            <w:tcW w:w="762" w:type="dxa"/>
            <w:vAlign w:val="center"/>
          </w:tcPr>
          <w:p w14:paraId="61A08393" w14:textId="435D217A" w:rsidR="00423976" w:rsidRPr="001C6DAD" w:rsidRDefault="00886D0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65E49337" w14:textId="2797F995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3.50</w:t>
            </w:r>
          </w:p>
        </w:tc>
        <w:tc>
          <w:tcPr>
            <w:tcW w:w="811" w:type="dxa"/>
            <w:vAlign w:val="center"/>
          </w:tcPr>
          <w:p w14:paraId="0CF085A4" w14:textId="4F1E8674" w:rsidR="00423976" w:rsidRPr="00760FCA" w:rsidRDefault="006508C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1.83</w:t>
            </w:r>
          </w:p>
        </w:tc>
        <w:tc>
          <w:tcPr>
            <w:tcW w:w="819" w:type="dxa"/>
            <w:vAlign w:val="center"/>
          </w:tcPr>
          <w:p w14:paraId="1306D57D" w14:textId="6ABDC22D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1DEB9C43" w14:textId="6602AF64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761" w:type="dxa"/>
            <w:vAlign w:val="center"/>
          </w:tcPr>
          <w:p w14:paraId="15C5C128" w14:textId="25A90BE6" w:rsidR="00423976" w:rsidRDefault="00423976" w:rsidP="00056F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 w14:paraId="0243A432" w14:textId="5A2C3ED8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2.00</w:t>
            </w:r>
          </w:p>
        </w:tc>
      </w:tr>
      <w:tr w:rsidR="00221043" w14:paraId="6F3226DD" w14:textId="6C9699F2" w:rsidTr="00221043">
        <w:tc>
          <w:tcPr>
            <w:tcW w:w="1123" w:type="dxa"/>
            <w:shd w:val="clear" w:color="auto" w:fill="FBE4D5" w:themeFill="accent2" w:themeFillTint="33"/>
          </w:tcPr>
          <w:p w14:paraId="372BED12" w14:textId="4B3ABCBD" w:rsidR="00423976" w:rsidRPr="00786F8A" w:rsidRDefault="006508CC" w:rsidP="00056F4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  <w:r w:rsidR="003E1119">
              <w:rPr>
                <w:sz w:val="21"/>
                <w:szCs w:val="21"/>
              </w:rPr>
              <w:t>1.</w:t>
            </w:r>
            <w:r w:rsidR="00423976" w:rsidRPr="00786F8A">
              <w:rPr>
                <w:sz w:val="21"/>
                <w:szCs w:val="21"/>
              </w:rPr>
              <w:t>6, 7, 8, 9</w:t>
            </w:r>
          </w:p>
        </w:tc>
        <w:tc>
          <w:tcPr>
            <w:tcW w:w="1227" w:type="dxa"/>
            <w:vMerge/>
            <w:shd w:val="clear" w:color="auto" w:fill="D9E2F3" w:themeFill="accent1" w:themeFillTint="33"/>
          </w:tcPr>
          <w:p w14:paraId="2B3289C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  <w:shd w:val="clear" w:color="auto" w:fill="D9E2F3" w:themeFill="accent1" w:themeFillTint="33"/>
          </w:tcPr>
          <w:p w14:paraId="4CDD7B80" w14:textId="238005C7" w:rsidR="00423976" w:rsidRPr="00786F8A" w:rsidRDefault="00423976" w:rsidP="00056F43">
            <w:pPr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15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14:paraId="67D7CB45" w14:textId="532C5D97" w:rsidR="00423976" w:rsidRPr="004576A8" w:rsidRDefault="00423976" w:rsidP="00056F43">
            <w:pPr>
              <w:rPr>
                <w:sz w:val="20"/>
                <w:szCs w:val="20"/>
              </w:rPr>
            </w:pPr>
            <w:r w:rsidRPr="004576A8">
              <w:rPr>
                <w:sz w:val="20"/>
                <w:szCs w:val="20"/>
              </w:rPr>
              <w:t>Analyzing Teaching: Using Assessment to Inform Instruction</w:t>
            </w:r>
          </w:p>
        </w:tc>
        <w:tc>
          <w:tcPr>
            <w:tcW w:w="821" w:type="dxa"/>
            <w:vAlign w:val="center"/>
          </w:tcPr>
          <w:p w14:paraId="5C9DF3E0" w14:textId="02DB945C" w:rsidR="00423976" w:rsidRPr="00C402E8" w:rsidRDefault="008C5F4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</w:t>
            </w:r>
            <w:r w:rsidR="00EB5561">
              <w:rPr>
                <w:sz w:val="21"/>
                <w:szCs w:val="21"/>
              </w:rPr>
              <w:t>3</w:t>
            </w:r>
          </w:p>
        </w:tc>
        <w:tc>
          <w:tcPr>
            <w:tcW w:w="772" w:type="dxa"/>
            <w:vAlign w:val="center"/>
          </w:tcPr>
          <w:p w14:paraId="32A1C21A" w14:textId="68D032F4" w:rsidR="00423976" w:rsidRPr="007A26D2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2.93</w:t>
            </w:r>
          </w:p>
        </w:tc>
        <w:tc>
          <w:tcPr>
            <w:tcW w:w="763" w:type="dxa"/>
            <w:vAlign w:val="center"/>
          </w:tcPr>
          <w:p w14:paraId="02A01E3D" w14:textId="5FFE7394" w:rsidR="00423976" w:rsidRPr="0087290E" w:rsidRDefault="003A073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 w:rsidR="00947E59">
              <w:rPr>
                <w:sz w:val="21"/>
                <w:szCs w:val="21"/>
              </w:rPr>
              <w:t>13</w:t>
            </w:r>
          </w:p>
        </w:tc>
        <w:tc>
          <w:tcPr>
            <w:tcW w:w="763" w:type="dxa"/>
            <w:vAlign w:val="center"/>
          </w:tcPr>
          <w:p w14:paraId="53B4C5E1" w14:textId="619F9BA6" w:rsidR="00423976" w:rsidRPr="00A65489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2.82</w:t>
            </w:r>
          </w:p>
        </w:tc>
        <w:tc>
          <w:tcPr>
            <w:tcW w:w="762" w:type="dxa"/>
            <w:vAlign w:val="center"/>
          </w:tcPr>
          <w:p w14:paraId="591819A9" w14:textId="53199745" w:rsidR="00423976" w:rsidRPr="001C6DAD" w:rsidRDefault="00886D0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3.00</w:t>
            </w:r>
          </w:p>
        </w:tc>
        <w:tc>
          <w:tcPr>
            <w:tcW w:w="813" w:type="dxa"/>
            <w:vAlign w:val="center"/>
          </w:tcPr>
          <w:p w14:paraId="0C9D5FD5" w14:textId="16968523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1" w:type="dxa"/>
            <w:vAlign w:val="center"/>
          </w:tcPr>
          <w:p w14:paraId="0C723663" w14:textId="1B1E2F9B" w:rsidR="00423976" w:rsidRPr="00760FCA" w:rsidRDefault="00441A1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3.33</w:t>
            </w:r>
          </w:p>
        </w:tc>
        <w:tc>
          <w:tcPr>
            <w:tcW w:w="819" w:type="dxa"/>
            <w:vAlign w:val="center"/>
          </w:tcPr>
          <w:p w14:paraId="451E9079" w14:textId="00C5786C" w:rsidR="00423976" w:rsidRPr="00BF7E0A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vAlign w:val="center"/>
          </w:tcPr>
          <w:p w14:paraId="058DEA1B" w14:textId="73DC3908" w:rsidR="00423976" w:rsidRDefault="009B389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1" w:type="dxa"/>
            <w:vAlign w:val="center"/>
          </w:tcPr>
          <w:p w14:paraId="79C2D10D" w14:textId="0AA94635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4.00</w:t>
            </w:r>
          </w:p>
        </w:tc>
        <w:tc>
          <w:tcPr>
            <w:tcW w:w="764" w:type="dxa"/>
            <w:vAlign w:val="center"/>
          </w:tcPr>
          <w:p w14:paraId="149D3CCC" w14:textId="70C952F1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2.75</w:t>
            </w:r>
          </w:p>
        </w:tc>
      </w:tr>
      <w:tr w:rsidR="00221043" w14:paraId="6A8CC3DE" w14:textId="1689DEA0" w:rsidTr="00221043">
        <w:trPr>
          <w:trHeight w:val="251"/>
        </w:trPr>
        <w:tc>
          <w:tcPr>
            <w:tcW w:w="1123" w:type="dxa"/>
          </w:tcPr>
          <w:p w14:paraId="4441318B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</w:tcPr>
          <w:p w14:paraId="14166BE7" w14:textId="73A19026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</w:tcPr>
          <w:p w14:paraId="3B363E8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2494" w:type="dxa"/>
            <w:shd w:val="clear" w:color="auto" w:fill="C5E0B3" w:themeFill="accent6" w:themeFillTint="66"/>
          </w:tcPr>
          <w:p w14:paraId="2B0AABEC" w14:textId="5E7464D7" w:rsidR="00423976" w:rsidRPr="00786F8A" w:rsidRDefault="00423976" w:rsidP="00056F43">
            <w:pPr>
              <w:jc w:val="right"/>
              <w:rPr>
                <w:sz w:val="21"/>
                <w:szCs w:val="21"/>
              </w:rPr>
            </w:pPr>
            <w:r w:rsidRPr="00786F8A">
              <w:rPr>
                <w:sz w:val="21"/>
                <w:szCs w:val="21"/>
              </w:rPr>
              <w:t>Average Scores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14:paraId="53724A82" w14:textId="1FC2C0C1" w:rsidR="00423976" w:rsidRPr="009A29BE" w:rsidRDefault="0084461C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43.</w:t>
            </w:r>
            <w:r w:rsidR="00714849">
              <w:rPr>
                <w:sz w:val="21"/>
                <w:szCs w:val="21"/>
              </w:rPr>
              <w:t>57</w:t>
            </w:r>
          </w:p>
        </w:tc>
        <w:tc>
          <w:tcPr>
            <w:tcW w:w="772" w:type="dxa"/>
            <w:shd w:val="clear" w:color="auto" w:fill="C5E0B3" w:themeFill="accent6" w:themeFillTint="66"/>
            <w:vAlign w:val="center"/>
          </w:tcPr>
          <w:p w14:paraId="62A14BE5" w14:textId="39E12EB9" w:rsidR="00423976" w:rsidRPr="00C305C1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42.04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60E974E5" w14:textId="7AD9163F" w:rsidR="00423976" w:rsidRPr="0087290E" w:rsidRDefault="003A073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41.80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773653D3" w14:textId="77844347" w:rsidR="00423976" w:rsidRPr="00BF14CC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40.82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7A3AAF4C" w14:textId="20952345" w:rsidR="00423976" w:rsidRPr="001C6DAD" w:rsidRDefault="00886D0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45.60</w:t>
            </w:r>
          </w:p>
        </w:tc>
        <w:tc>
          <w:tcPr>
            <w:tcW w:w="813" w:type="dxa"/>
            <w:shd w:val="clear" w:color="auto" w:fill="C5E0B3" w:themeFill="accent6" w:themeFillTint="66"/>
            <w:vAlign w:val="center"/>
          </w:tcPr>
          <w:p w14:paraId="3863FB4F" w14:textId="32735798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49.33</w:t>
            </w:r>
          </w:p>
        </w:tc>
        <w:tc>
          <w:tcPr>
            <w:tcW w:w="811" w:type="dxa"/>
            <w:shd w:val="clear" w:color="auto" w:fill="C5E0B3" w:themeFill="accent6" w:themeFillTint="66"/>
          </w:tcPr>
          <w:p w14:paraId="6EACD38C" w14:textId="33ACBFC3" w:rsidR="00423976" w:rsidRPr="00633172" w:rsidRDefault="00441A1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48.50</w:t>
            </w:r>
          </w:p>
        </w:tc>
        <w:tc>
          <w:tcPr>
            <w:tcW w:w="819" w:type="dxa"/>
            <w:shd w:val="clear" w:color="auto" w:fill="C5E0B3" w:themeFill="accent6" w:themeFillTint="66"/>
          </w:tcPr>
          <w:p w14:paraId="32CDF3BA" w14:textId="29B036FC" w:rsidR="00423976" w:rsidRPr="001F43B2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shd w:val="clear" w:color="auto" w:fill="C5E0B3" w:themeFill="accent6" w:themeFillTint="66"/>
            <w:vAlign w:val="center"/>
          </w:tcPr>
          <w:p w14:paraId="2C154E15" w14:textId="01A78592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46.00</w:t>
            </w:r>
          </w:p>
        </w:tc>
        <w:tc>
          <w:tcPr>
            <w:tcW w:w="761" w:type="dxa"/>
            <w:shd w:val="clear" w:color="auto" w:fill="C5E0B3" w:themeFill="accent6" w:themeFillTint="66"/>
          </w:tcPr>
          <w:p w14:paraId="47A38121" w14:textId="50AAE586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51.00</w:t>
            </w:r>
          </w:p>
        </w:tc>
        <w:tc>
          <w:tcPr>
            <w:tcW w:w="764" w:type="dxa"/>
            <w:shd w:val="clear" w:color="auto" w:fill="C5E0B3" w:themeFill="accent6" w:themeFillTint="66"/>
            <w:vAlign w:val="center"/>
          </w:tcPr>
          <w:p w14:paraId="773C977E" w14:textId="62A62D25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40.75</w:t>
            </w:r>
          </w:p>
        </w:tc>
      </w:tr>
      <w:tr w:rsidR="00221043" w14:paraId="6823832F" w14:textId="49C8C1F1" w:rsidTr="00221043">
        <w:tc>
          <w:tcPr>
            <w:tcW w:w="1123" w:type="dxa"/>
          </w:tcPr>
          <w:p w14:paraId="0A665CE3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1227" w:type="dxa"/>
          </w:tcPr>
          <w:p w14:paraId="14062E49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430" w:type="dxa"/>
          </w:tcPr>
          <w:p w14:paraId="4C2A6B5E" w14:textId="77777777" w:rsidR="00423976" w:rsidRPr="00786F8A" w:rsidRDefault="00423976" w:rsidP="00056F43">
            <w:pPr>
              <w:rPr>
                <w:sz w:val="21"/>
                <w:szCs w:val="21"/>
              </w:rPr>
            </w:pPr>
          </w:p>
        </w:tc>
        <w:tc>
          <w:tcPr>
            <w:tcW w:w="2494" w:type="dxa"/>
            <w:shd w:val="clear" w:color="auto" w:fill="C5E0B3" w:themeFill="accent6" w:themeFillTint="66"/>
          </w:tcPr>
          <w:p w14:paraId="1265E355" w14:textId="517FF94D" w:rsidR="00423976" w:rsidRPr="00786F8A" w:rsidRDefault="00423976" w:rsidP="00056F43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Score Ranges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14:paraId="69CEFE81" w14:textId="46884C55" w:rsidR="00423976" w:rsidRPr="009A29BE" w:rsidRDefault="00EF2FF5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29-57</w:t>
            </w:r>
          </w:p>
        </w:tc>
        <w:tc>
          <w:tcPr>
            <w:tcW w:w="772" w:type="dxa"/>
            <w:shd w:val="clear" w:color="auto" w:fill="C5E0B3" w:themeFill="accent6" w:themeFillTint="66"/>
            <w:vAlign w:val="center"/>
          </w:tcPr>
          <w:p w14:paraId="450697C5" w14:textId="60BD7FBC" w:rsidR="00423976" w:rsidRPr="00C305C1" w:rsidRDefault="00BC3F06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30-57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28F9328A" w14:textId="67DEA0D9" w:rsidR="00423976" w:rsidRPr="0087290E" w:rsidRDefault="003A073E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29-51</w:t>
            </w:r>
          </w:p>
        </w:tc>
        <w:tc>
          <w:tcPr>
            <w:tcW w:w="763" w:type="dxa"/>
            <w:shd w:val="clear" w:color="auto" w:fill="C5E0B3" w:themeFill="accent6" w:themeFillTint="66"/>
            <w:vAlign w:val="center"/>
          </w:tcPr>
          <w:p w14:paraId="7B14A707" w14:textId="0371C42E" w:rsidR="00423976" w:rsidRPr="00BF14CC" w:rsidRDefault="00E14D9B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29-56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14:paraId="6258C202" w14:textId="10F98874" w:rsidR="00423976" w:rsidRPr="001C6DAD" w:rsidRDefault="00886D02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37-56</w:t>
            </w:r>
          </w:p>
        </w:tc>
        <w:tc>
          <w:tcPr>
            <w:tcW w:w="813" w:type="dxa"/>
            <w:shd w:val="clear" w:color="auto" w:fill="C5E0B3" w:themeFill="accent6" w:themeFillTint="66"/>
            <w:vAlign w:val="center"/>
          </w:tcPr>
          <w:p w14:paraId="0217BA58" w14:textId="299F4B03" w:rsidR="00423976" w:rsidRPr="00461434" w:rsidRDefault="00DE3324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47-55</w:t>
            </w:r>
          </w:p>
        </w:tc>
        <w:tc>
          <w:tcPr>
            <w:tcW w:w="811" w:type="dxa"/>
            <w:shd w:val="clear" w:color="auto" w:fill="C5E0B3" w:themeFill="accent6" w:themeFillTint="66"/>
          </w:tcPr>
          <w:p w14:paraId="63547FDC" w14:textId="4EF4E605" w:rsidR="00423976" w:rsidRPr="00633172" w:rsidRDefault="00441A17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44-46</w:t>
            </w:r>
          </w:p>
        </w:tc>
        <w:tc>
          <w:tcPr>
            <w:tcW w:w="819" w:type="dxa"/>
            <w:shd w:val="clear" w:color="auto" w:fill="C5E0B3" w:themeFill="accent6" w:themeFillTint="66"/>
          </w:tcPr>
          <w:p w14:paraId="4235874B" w14:textId="18AE18A0" w:rsidR="00423976" w:rsidRPr="001F43B2" w:rsidRDefault="00A729E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822" w:type="dxa"/>
            <w:shd w:val="clear" w:color="auto" w:fill="C5E0B3" w:themeFill="accent6" w:themeFillTint="66"/>
            <w:vAlign w:val="center"/>
          </w:tcPr>
          <w:p w14:paraId="05C111DC" w14:textId="4C163980" w:rsidR="00423976" w:rsidRDefault="0014730D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761" w:type="dxa"/>
            <w:shd w:val="clear" w:color="auto" w:fill="C5E0B3" w:themeFill="accent6" w:themeFillTint="66"/>
          </w:tcPr>
          <w:p w14:paraId="2CE19863" w14:textId="39199B6A" w:rsidR="00423976" w:rsidRDefault="00764AA8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--</w:t>
            </w:r>
          </w:p>
        </w:tc>
        <w:tc>
          <w:tcPr>
            <w:tcW w:w="764" w:type="dxa"/>
            <w:shd w:val="clear" w:color="auto" w:fill="C5E0B3" w:themeFill="accent6" w:themeFillTint="66"/>
            <w:vAlign w:val="center"/>
          </w:tcPr>
          <w:p w14:paraId="3BB9F61D" w14:textId="035EC5DA" w:rsidR="00423976" w:rsidRPr="0070342E" w:rsidRDefault="006C20C1" w:rsidP="00056F4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38-46</w:t>
            </w:r>
          </w:p>
        </w:tc>
      </w:tr>
    </w:tbl>
    <w:p w14:paraId="122B9DDC" w14:textId="77777777" w:rsidR="001845DE" w:rsidRDefault="001845DE"/>
    <w:sectPr w:rsidR="001845DE" w:rsidSect="000621E3">
      <w:headerReference w:type="default" r:id="rId9"/>
      <w:footerReference w:type="default" r:id="rId10"/>
      <w:pgSz w:w="15840" w:h="12240" w:orient="landscape"/>
      <w:pgMar w:top="540" w:right="720" w:bottom="36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374D" w14:textId="77777777" w:rsidR="00E32645" w:rsidRDefault="00E32645" w:rsidP="00DB1B66">
      <w:pPr>
        <w:spacing w:after="0" w:line="240" w:lineRule="auto"/>
      </w:pPr>
      <w:r>
        <w:separator/>
      </w:r>
    </w:p>
  </w:endnote>
  <w:endnote w:type="continuationSeparator" w:id="0">
    <w:p w14:paraId="50335C4E" w14:textId="77777777" w:rsidR="00E32645" w:rsidRDefault="00E32645" w:rsidP="00DB1B66">
      <w:pPr>
        <w:spacing w:after="0" w:line="240" w:lineRule="auto"/>
      </w:pPr>
      <w:r>
        <w:continuationSeparator/>
      </w:r>
    </w:p>
  </w:endnote>
  <w:endnote w:type="continuationNotice" w:id="1">
    <w:p w14:paraId="227BE2B3" w14:textId="77777777" w:rsidR="00E32645" w:rsidRDefault="00E326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D56C" w14:textId="407E58CE" w:rsidR="00496A6A" w:rsidRDefault="00496A6A">
    <w:pPr>
      <w:pStyle w:val="Footer"/>
    </w:pPr>
    <w:r>
      <w:t>*Indicates at least one incomplete grade</w:t>
    </w:r>
    <w:r w:rsidR="000C7DC5">
      <w:t>, excluded from average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3F13" w14:textId="77777777" w:rsidR="00E32645" w:rsidRDefault="00E32645" w:rsidP="00DB1B66">
      <w:pPr>
        <w:spacing w:after="0" w:line="240" w:lineRule="auto"/>
      </w:pPr>
      <w:r>
        <w:separator/>
      </w:r>
    </w:p>
  </w:footnote>
  <w:footnote w:type="continuationSeparator" w:id="0">
    <w:p w14:paraId="5A66658B" w14:textId="77777777" w:rsidR="00E32645" w:rsidRDefault="00E32645" w:rsidP="00DB1B66">
      <w:pPr>
        <w:spacing w:after="0" w:line="240" w:lineRule="auto"/>
      </w:pPr>
      <w:r>
        <w:continuationSeparator/>
      </w:r>
    </w:p>
  </w:footnote>
  <w:footnote w:type="continuationNotice" w:id="1">
    <w:p w14:paraId="65D80420" w14:textId="77777777" w:rsidR="00E32645" w:rsidRDefault="00E326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6159" w14:textId="573F98D0" w:rsidR="00DB1B66" w:rsidRPr="000C7DC5" w:rsidRDefault="009A7750" w:rsidP="00D27917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Spring 202</w:t>
    </w:r>
    <w:r w:rsidR="00DA2F95">
      <w:rPr>
        <w:b/>
        <w:bCs/>
        <w:sz w:val="28"/>
        <w:szCs w:val="28"/>
      </w:rPr>
      <w:t>6</w:t>
    </w:r>
    <w:r w:rsidR="00A81F90" w:rsidRPr="000C7DC5">
      <w:rPr>
        <w:b/>
        <w:bCs/>
        <w:sz w:val="28"/>
        <w:szCs w:val="28"/>
      </w:rPr>
      <w:t xml:space="preserve"> edTPA </w:t>
    </w:r>
    <w:r w:rsidR="005D1442" w:rsidRPr="000C7DC5">
      <w:rPr>
        <w:b/>
        <w:bCs/>
        <w:sz w:val="28"/>
        <w:szCs w:val="28"/>
      </w:rPr>
      <w:t>Results</w:t>
    </w:r>
  </w:p>
  <w:p w14:paraId="45AE4D02" w14:textId="77777777" w:rsidR="00DB1B66" w:rsidRDefault="00DB1B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LAwMDc3tDA2sDQyNTVX0lEKTi0uzszPAykwrAUACmCnqywAAAA="/>
  </w:docVars>
  <w:rsids>
    <w:rsidRoot w:val="000A4C02"/>
    <w:rsid w:val="00006FC9"/>
    <w:rsid w:val="00011D9F"/>
    <w:rsid w:val="000168B5"/>
    <w:rsid w:val="00021A10"/>
    <w:rsid w:val="00026F36"/>
    <w:rsid w:val="00030C1E"/>
    <w:rsid w:val="000329C3"/>
    <w:rsid w:val="000355D7"/>
    <w:rsid w:val="000427DD"/>
    <w:rsid w:val="00042BFA"/>
    <w:rsid w:val="00043234"/>
    <w:rsid w:val="000438DD"/>
    <w:rsid w:val="00046C91"/>
    <w:rsid w:val="00051276"/>
    <w:rsid w:val="00052B2C"/>
    <w:rsid w:val="00056EFB"/>
    <w:rsid w:val="00056F43"/>
    <w:rsid w:val="000621E3"/>
    <w:rsid w:val="0007248A"/>
    <w:rsid w:val="00074037"/>
    <w:rsid w:val="0008054C"/>
    <w:rsid w:val="0008566A"/>
    <w:rsid w:val="00090141"/>
    <w:rsid w:val="000919E1"/>
    <w:rsid w:val="000920B7"/>
    <w:rsid w:val="00092257"/>
    <w:rsid w:val="000A4C02"/>
    <w:rsid w:val="000B5272"/>
    <w:rsid w:val="000C3ACB"/>
    <w:rsid w:val="000C7DC5"/>
    <w:rsid w:val="000E305E"/>
    <w:rsid w:val="000E3356"/>
    <w:rsid w:val="000F0651"/>
    <w:rsid w:val="000F5952"/>
    <w:rsid w:val="0011101F"/>
    <w:rsid w:val="00120DF4"/>
    <w:rsid w:val="00126F33"/>
    <w:rsid w:val="00141750"/>
    <w:rsid w:val="0014730D"/>
    <w:rsid w:val="001537C2"/>
    <w:rsid w:val="0017004E"/>
    <w:rsid w:val="001845DE"/>
    <w:rsid w:val="00187FD6"/>
    <w:rsid w:val="00192E68"/>
    <w:rsid w:val="001A58BA"/>
    <w:rsid w:val="001A6F91"/>
    <w:rsid w:val="001C2B10"/>
    <w:rsid w:val="001C6217"/>
    <w:rsid w:val="001C6249"/>
    <w:rsid w:val="001C6DAD"/>
    <w:rsid w:val="001C7C02"/>
    <w:rsid w:val="001D0E3B"/>
    <w:rsid w:val="001D7D3A"/>
    <w:rsid w:val="001E7935"/>
    <w:rsid w:val="001F43B2"/>
    <w:rsid w:val="001F4B35"/>
    <w:rsid w:val="00205312"/>
    <w:rsid w:val="00205371"/>
    <w:rsid w:val="0021231B"/>
    <w:rsid w:val="002137F0"/>
    <w:rsid w:val="00214216"/>
    <w:rsid w:val="00221043"/>
    <w:rsid w:val="00222C66"/>
    <w:rsid w:val="00224358"/>
    <w:rsid w:val="00230C9A"/>
    <w:rsid w:val="00231B44"/>
    <w:rsid w:val="00232445"/>
    <w:rsid w:val="002367E4"/>
    <w:rsid w:val="00252FC9"/>
    <w:rsid w:val="00253318"/>
    <w:rsid w:val="00257DDC"/>
    <w:rsid w:val="00281EE1"/>
    <w:rsid w:val="00290BA9"/>
    <w:rsid w:val="002915A8"/>
    <w:rsid w:val="002A0E2C"/>
    <w:rsid w:val="002A49F3"/>
    <w:rsid w:val="002A536A"/>
    <w:rsid w:val="002B20BD"/>
    <w:rsid w:val="002B2594"/>
    <w:rsid w:val="002B2FC5"/>
    <w:rsid w:val="002C04F3"/>
    <w:rsid w:val="002E624B"/>
    <w:rsid w:val="002F7561"/>
    <w:rsid w:val="0032328A"/>
    <w:rsid w:val="0034180E"/>
    <w:rsid w:val="00341864"/>
    <w:rsid w:val="00342D78"/>
    <w:rsid w:val="00342E99"/>
    <w:rsid w:val="00344F78"/>
    <w:rsid w:val="003555C6"/>
    <w:rsid w:val="00356490"/>
    <w:rsid w:val="00357CD9"/>
    <w:rsid w:val="00361337"/>
    <w:rsid w:val="0036235C"/>
    <w:rsid w:val="00364B07"/>
    <w:rsid w:val="00365D09"/>
    <w:rsid w:val="00393E3B"/>
    <w:rsid w:val="003A073E"/>
    <w:rsid w:val="003A6BE9"/>
    <w:rsid w:val="003B1376"/>
    <w:rsid w:val="003C2608"/>
    <w:rsid w:val="003D0F23"/>
    <w:rsid w:val="003E1119"/>
    <w:rsid w:val="003E2515"/>
    <w:rsid w:val="003E6086"/>
    <w:rsid w:val="003F537B"/>
    <w:rsid w:val="00404DAE"/>
    <w:rsid w:val="00413EBF"/>
    <w:rsid w:val="00416D81"/>
    <w:rsid w:val="00421EE4"/>
    <w:rsid w:val="00423976"/>
    <w:rsid w:val="0043289F"/>
    <w:rsid w:val="00434B01"/>
    <w:rsid w:val="004351B1"/>
    <w:rsid w:val="004401C1"/>
    <w:rsid w:val="00441A17"/>
    <w:rsid w:val="00452F1B"/>
    <w:rsid w:val="004576A8"/>
    <w:rsid w:val="00461434"/>
    <w:rsid w:val="00464540"/>
    <w:rsid w:val="00466BD1"/>
    <w:rsid w:val="00471B9F"/>
    <w:rsid w:val="00482955"/>
    <w:rsid w:val="0048366F"/>
    <w:rsid w:val="00496A6A"/>
    <w:rsid w:val="004A148B"/>
    <w:rsid w:val="004A1E90"/>
    <w:rsid w:val="004A4AFC"/>
    <w:rsid w:val="004A5A97"/>
    <w:rsid w:val="004A5DC8"/>
    <w:rsid w:val="004B279A"/>
    <w:rsid w:val="004B2CDA"/>
    <w:rsid w:val="004B4C52"/>
    <w:rsid w:val="004B571C"/>
    <w:rsid w:val="004B7002"/>
    <w:rsid w:val="004C61EB"/>
    <w:rsid w:val="004E04F1"/>
    <w:rsid w:val="004E24BC"/>
    <w:rsid w:val="004E769C"/>
    <w:rsid w:val="004F33AF"/>
    <w:rsid w:val="00500067"/>
    <w:rsid w:val="005239D2"/>
    <w:rsid w:val="00526928"/>
    <w:rsid w:val="0053134A"/>
    <w:rsid w:val="00537CD5"/>
    <w:rsid w:val="005460AE"/>
    <w:rsid w:val="00557CC5"/>
    <w:rsid w:val="00560150"/>
    <w:rsid w:val="005711A3"/>
    <w:rsid w:val="00573213"/>
    <w:rsid w:val="00573A3E"/>
    <w:rsid w:val="0059687F"/>
    <w:rsid w:val="0059726F"/>
    <w:rsid w:val="005C15FA"/>
    <w:rsid w:val="005D1442"/>
    <w:rsid w:val="005D7B20"/>
    <w:rsid w:val="005E12EE"/>
    <w:rsid w:val="005E2210"/>
    <w:rsid w:val="005E2D60"/>
    <w:rsid w:val="005E4D0E"/>
    <w:rsid w:val="005E4DFC"/>
    <w:rsid w:val="005F455D"/>
    <w:rsid w:val="005F70BE"/>
    <w:rsid w:val="005F7EC1"/>
    <w:rsid w:val="00604BB8"/>
    <w:rsid w:val="00607AB1"/>
    <w:rsid w:val="006111CF"/>
    <w:rsid w:val="006138E6"/>
    <w:rsid w:val="00622F89"/>
    <w:rsid w:val="00623F18"/>
    <w:rsid w:val="006302BF"/>
    <w:rsid w:val="00633172"/>
    <w:rsid w:val="00641670"/>
    <w:rsid w:val="006508CC"/>
    <w:rsid w:val="00652701"/>
    <w:rsid w:val="00665B14"/>
    <w:rsid w:val="00665B16"/>
    <w:rsid w:val="00672A3F"/>
    <w:rsid w:val="006A4C3C"/>
    <w:rsid w:val="006A684C"/>
    <w:rsid w:val="006B1897"/>
    <w:rsid w:val="006C0FD3"/>
    <w:rsid w:val="006C20C1"/>
    <w:rsid w:val="006D4137"/>
    <w:rsid w:val="006E59DD"/>
    <w:rsid w:val="006F3A3B"/>
    <w:rsid w:val="006F6662"/>
    <w:rsid w:val="00700284"/>
    <w:rsid w:val="0070342E"/>
    <w:rsid w:val="00707724"/>
    <w:rsid w:val="00713C85"/>
    <w:rsid w:val="00714849"/>
    <w:rsid w:val="0072102C"/>
    <w:rsid w:val="00745FB0"/>
    <w:rsid w:val="0075345F"/>
    <w:rsid w:val="00757689"/>
    <w:rsid w:val="00760A4F"/>
    <w:rsid w:val="00760FCA"/>
    <w:rsid w:val="00763912"/>
    <w:rsid w:val="00764AA8"/>
    <w:rsid w:val="0077105D"/>
    <w:rsid w:val="00771E03"/>
    <w:rsid w:val="007865CB"/>
    <w:rsid w:val="00786F8A"/>
    <w:rsid w:val="00796EA3"/>
    <w:rsid w:val="00797310"/>
    <w:rsid w:val="007974FA"/>
    <w:rsid w:val="007A01F6"/>
    <w:rsid w:val="007A26D2"/>
    <w:rsid w:val="007C21C1"/>
    <w:rsid w:val="007D7A0B"/>
    <w:rsid w:val="007E426F"/>
    <w:rsid w:val="00804A95"/>
    <w:rsid w:val="00806034"/>
    <w:rsid w:val="008266A8"/>
    <w:rsid w:val="0084461C"/>
    <w:rsid w:val="0085284B"/>
    <w:rsid w:val="008624C0"/>
    <w:rsid w:val="00864403"/>
    <w:rsid w:val="00864C7D"/>
    <w:rsid w:val="0087290E"/>
    <w:rsid w:val="008805DD"/>
    <w:rsid w:val="008832E6"/>
    <w:rsid w:val="00886D02"/>
    <w:rsid w:val="00891483"/>
    <w:rsid w:val="00897483"/>
    <w:rsid w:val="008A4AF2"/>
    <w:rsid w:val="008A7343"/>
    <w:rsid w:val="008B0B3B"/>
    <w:rsid w:val="008B74F6"/>
    <w:rsid w:val="008C4667"/>
    <w:rsid w:val="008C5B4C"/>
    <w:rsid w:val="008C5F44"/>
    <w:rsid w:val="008E055A"/>
    <w:rsid w:val="008E6939"/>
    <w:rsid w:val="008E6FB2"/>
    <w:rsid w:val="009026E4"/>
    <w:rsid w:val="00911D8B"/>
    <w:rsid w:val="00912D2B"/>
    <w:rsid w:val="00934704"/>
    <w:rsid w:val="00936EEB"/>
    <w:rsid w:val="00937584"/>
    <w:rsid w:val="00942FEB"/>
    <w:rsid w:val="00943BB0"/>
    <w:rsid w:val="00947E59"/>
    <w:rsid w:val="00947F52"/>
    <w:rsid w:val="00952F75"/>
    <w:rsid w:val="00953D31"/>
    <w:rsid w:val="00970452"/>
    <w:rsid w:val="00974F92"/>
    <w:rsid w:val="00983AF2"/>
    <w:rsid w:val="00992BED"/>
    <w:rsid w:val="009A01CB"/>
    <w:rsid w:val="009A1E54"/>
    <w:rsid w:val="009A29BE"/>
    <w:rsid w:val="009A7750"/>
    <w:rsid w:val="009A7ADE"/>
    <w:rsid w:val="009B3826"/>
    <w:rsid w:val="009B3891"/>
    <w:rsid w:val="009B3F0A"/>
    <w:rsid w:val="009B584A"/>
    <w:rsid w:val="009C40DA"/>
    <w:rsid w:val="009E29B2"/>
    <w:rsid w:val="009E509C"/>
    <w:rsid w:val="009E6752"/>
    <w:rsid w:val="009F4D59"/>
    <w:rsid w:val="00A00983"/>
    <w:rsid w:val="00A028AD"/>
    <w:rsid w:val="00A06158"/>
    <w:rsid w:val="00A06B83"/>
    <w:rsid w:val="00A21E59"/>
    <w:rsid w:val="00A360FF"/>
    <w:rsid w:val="00A475DB"/>
    <w:rsid w:val="00A5408A"/>
    <w:rsid w:val="00A635E7"/>
    <w:rsid w:val="00A65489"/>
    <w:rsid w:val="00A702A0"/>
    <w:rsid w:val="00A729E1"/>
    <w:rsid w:val="00A7406E"/>
    <w:rsid w:val="00A75B9B"/>
    <w:rsid w:val="00A80CA4"/>
    <w:rsid w:val="00A81F90"/>
    <w:rsid w:val="00A85ED1"/>
    <w:rsid w:val="00A86BA5"/>
    <w:rsid w:val="00A9088C"/>
    <w:rsid w:val="00A934BA"/>
    <w:rsid w:val="00A94680"/>
    <w:rsid w:val="00A95691"/>
    <w:rsid w:val="00AA3AF2"/>
    <w:rsid w:val="00AA6D0A"/>
    <w:rsid w:val="00AB1E20"/>
    <w:rsid w:val="00AB1EBE"/>
    <w:rsid w:val="00AC12A0"/>
    <w:rsid w:val="00AC3FC2"/>
    <w:rsid w:val="00AC4590"/>
    <w:rsid w:val="00AD00F3"/>
    <w:rsid w:val="00AD2A44"/>
    <w:rsid w:val="00AD44C6"/>
    <w:rsid w:val="00AE0A9F"/>
    <w:rsid w:val="00AE6A9C"/>
    <w:rsid w:val="00AF1718"/>
    <w:rsid w:val="00B01A2A"/>
    <w:rsid w:val="00B03E93"/>
    <w:rsid w:val="00B052AD"/>
    <w:rsid w:val="00B06743"/>
    <w:rsid w:val="00B21BE9"/>
    <w:rsid w:val="00B23738"/>
    <w:rsid w:val="00B2400C"/>
    <w:rsid w:val="00B24339"/>
    <w:rsid w:val="00B25298"/>
    <w:rsid w:val="00B3469F"/>
    <w:rsid w:val="00B34B09"/>
    <w:rsid w:val="00B35238"/>
    <w:rsid w:val="00B41262"/>
    <w:rsid w:val="00B506AE"/>
    <w:rsid w:val="00B5463B"/>
    <w:rsid w:val="00B57C18"/>
    <w:rsid w:val="00B61271"/>
    <w:rsid w:val="00B67660"/>
    <w:rsid w:val="00BB2CDD"/>
    <w:rsid w:val="00BB6045"/>
    <w:rsid w:val="00BC0493"/>
    <w:rsid w:val="00BC2C8B"/>
    <w:rsid w:val="00BC3F06"/>
    <w:rsid w:val="00BC63AB"/>
    <w:rsid w:val="00BC6876"/>
    <w:rsid w:val="00BD4C5C"/>
    <w:rsid w:val="00BD7A84"/>
    <w:rsid w:val="00BE3080"/>
    <w:rsid w:val="00BE61B2"/>
    <w:rsid w:val="00BF14CC"/>
    <w:rsid w:val="00BF74F8"/>
    <w:rsid w:val="00BF7E0A"/>
    <w:rsid w:val="00C02F9C"/>
    <w:rsid w:val="00C05C34"/>
    <w:rsid w:val="00C11598"/>
    <w:rsid w:val="00C12BC1"/>
    <w:rsid w:val="00C15A4E"/>
    <w:rsid w:val="00C2172B"/>
    <w:rsid w:val="00C244D1"/>
    <w:rsid w:val="00C269F8"/>
    <w:rsid w:val="00C305C1"/>
    <w:rsid w:val="00C323FE"/>
    <w:rsid w:val="00C402E8"/>
    <w:rsid w:val="00C45B46"/>
    <w:rsid w:val="00C47D96"/>
    <w:rsid w:val="00C571CF"/>
    <w:rsid w:val="00C6574A"/>
    <w:rsid w:val="00C67371"/>
    <w:rsid w:val="00C70F2C"/>
    <w:rsid w:val="00C72818"/>
    <w:rsid w:val="00C76AE6"/>
    <w:rsid w:val="00C76B36"/>
    <w:rsid w:val="00C9527E"/>
    <w:rsid w:val="00CA2E22"/>
    <w:rsid w:val="00CA35CF"/>
    <w:rsid w:val="00CA64F7"/>
    <w:rsid w:val="00CA721D"/>
    <w:rsid w:val="00CB0D03"/>
    <w:rsid w:val="00CB443D"/>
    <w:rsid w:val="00CB4D75"/>
    <w:rsid w:val="00CB5D27"/>
    <w:rsid w:val="00CC1024"/>
    <w:rsid w:val="00CC141B"/>
    <w:rsid w:val="00CE486B"/>
    <w:rsid w:val="00CE5309"/>
    <w:rsid w:val="00CE703D"/>
    <w:rsid w:val="00CF02D9"/>
    <w:rsid w:val="00CF4474"/>
    <w:rsid w:val="00D0418E"/>
    <w:rsid w:val="00D047F2"/>
    <w:rsid w:val="00D05CC9"/>
    <w:rsid w:val="00D11FAC"/>
    <w:rsid w:val="00D16E5E"/>
    <w:rsid w:val="00D24B50"/>
    <w:rsid w:val="00D25B6C"/>
    <w:rsid w:val="00D26560"/>
    <w:rsid w:val="00D27917"/>
    <w:rsid w:val="00D312B9"/>
    <w:rsid w:val="00D71497"/>
    <w:rsid w:val="00D736D4"/>
    <w:rsid w:val="00D85460"/>
    <w:rsid w:val="00D9655B"/>
    <w:rsid w:val="00DA01FF"/>
    <w:rsid w:val="00DA2F95"/>
    <w:rsid w:val="00DB0209"/>
    <w:rsid w:val="00DB1299"/>
    <w:rsid w:val="00DB1B66"/>
    <w:rsid w:val="00DD133B"/>
    <w:rsid w:val="00DE3324"/>
    <w:rsid w:val="00DE5C03"/>
    <w:rsid w:val="00DE6B07"/>
    <w:rsid w:val="00E00AA4"/>
    <w:rsid w:val="00E013B7"/>
    <w:rsid w:val="00E03333"/>
    <w:rsid w:val="00E14D9B"/>
    <w:rsid w:val="00E165F9"/>
    <w:rsid w:val="00E214F6"/>
    <w:rsid w:val="00E26DF1"/>
    <w:rsid w:val="00E32645"/>
    <w:rsid w:val="00E348EA"/>
    <w:rsid w:val="00E37B5C"/>
    <w:rsid w:val="00E444C3"/>
    <w:rsid w:val="00E52039"/>
    <w:rsid w:val="00E54BE9"/>
    <w:rsid w:val="00E55356"/>
    <w:rsid w:val="00E659F3"/>
    <w:rsid w:val="00E74E63"/>
    <w:rsid w:val="00E92B93"/>
    <w:rsid w:val="00E97136"/>
    <w:rsid w:val="00EA4A03"/>
    <w:rsid w:val="00EB353A"/>
    <w:rsid w:val="00EB5561"/>
    <w:rsid w:val="00EC1D42"/>
    <w:rsid w:val="00EC6E0D"/>
    <w:rsid w:val="00EC6FD9"/>
    <w:rsid w:val="00ED2B1D"/>
    <w:rsid w:val="00EE619B"/>
    <w:rsid w:val="00EF2FF5"/>
    <w:rsid w:val="00EF7AD6"/>
    <w:rsid w:val="00F06648"/>
    <w:rsid w:val="00F1049D"/>
    <w:rsid w:val="00F12C68"/>
    <w:rsid w:val="00F23964"/>
    <w:rsid w:val="00F33F00"/>
    <w:rsid w:val="00F3628A"/>
    <w:rsid w:val="00F3723D"/>
    <w:rsid w:val="00F449B0"/>
    <w:rsid w:val="00F5166D"/>
    <w:rsid w:val="00F56631"/>
    <w:rsid w:val="00F6409E"/>
    <w:rsid w:val="00F64E9D"/>
    <w:rsid w:val="00F66025"/>
    <w:rsid w:val="00F805FB"/>
    <w:rsid w:val="00F93F46"/>
    <w:rsid w:val="00F94C2A"/>
    <w:rsid w:val="00FA303B"/>
    <w:rsid w:val="00FA528D"/>
    <w:rsid w:val="00FA5A61"/>
    <w:rsid w:val="00FA785E"/>
    <w:rsid w:val="00FB7C84"/>
    <w:rsid w:val="00FC30BC"/>
    <w:rsid w:val="00FD4ADE"/>
    <w:rsid w:val="00FE38E4"/>
    <w:rsid w:val="00FE41A4"/>
    <w:rsid w:val="00FE4C01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6A08"/>
  <w15:chartTrackingRefBased/>
  <w15:docId w15:val="{A7DA283D-F618-4778-B9AC-990BAA65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1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66"/>
  </w:style>
  <w:style w:type="paragraph" w:styleId="Footer">
    <w:name w:val="footer"/>
    <w:basedOn w:val="Normal"/>
    <w:link w:val="FooterChar"/>
    <w:uiPriority w:val="99"/>
    <w:unhideWhenUsed/>
    <w:rsid w:val="00DB1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DB37C8-F2EF-4C23-9787-09F2AF42C142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2.xml><?xml version="1.0" encoding="utf-8"?>
<ds:datastoreItem xmlns:ds="http://schemas.openxmlformats.org/officeDocument/2006/customXml" ds:itemID="{A6F687B6-9D74-49DD-987D-B35626B26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930C5-2499-4B00-BD32-4BB7A72C3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49</cp:revision>
  <dcterms:created xsi:type="dcterms:W3CDTF">2026-07-10T12:31:00Z</dcterms:created>
  <dcterms:modified xsi:type="dcterms:W3CDTF">2026-07-10T14:23:00Z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Order">
    <vt:r8>84800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93932cc9-dea4-49e2-bfe2-7f42b17a9d2b_Enabled">
    <vt:lpwstr>true</vt:lpwstr>
  </property>
  <property fmtid="{D5CDD505-2E9C-101B-9397-08002B2CF9AE}" pid="11" name="MSIP_Label_93932cc9-dea4-49e2-bfe2-7f42b17a9d2b_SetDate">
    <vt:lpwstr>2026-07-10T13:40:57Z</vt:lpwstr>
  </property>
  <property fmtid="{D5CDD505-2E9C-101B-9397-08002B2CF9AE}" pid="12" name="MSIP_Label_93932cc9-dea4-49e2-bfe2-7f42b17a9d2b_Method">
    <vt:lpwstr>Standard</vt:lpwstr>
  </property>
  <property fmtid="{D5CDD505-2E9C-101B-9397-08002B2CF9AE}" pid="13" name="MSIP_Label_93932cc9-dea4-49e2-bfe2-7f42b17a9d2b_Name">
    <vt:lpwstr>USI Internal</vt:lpwstr>
  </property>
  <property fmtid="{D5CDD505-2E9C-101B-9397-08002B2CF9AE}" pid="14" name="MSIP_Label_93932cc9-dea4-49e2-bfe2-7f42b17a9d2b_SiteId">
    <vt:lpwstr>ae1d882c-786b-492c-9095-3d81d0a2f615</vt:lpwstr>
  </property>
  <property fmtid="{D5CDD505-2E9C-101B-9397-08002B2CF9AE}" pid="15" name="MSIP_Label_93932cc9-dea4-49e2-bfe2-7f42b17a9d2b_ActionId">
    <vt:lpwstr>9a8968e7-b1d6-481c-9755-bcf5f7f1fd06</vt:lpwstr>
  </property>
  <property fmtid="{D5CDD505-2E9C-101B-9397-08002B2CF9AE}" pid="16" name="MSIP_Label_93932cc9-dea4-49e2-bfe2-7f42b17a9d2b_ContentBits">
    <vt:lpwstr>0</vt:lpwstr>
  </property>
  <property fmtid="{D5CDD505-2E9C-101B-9397-08002B2CF9AE}" pid="17" name="MSIP_Label_93932cc9-dea4-49e2-bfe2-7f42b17a9d2b_Tag">
    <vt:lpwstr>10, 3, 0, 1</vt:lpwstr>
  </property>
  <property fmtid="{D5CDD505-2E9C-101B-9397-08002B2CF9AE}" pid="18" name="MediaServiceImageTags">
    <vt:lpwstr/>
  </property>
</Properties>
</file>